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sz w:val="22"/>
          <w:szCs w:val="22"/>
        </w:rPr>
        <w:id w:val="-964966186"/>
        <w:docPartObj>
          <w:docPartGallery w:val="Cover Pages"/>
          <w:docPartUnique/>
        </w:docPartObj>
      </w:sdtPr>
      <w:sdtEndPr>
        <w:rPr>
          <w:rFonts w:ascii="Arial" w:hAnsi="Arial" w:cs="Arial"/>
          <w:color w:val="auto"/>
          <w:sz w:val="24"/>
          <w:szCs w:val="24"/>
        </w:rPr>
      </w:sdtEndPr>
      <w:sdtContent>
        <w:p w14:paraId="67D60BC3" w14:textId="5BC836C0" w:rsidR="00E93F17" w:rsidRDefault="00E93F17">
          <w:pPr>
            <w:pStyle w:val="NoSpacing"/>
            <w:spacing w:before="1540" w:after="240"/>
            <w:jc w:val="center"/>
            <w:rPr>
              <w:color w:val="5B9BD5" w:themeColor="accent1"/>
            </w:rPr>
          </w:pPr>
          <w:r>
            <w:rPr>
              <w:noProof/>
              <w:color w:val="5B9BD5" w:themeColor="accent1"/>
            </w:rPr>
            <w:drawing>
              <wp:inline distT="0" distB="0" distL="0" distR="0" wp14:anchorId="2658EC93" wp14:editId="3C7877B4">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6E1F6EAD7854AF4B03A457D5C8CEA1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98E2696" w14:textId="6B9B020B" w:rsidR="00E93F17" w:rsidRDefault="00F0134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202</w:t>
              </w:r>
              <w:r w:rsidR="007342D0">
                <w:rPr>
                  <w:rFonts w:asciiTheme="majorHAnsi" w:eastAsiaTheme="majorEastAsia" w:hAnsiTheme="majorHAnsi" w:cstheme="majorBidi"/>
                  <w:caps/>
                  <w:color w:val="5B9BD5" w:themeColor="accent1"/>
                  <w:sz w:val="72"/>
                  <w:szCs w:val="72"/>
                </w:rPr>
                <w:t>2</w:t>
              </w:r>
              <w:r>
                <w:rPr>
                  <w:rFonts w:asciiTheme="majorHAnsi" w:eastAsiaTheme="majorEastAsia" w:hAnsiTheme="majorHAnsi" w:cstheme="majorBidi"/>
                  <w:caps/>
                  <w:color w:val="5B9BD5" w:themeColor="accent1"/>
                  <w:sz w:val="72"/>
                  <w:szCs w:val="72"/>
                </w:rPr>
                <w:t xml:space="preserve"> annual Security Fire Report</w:t>
              </w:r>
            </w:p>
          </w:sdtContent>
        </w:sdt>
        <w:sdt>
          <w:sdtPr>
            <w:rPr>
              <w:color w:val="5B9BD5" w:themeColor="accent1"/>
              <w:sz w:val="28"/>
              <w:szCs w:val="28"/>
            </w:rPr>
            <w:alias w:val="Subtitle"/>
            <w:tag w:val=""/>
            <w:id w:val="328029620"/>
            <w:placeholder>
              <w:docPart w:val="20745597052F4CD792F19B259C0C448A"/>
            </w:placeholder>
            <w:dataBinding w:prefixMappings="xmlns:ns0='http://purl.org/dc/elements/1.1/' xmlns:ns1='http://schemas.openxmlformats.org/package/2006/metadata/core-properties' " w:xpath="/ns1:coreProperties[1]/ns0:subject[1]" w:storeItemID="{6C3C8BC8-F283-45AE-878A-BAB7291924A1}"/>
            <w:text/>
          </w:sdtPr>
          <w:sdtEndPr/>
          <w:sdtContent>
            <w:p w14:paraId="7D6B0DCC" w14:textId="7579FAFB" w:rsidR="00E93F17" w:rsidRDefault="004E1754">
              <w:pPr>
                <w:pStyle w:val="NoSpacing"/>
                <w:jc w:val="center"/>
                <w:rPr>
                  <w:color w:val="5B9BD5" w:themeColor="accent1"/>
                  <w:sz w:val="28"/>
                  <w:szCs w:val="28"/>
                </w:rPr>
              </w:pPr>
              <w:r>
                <w:rPr>
                  <w:color w:val="5B9BD5" w:themeColor="accent1"/>
                  <w:sz w:val="28"/>
                  <w:szCs w:val="28"/>
                </w:rPr>
                <w:t>Years 201</w:t>
              </w:r>
              <w:r w:rsidR="007342D0">
                <w:rPr>
                  <w:color w:val="5B9BD5" w:themeColor="accent1"/>
                  <w:sz w:val="28"/>
                  <w:szCs w:val="28"/>
                </w:rPr>
                <w:t>9</w:t>
              </w:r>
              <w:r>
                <w:rPr>
                  <w:color w:val="5B9BD5" w:themeColor="accent1"/>
                  <w:sz w:val="28"/>
                  <w:szCs w:val="28"/>
                </w:rPr>
                <w:t>, 20</w:t>
              </w:r>
              <w:r w:rsidR="007342D0">
                <w:rPr>
                  <w:color w:val="5B9BD5" w:themeColor="accent1"/>
                  <w:sz w:val="28"/>
                  <w:szCs w:val="28"/>
                </w:rPr>
                <w:t>20</w:t>
              </w:r>
              <w:r>
                <w:rPr>
                  <w:color w:val="5B9BD5" w:themeColor="accent1"/>
                  <w:sz w:val="28"/>
                  <w:szCs w:val="28"/>
                </w:rPr>
                <w:t>, &amp; 20</w:t>
              </w:r>
              <w:r w:rsidR="007342D0">
                <w:rPr>
                  <w:color w:val="5B9BD5" w:themeColor="accent1"/>
                  <w:sz w:val="28"/>
                  <w:szCs w:val="28"/>
                </w:rPr>
                <w:t>21</w:t>
              </w:r>
            </w:p>
          </w:sdtContent>
        </w:sdt>
        <w:p w14:paraId="0EFD4BFD" w14:textId="77405E8D" w:rsidR="00E93F17" w:rsidRDefault="00E93F17">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62336" behindDoc="0" locked="0" layoutInCell="1" allowOverlap="1" wp14:anchorId="749505FC" wp14:editId="14138D56">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10-01T00:00:00Z">
                                    <w:dateFormat w:val="MMMM d, yyyy"/>
                                    <w:lid w:val="en-US"/>
                                    <w:storeMappedDataAs w:val="dateTime"/>
                                    <w:calendar w:val="gregorian"/>
                                  </w:date>
                                </w:sdtPr>
                                <w:sdtEndPr/>
                                <w:sdtContent>
                                  <w:p w14:paraId="2ED420C2" w14:textId="0CB08FAC" w:rsidR="00A37AC7" w:rsidRDefault="00A37AC7">
                                    <w:pPr>
                                      <w:pStyle w:val="NoSpacing"/>
                                      <w:spacing w:after="40"/>
                                      <w:jc w:val="center"/>
                                      <w:rPr>
                                        <w:caps/>
                                        <w:color w:val="5B9BD5" w:themeColor="accent1"/>
                                        <w:sz w:val="28"/>
                                        <w:szCs w:val="28"/>
                                      </w:rPr>
                                    </w:pPr>
                                    <w:r>
                                      <w:rPr>
                                        <w:caps/>
                                        <w:color w:val="5B9BD5" w:themeColor="accent1"/>
                                        <w:sz w:val="28"/>
                                        <w:szCs w:val="28"/>
                                      </w:rPr>
                                      <w:t>October 1, 202</w:t>
                                    </w:r>
                                    <w:r w:rsidR="00596ED8">
                                      <w:rPr>
                                        <w:caps/>
                                        <w:color w:val="5B9BD5" w:themeColor="accent1"/>
                                        <w:sz w:val="28"/>
                                        <w:szCs w:val="28"/>
                                      </w:rPr>
                                      <w:t>2</w:t>
                                    </w:r>
                                  </w:p>
                                </w:sdtContent>
                              </w:sdt>
                              <w:p w14:paraId="1AF98460" w14:textId="7E8032D9" w:rsidR="00A37AC7" w:rsidRDefault="001B1A08">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A37AC7">
                                      <w:rPr>
                                        <w:caps/>
                                        <w:color w:val="5B9BD5" w:themeColor="accent1"/>
                                      </w:rPr>
                                      <w:t>Lamar Community College</w:t>
                                    </w:r>
                                  </w:sdtContent>
                                </w:sdt>
                              </w:p>
                              <w:p w14:paraId="71581ECE" w14:textId="6FBE75B3" w:rsidR="00A37AC7" w:rsidRDefault="001B1A08">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A37AC7">
                                      <w:rPr>
                                        <w:color w:val="5B9BD5" w:themeColor="accent1"/>
                                      </w:rPr>
                                      <w:t>2401 S Main St. Lamar, CO 81052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oel="http://schemas.microsoft.com/office/2019/extlst">
                <w:pict>
                  <v:shapetype w14:anchorId="749505F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233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10-01T00:00:00Z">
                              <w:dateFormat w:val="MMMM d, yyyy"/>
                              <w:lid w:val="en-US"/>
                              <w:storeMappedDataAs w:val="dateTime"/>
                              <w:calendar w:val="gregorian"/>
                            </w:date>
                          </w:sdtPr>
                          <w:sdtContent>
                            <w:p w14:paraId="2ED420C2" w14:textId="0CB08FAC" w:rsidR="00A37AC7" w:rsidRDefault="00A37AC7">
                              <w:pPr>
                                <w:pStyle w:val="NoSpacing"/>
                                <w:spacing w:after="40"/>
                                <w:jc w:val="center"/>
                                <w:rPr>
                                  <w:caps/>
                                  <w:color w:val="5B9BD5" w:themeColor="accent1"/>
                                  <w:sz w:val="28"/>
                                  <w:szCs w:val="28"/>
                                </w:rPr>
                              </w:pPr>
                              <w:r>
                                <w:rPr>
                                  <w:caps/>
                                  <w:color w:val="5B9BD5" w:themeColor="accent1"/>
                                  <w:sz w:val="28"/>
                                  <w:szCs w:val="28"/>
                                </w:rPr>
                                <w:t>October 1, 202</w:t>
                              </w:r>
                              <w:r w:rsidR="00596ED8">
                                <w:rPr>
                                  <w:caps/>
                                  <w:color w:val="5B9BD5" w:themeColor="accent1"/>
                                  <w:sz w:val="28"/>
                                  <w:szCs w:val="28"/>
                                </w:rPr>
                                <w:t>2</w:t>
                              </w:r>
                            </w:p>
                          </w:sdtContent>
                        </w:sdt>
                        <w:p w14:paraId="1AF98460" w14:textId="7E8032D9" w:rsidR="00A37AC7" w:rsidRDefault="00000000">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A37AC7">
                                <w:rPr>
                                  <w:caps/>
                                  <w:color w:val="5B9BD5" w:themeColor="accent1"/>
                                </w:rPr>
                                <w:t>Lamar Community College</w:t>
                              </w:r>
                            </w:sdtContent>
                          </w:sdt>
                        </w:p>
                        <w:p w14:paraId="71581ECE" w14:textId="6FBE75B3" w:rsidR="00A37AC7" w:rsidRDefault="00000000">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A37AC7">
                                <w:rPr>
                                  <w:color w:val="5B9BD5" w:themeColor="accent1"/>
                                </w:rPr>
                                <w:t>2401 S Main St. Lamar, CO 81052</w:t>
                              </w:r>
                            </w:sdtContent>
                          </w:sdt>
                        </w:p>
                      </w:txbxContent>
                    </v:textbox>
                    <w10:wrap anchorx="margin" anchory="page"/>
                  </v:shape>
                </w:pict>
              </mc:Fallback>
            </mc:AlternateContent>
          </w:r>
          <w:r>
            <w:rPr>
              <w:noProof/>
              <w:color w:val="5B9BD5" w:themeColor="accent1"/>
            </w:rPr>
            <w:drawing>
              <wp:inline distT="0" distB="0" distL="0" distR="0" wp14:anchorId="4D21C83A" wp14:editId="240B247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B78307E" w14:textId="14FBBEFF" w:rsidR="00EB6F30" w:rsidRDefault="00EB6F30">
          <w:pPr>
            <w:pStyle w:val="NoSpacing"/>
            <w:spacing w:before="480"/>
            <w:jc w:val="center"/>
            <w:rPr>
              <w:color w:val="5B9BD5" w:themeColor="accent1"/>
            </w:rPr>
          </w:pPr>
        </w:p>
        <w:p w14:paraId="18DAE806" w14:textId="77777777" w:rsidR="00EB6F30" w:rsidRDefault="00EB6F30">
          <w:pPr>
            <w:pStyle w:val="NoSpacing"/>
            <w:spacing w:before="480"/>
            <w:jc w:val="center"/>
            <w:rPr>
              <w:color w:val="5B9BD5" w:themeColor="accent1"/>
            </w:rPr>
          </w:pPr>
        </w:p>
        <w:p w14:paraId="0B235174" w14:textId="59EFEE47" w:rsidR="00E93F17" w:rsidRDefault="00EB6F30">
          <w:pPr>
            <w:rPr>
              <w:rFonts w:ascii="Arial" w:hAnsi="Arial" w:cs="Arial"/>
              <w:sz w:val="24"/>
              <w:szCs w:val="24"/>
            </w:rPr>
          </w:pPr>
          <w:r>
            <w:rPr>
              <w:rFonts w:ascii="Arial" w:hAnsi="Arial" w:cs="Arial"/>
              <w:noProof/>
              <w:sz w:val="24"/>
              <w:szCs w:val="24"/>
            </w:rPr>
            <w:drawing>
              <wp:inline distT="0" distB="0" distL="0" distR="0" wp14:anchorId="42090CD4" wp14:editId="7A1B9030">
                <wp:extent cx="59436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Sign, Admin 7-8-16.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r w:rsidR="00E93F17">
            <w:rPr>
              <w:rFonts w:ascii="Arial" w:hAnsi="Arial" w:cs="Arial"/>
              <w:sz w:val="24"/>
              <w:szCs w:val="24"/>
            </w:rPr>
            <w:br w:type="page"/>
          </w:r>
        </w:p>
      </w:sdtContent>
    </w:sdt>
    <w:p w14:paraId="3A0F7C1F" w14:textId="2A86A98D" w:rsidR="006D67E7" w:rsidRDefault="00735695">
      <w:pPr>
        <w:rPr>
          <w:b/>
          <w:sz w:val="28"/>
          <w:szCs w:val="28"/>
        </w:rPr>
      </w:pPr>
      <w:bookmarkStart w:id="0" w:name="_Hlk84412418"/>
      <w:r w:rsidRPr="006D67E7">
        <w:rPr>
          <w:b/>
          <w:sz w:val="28"/>
          <w:szCs w:val="28"/>
        </w:rPr>
        <w:lastRenderedPageBreak/>
        <w:t>Table of Contents</w:t>
      </w:r>
    </w:p>
    <w:p w14:paraId="643938F8" w14:textId="69649E68" w:rsidR="00735695" w:rsidRPr="006D67E7" w:rsidRDefault="00735695">
      <w:r w:rsidRPr="006D67E7">
        <w:t>Mission Statement……</w:t>
      </w:r>
      <w:r w:rsidR="006D67E7">
        <w:t>………………………………………………………………………………………</w:t>
      </w:r>
      <w:r w:rsidR="00E93F17">
        <w:t>…………….</w:t>
      </w:r>
      <w:r w:rsidR="00991353">
        <w:t>…………………</w:t>
      </w:r>
      <w:r w:rsidR="003F6BD8">
        <w:t>.</w:t>
      </w:r>
      <w:r w:rsidR="00991353">
        <w:t>…</w:t>
      </w:r>
      <w:r w:rsidR="006D67E7">
        <w:t>1</w:t>
      </w:r>
    </w:p>
    <w:p w14:paraId="0E2752B6" w14:textId="30272935" w:rsidR="00607A87" w:rsidRDefault="00735695" w:rsidP="006D67E7">
      <w:r w:rsidRPr="006D67E7">
        <w:t xml:space="preserve">Working </w:t>
      </w:r>
      <w:r w:rsidR="00991353">
        <w:t>Relationships…………………………………………………………………………………………………….………</w:t>
      </w:r>
      <w:r w:rsidR="00E93F17">
        <w:t>………</w:t>
      </w:r>
      <w:r w:rsidR="00211C1E">
        <w:t>…...</w:t>
      </w:r>
      <w:r w:rsidR="003F6BD8">
        <w:t>.</w:t>
      </w:r>
      <w:r w:rsidR="00991353">
        <w:t>1</w:t>
      </w:r>
    </w:p>
    <w:p w14:paraId="7FD0C6D6" w14:textId="11D6F639" w:rsidR="00991353" w:rsidRDefault="00991353" w:rsidP="006D67E7">
      <w:r>
        <w:t xml:space="preserve">The </w:t>
      </w:r>
      <w:proofErr w:type="spellStart"/>
      <w:r>
        <w:t>Clery</w:t>
      </w:r>
      <w:proofErr w:type="spellEnd"/>
      <w:r>
        <w:t xml:space="preserve"> Act…………………………………………………………………………………………………………………………</w:t>
      </w:r>
      <w:r w:rsidR="00E93F17">
        <w:t>………</w:t>
      </w:r>
      <w:r w:rsidR="00211C1E">
        <w:t>…...</w:t>
      </w:r>
      <w:r w:rsidR="004D5D5B">
        <w:t>.</w:t>
      </w:r>
      <w:r w:rsidR="003F6BD8">
        <w:t>.</w:t>
      </w:r>
      <w:r>
        <w:t>.2</w:t>
      </w:r>
    </w:p>
    <w:p w14:paraId="3B46140D" w14:textId="5BAC96B1" w:rsidR="00991353" w:rsidRDefault="00991353" w:rsidP="006D67E7">
      <w:proofErr w:type="spellStart"/>
      <w:r>
        <w:t>Clery</w:t>
      </w:r>
      <w:proofErr w:type="spellEnd"/>
      <w:r>
        <w:t xml:space="preserve"> Act Requirements…………………………………………………………………………………………………………</w:t>
      </w:r>
      <w:r w:rsidR="00E93F17">
        <w:t>…</w:t>
      </w:r>
      <w:r w:rsidR="00211C1E">
        <w:t>…...</w:t>
      </w:r>
      <w:r w:rsidR="00E93F17">
        <w:t>…...</w:t>
      </w:r>
      <w:r w:rsidR="003F6BD8">
        <w:t>2-3</w:t>
      </w:r>
    </w:p>
    <w:p w14:paraId="184D5620" w14:textId="2A2C3BBB" w:rsidR="00991353" w:rsidRDefault="00991353" w:rsidP="006D67E7">
      <w:r>
        <w:t>How the Annual Security Report is Prepared……………………………………………………………………………</w:t>
      </w:r>
      <w:r w:rsidR="00E93F17">
        <w:t>………</w:t>
      </w:r>
      <w:r w:rsidR="00211C1E">
        <w:t>......</w:t>
      </w:r>
      <w:r>
        <w:t>3</w:t>
      </w:r>
    </w:p>
    <w:p w14:paraId="621B37A5" w14:textId="2F1CBA2C" w:rsidR="00991353" w:rsidRDefault="00991353" w:rsidP="006D67E7">
      <w:r>
        <w:t>Definitions of Geography………………………………………………………………………………………………………</w:t>
      </w:r>
      <w:r w:rsidR="00E93F17">
        <w:t>…………</w:t>
      </w:r>
      <w:r w:rsidR="00211C1E">
        <w:t>…</w:t>
      </w:r>
      <w:proofErr w:type="gramStart"/>
      <w:r w:rsidR="00211C1E">
        <w:t>…..</w:t>
      </w:r>
      <w:proofErr w:type="gramEnd"/>
      <w:r w:rsidR="00211C1E">
        <w:t>4</w:t>
      </w:r>
    </w:p>
    <w:p w14:paraId="5916DF04" w14:textId="7D62040E" w:rsidR="00991353" w:rsidRDefault="00991353" w:rsidP="006D67E7">
      <w:r>
        <w:t>Reporting Criminal Offenses……………………………………………………………………………………………………</w:t>
      </w:r>
      <w:r w:rsidR="00E93F17">
        <w:t>…………….</w:t>
      </w:r>
      <w:r>
        <w:t>..</w:t>
      </w:r>
      <w:r w:rsidR="003F6BD8">
        <w:t>5</w:t>
      </w:r>
    </w:p>
    <w:p w14:paraId="37E332EC" w14:textId="74E42F76" w:rsidR="00991353" w:rsidRDefault="00991353" w:rsidP="006D67E7">
      <w:r>
        <w:t>Confidential Reporting………………………………………………………………………………………………………</w:t>
      </w:r>
      <w:r w:rsidR="00E93F17">
        <w:t>.................</w:t>
      </w:r>
      <w:r>
        <w:t>……</w:t>
      </w:r>
      <w:r w:rsidR="003F6BD8">
        <w:t>5</w:t>
      </w:r>
    </w:p>
    <w:p w14:paraId="7EE0F6B7" w14:textId="4FFA1615" w:rsidR="00991353" w:rsidRDefault="00991353" w:rsidP="006D67E7">
      <w:r>
        <w:t>Resources for Victims of Crimes…............................................................................................</w:t>
      </w:r>
      <w:r w:rsidR="00E93F17">
        <w:t>..............</w:t>
      </w:r>
      <w:r>
        <w:t>......</w:t>
      </w:r>
      <w:r w:rsidR="003F6BD8">
        <w:t>6</w:t>
      </w:r>
    </w:p>
    <w:p w14:paraId="4305951C" w14:textId="2705BA68" w:rsidR="00991353" w:rsidRDefault="00991353" w:rsidP="006D67E7">
      <w:r>
        <w:t>Title IX Reporting……………………………………………………………………………………………………………………</w:t>
      </w:r>
      <w:r w:rsidR="00E93F17">
        <w:t>…………….</w:t>
      </w:r>
      <w:r>
        <w:t>…</w:t>
      </w:r>
      <w:r w:rsidR="003F6BD8">
        <w:t>7</w:t>
      </w:r>
    </w:p>
    <w:p w14:paraId="7EAE6CB9" w14:textId="60461D84" w:rsidR="00991353" w:rsidRDefault="00991353" w:rsidP="006D67E7">
      <w:r>
        <w:t>Notification of Missing Students…………………………………………………………………………………</w:t>
      </w:r>
      <w:r w:rsidR="00E93F17">
        <w:t>…………….</w:t>
      </w:r>
      <w:r>
        <w:t>…</w:t>
      </w:r>
      <w:r w:rsidR="004D5D5B">
        <w:t>.</w:t>
      </w:r>
      <w:r>
        <w:t>………</w:t>
      </w:r>
      <w:r w:rsidR="003F6BD8">
        <w:t>7-</w:t>
      </w:r>
      <w:r>
        <w:t>8</w:t>
      </w:r>
    </w:p>
    <w:p w14:paraId="7886CAC3" w14:textId="7C1F04A5" w:rsidR="00991353" w:rsidRDefault="00991353" w:rsidP="006D67E7">
      <w:r>
        <w:t>Access, Maintenance, &amp; Physical Security of Campus Facil</w:t>
      </w:r>
      <w:r w:rsidR="009D55A9">
        <w:t>i</w:t>
      </w:r>
      <w:r>
        <w:t>ties…………………………………………</w:t>
      </w:r>
      <w:r w:rsidR="00E93F17">
        <w:t>………</w:t>
      </w:r>
      <w:r w:rsidR="00211C1E">
        <w:t>…......</w:t>
      </w:r>
      <w:r>
        <w:t>…</w:t>
      </w:r>
      <w:r w:rsidR="00D01D38">
        <w:t>.</w:t>
      </w:r>
      <w:r>
        <w:t>…</w:t>
      </w:r>
      <w:r w:rsidR="003F6BD8">
        <w:t>9</w:t>
      </w:r>
    </w:p>
    <w:p w14:paraId="6D4C31FB" w14:textId="1A3C98B2" w:rsidR="00991353" w:rsidRDefault="009D55A9" w:rsidP="006D67E7">
      <w:r>
        <w:t>Overview of Campus Safety…………………………………………………………………………………………………</w:t>
      </w:r>
      <w:r w:rsidR="00E93F17">
        <w:t>………</w:t>
      </w:r>
      <w:r w:rsidR="00211C1E">
        <w:t>…</w:t>
      </w:r>
      <w:proofErr w:type="gramStart"/>
      <w:r w:rsidR="00D01D38">
        <w:t>…..</w:t>
      </w:r>
      <w:proofErr w:type="gramEnd"/>
      <w:r w:rsidR="00AC36FC">
        <w:t>9-10</w:t>
      </w:r>
    </w:p>
    <w:p w14:paraId="21E622B0" w14:textId="44B22754" w:rsidR="009D55A9" w:rsidRPr="009D55A9" w:rsidRDefault="009D55A9" w:rsidP="006D67E7">
      <w:r w:rsidRPr="009D55A9">
        <w:t>Collection of Crime Statistics…………………………………………………………………………………………………</w:t>
      </w:r>
      <w:r w:rsidR="00E93F17">
        <w:t>………….</w:t>
      </w:r>
      <w:r w:rsidR="00AC36FC">
        <w:t>10-11</w:t>
      </w:r>
    </w:p>
    <w:p w14:paraId="788E45D2" w14:textId="6CFED56A" w:rsidR="00991353" w:rsidRDefault="009D55A9" w:rsidP="006D67E7">
      <w:r>
        <w:t>Emergency Notifications &amp; Timely Warnings………………………………………………………………………</w:t>
      </w:r>
      <w:r w:rsidR="00E93F17">
        <w:t>………</w:t>
      </w:r>
      <w:r w:rsidR="003F6BD8">
        <w:t>….</w:t>
      </w:r>
      <w:r w:rsidR="00E93F17">
        <w:t>…</w:t>
      </w:r>
      <w:r w:rsidR="003F6BD8">
        <w:t>11-13</w:t>
      </w:r>
    </w:p>
    <w:p w14:paraId="5B6B4EF9" w14:textId="49882141" w:rsidR="009D55A9" w:rsidRDefault="009D55A9" w:rsidP="006D67E7">
      <w:r>
        <w:t>Notification Systems………………………………………………………………………………………………………………</w:t>
      </w:r>
      <w:r w:rsidR="00E93F17">
        <w:t>…………</w:t>
      </w:r>
      <w:r w:rsidR="00D01D38">
        <w:t>.</w:t>
      </w:r>
      <w:r w:rsidR="00211C1E">
        <w:t>….</w:t>
      </w:r>
      <w:r w:rsidR="00AC36FC">
        <w:t>13</w:t>
      </w:r>
    </w:p>
    <w:p w14:paraId="75BAD4DD" w14:textId="46C82777" w:rsidR="009D55A9" w:rsidRDefault="009D55A9" w:rsidP="006D67E7">
      <w:r>
        <w:t>Disseminating Information to the Public………………………………………………………………………………</w:t>
      </w:r>
      <w:r w:rsidR="00E93F17">
        <w:t>……………</w:t>
      </w:r>
      <w:proofErr w:type="gramStart"/>
      <w:r w:rsidR="00D01D38">
        <w:t>…..</w:t>
      </w:r>
      <w:proofErr w:type="gramEnd"/>
      <w:r w:rsidR="00AC36FC">
        <w:t>1</w:t>
      </w:r>
      <w:r w:rsidR="003F6BD8">
        <w:t>4</w:t>
      </w:r>
    </w:p>
    <w:p w14:paraId="48D07B89" w14:textId="2AD89AF2" w:rsidR="009D55A9" w:rsidRDefault="009D55A9" w:rsidP="006D67E7">
      <w:r>
        <w:t>Emergency Drills &amp; Exercises…………………………………………………………………………………………………</w:t>
      </w:r>
      <w:r w:rsidR="00E93F17">
        <w:t>……………</w:t>
      </w:r>
      <w:r>
        <w:t>…1</w:t>
      </w:r>
      <w:r w:rsidR="003F6BD8">
        <w:t>4</w:t>
      </w:r>
    </w:p>
    <w:p w14:paraId="2D978437" w14:textId="5554D0FD" w:rsidR="009D55A9" w:rsidRDefault="009D55A9" w:rsidP="006D67E7">
      <w:r>
        <w:t>Emergency Evacuation, Shelter-In-Place, &amp; Lockdown………………………………………………………</w:t>
      </w:r>
      <w:r w:rsidR="00E93F17">
        <w:t>………</w:t>
      </w:r>
      <w:r w:rsidR="00211C1E">
        <w:t>…</w:t>
      </w:r>
      <w:r w:rsidR="00D01D38">
        <w:t>....1</w:t>
      </w:r>
      <w:r w:rsidR="003F6BD8">
        <w:t>4-17</w:t>
      </w:r>
    </w:p>
    <w:p w14:paraId="526519F1" w14:textId="495B04D8" w:rsidR="009D55A9" w:rsidRDefault="009D55A9" w:rsidP="006D67E7">
      <w:r>
        <w:t>Crime Prevention &amp; Awareness Programs……………………………………………………………………………</w:t>
      </w:r>
      <w:r w:rsidR="00E93F17">
        <w:t>………</w:t>
      </w:r>
      <w:r w:rsidR="004D5D5B">
        <w:t>.</w:t>
      </w:r>
      <w:r w:rsidR="00E93F17">
        <w:t>…</w:t>
      </w:r>
      <w:r w:rsidR="003F6BD8">
        <w:t>.18-</w:t>
      </w:r>
      <w:r w:rsidR="00CA0CD0">
        <w:t>19</w:t>
      </w:r>
    </w:p>
    <w:p w14:paraId="12EF60DB" w14:textId="1B23DB14" w:rsidR="009D55A9" w:rsidRDefault="009D55A9" w:rsidP="006D67E7">
      <w:r>
        <w:t>Policy Statements &amp; Programs/Dating Violence, Domestic Violence</w:t>
      </w:r>
      <w:r w:rsidR="004B6858">
        <w:t>, Sexual Assault, Stalking…</w:t>
      </w:r>
      <w:r w:rsidR="00E93F17">
        <w:t>…</w:t>
      </w:r>
      <w:r w:rsidR="004D5D5B">
        <w:t>….</w:t>
      </w:r>
      <w:r w:rsidR="00E93F17">
        <w:t>…</w:t>
      </w:r>
      <w:r w:rsidR="004D5D5B">
        <w:t>19-</w:t>
      </w:r>
      <w:r w:rsidR="004B6858">
        <w:t>2</w:t>
      </w:r>
      <w:r w:rsidR="004D5D5B">
        <w:t>2</w:t>
      </w:r>
    </w:p>
    <w:p w14:paraId="5A020ADE" w14:textId="738BCBC2" w:rsidR="004B6858" w:rsidRDefault="004B6858" w:rsidP="006D67E7">
      <w:r>
        <w:t>Education &amp; Prevention Programs……………………………………………………………………………………………</w:t>
      </w:r>
      <w:r w:rsidR="00E93F17">
        <w:t>………</w:t>
      </w:r>
      <w:r w:rsidR="004D5D5B">
        <w:t>22-</w:t>
      </w:r>
      <w:r>
        <w:t>2</w:t>
      </w:r>
      <w:r w:rsidR="004D5D5B">
        <w:t>3</w:t>
      </w:r>
    </w:p>
    <w:p w14:paraId="2341143C" w14:textId="5ED9D259" w:rsidR="004B6858" w:rsidRDefault="004B6858" w:rsidP="006D67E7">
      <w:r>
        <w:t>Procedures for Reporting a Complaint……………………………………………………………………………………</w:t>
      </w:r>
      <w:r w:rsidR="00E93F17">
        <w:t>…………</w:t>
      </w:r>
      <w:r w:rsidR="004D5D5B">
        <w:t>23-27</w:t>
      </w:r>
    </w:p>
    <w:p w14:paraId="26C31E48" w14:textId="74FB7E7E" w:rsidR="004B6858" w:rsidRDefault="004B6858" w:rsidP="006D67E7">
      <w:r>
        <w:t>Assistance for Victims………………………………………………………………………………………………………………</w:t>
      </w:r>
      <w:r w:rsidR="00E93F17">
        <w:t>………</w:t>
      </w:r>
      <w:r w:rsidR="004D5D5B">
        <w:t>.2</w:t>
      </w:r>
      <w:r w:rsidR="00CA0CD0">
        <w:t>8</w:t>
      </w:r>
      <w:r w:rsidR="004D5D5B">
        <w:t>-34</w:t>
      </w:r>
    </w:p>
    <w:p w14:paraId="377215D0" w14:textId="0DFEB96E" w:rsidR="004B6858" w:rsidRDefault="004B6858" w:rsidP="006D67E7">
      <w:r>
        <w:t>Response to Sexual &amp; Gender Based Violence………………………………………………………………………</w:t>
      </w:r>
      <w:r w:rsidR="00E93F17">
        <w:t>…………</w:t>
      </w:r>
      <w:r w:rsidR="00CA0CD0">
        <w:t>….</w:t>
      </w:r>
      <w:r>
        <w:t>3</w:t>
      </w:r>
      <w:r w:rsidR="004D5D5B">
        <w:t>5</w:t>
      </w:r>
    </w:p>
    <w:p w14:paraId="37851F77" w14:textId="289C6E6E" w:rsidR="004B6858" w:rsidRDefault="004B6858" w:rsidP="006D67E7">
      <w:r>
        <w:t>Statement of Non-Discrimination……………………………………………………………………………………………</w:t>
      </w:r>
      <w:r w:rsidR="00E93F17">
        <w:t>………</w:t>
      </w:r>
      <w:r w:rsidR="00D01D38">
        <w:t>.</w:t>
      </w:r>
      <w:r w:rsidR="0034072E">
        <w:t>3</w:t>
      </w:r>
      <w:r w:rsidR="004D5D5B">
        <w:t>5</w:t>
      </w:r>
      <w:r w:rsidR="00CA0CD0">
        <w:t>-36</w:t>
      </w:r>
    </w:p>
    <w:p w14:paraId="1701639B" w14:textId="5060FE32" w:rsidR="004B6858" w:rsidRDefault="004B6858" w:rsidP="006D67E7">
      <w:r>
        <w:t>Alcohol, Drug, &amp; Substance Abuse Policies……………………………………………………………………………</w:t>
      </w:r>
      <w:r w:rsidR="00E93F17">
        <w:t>………</w:t>
      </w:r>
      <w:r w:rsidR="00D01D38">
        <w:t>.</w:t>
      </w:r>
      <w:r w:rsidR="00E93F17">
        <w:t>…</w:t>
      </w:r>
      <w:r w:rsidR="0034072E">
        <w:t>3</w:t>
      </w:r>
      <w:r w:rsidR="004D5D5B">
        <w:t>6-37</w:t>
      </w:r>
    </w:p>
    <w:p w14:paraId="7F78512D" w14:textId="4F6651E5" w:rsidR="004B6858" w:rsidRDefault="004B6858" w:rsidP="006D67E7">
      <w:r>
        <w:t>Fire Safety……………………………………………………………………………………………………………………………</w:t>
      </w:r>
      <w:r w:rsidR="00E93F17">
        <w:t>…</w:t>
      </w:r>
      <w:r w:rsidR="00D01D38">
        <w:t>…...</w:t>
      </w:r>
      <w:r w:rsidR="00E93F17">
        <w:t>………</w:t>
      </w:r>
      <w:r w:rsidR="0034072E">
        <w:t>3</w:t>
      </w:r>
      <w:r w:rsidR="00100418">
        <w:t>8</w:t>
      </w:r>
    </w:p>
    <w:bookmarkEnd w:id="0"/>
    <w:p w14:paraId="69B18734" w14:textId="0F9FC37C" w:rsidR="004B6858" w:rsidRDefault="004B6858" w:rsidP="006D67E7">
      <w:r>
        <w:lastRenderedPageBreak/>
        <w:t>Fire Drills………………………………………………………………………………………………………………………</w:t>
      </w:r>
      <w:r w:rsidR="00E93F17">
        <w:t>…………</w:t>
      </w:r>
      <w:r w:rsidR="00D01D38">
        <w:t>…...</w:t>
      </w:r>
      <w:r w:rsidR="0034072E">
        <w:t>…</w:t>
      </w:r>
      <w:r w:rsidR="00100418">
        <w:t>…</w:t>
      </w:r>
      <w:r w:rsidR="0034072E">
        <w:t>3</w:t>
      </w:r>
      <w:r w:rsidR="004D5D5B">
        <w:t>8</w:t>
      </w:r>
    </w:p>
    <w:p w14:paraId="3DC89BCD" w14:textId="77531914" w:rsidR="004B6858" w:rsidRDefault="004B6858" w:rsidP="006D67E7">
      <w:r>
        <w:t>Student Housing Policies………………………………………………………………………………………………………</w:t>
      </w:r>
      <w:r w:rsidR="00E93F17">
        <w:t>…………</w:t>
      </w:r>
      <w:r w:rsidR="0034072E">
        <w:t>3</w:t>
      </w:r>
      <w:r w:rsidR="004D5D5B">
        <w:t>8</w:t>
      </w:r>
      <w:r w:rsidR="00100418">
        <w:t>-39</w:t>
      </w:r>
    </w:p>
    <w:p w14:paraId="65646246" w14:textId="227732B5" w:rsidR="004B6858" w:rsidRDefault="004B6858" w:rsidP="006D67E7">
      <w:r>
        <w:t>Fire Statistics Report……………………………………………………………………………………………………………</w:t>
      </w:r>
      <w:r w:rsidR="00E93F17">
        <w:t>…………</w:t>
      </w:r>
      <w:r w:rsidR="00D01D38">
        <w:t>…</w:t>
      </w:r>
      <w:r w:rsidR="004D5D5B">
        <w:t>39</w:t>
      </w:r>
      <w:r w:rsidR="00100418">
        <w:t>-40</w:t>
      </w:r>
    </w:p>
    <w:p w14:paraId="7F28EB50" w14:textId="1645BFE0" w:rsidR="004B6858" w:rsidRDefault="004B6858" w:rsidP="006D67E7">
      <w:r>
        <w:t>Crime Statistics………………………………………………………………………………………………………………………</w:t>
      </w:r>
      <w:r w:rsidR="00E93F17">
        <w:t>……</w:t>
      </w:r>
      <w:r w:rsidR="00D01D38">
        <w:t>…...</w:t>
      </w:r>
      <w:r w:rsidR="0034072E">
        <w:t>….</w:t>
      </w:r>
      <w:r>
        <w:t>4</w:t>
      </w:r>
      <w:r w:rsidR="004D5D5B">
        <w:t>0</w:t>
      </w:r>
    </w:p>
    <w:p w14:paraId="78AF5090" w14:textId="6643483D" w:rsidR="004B6858" w:rsidRDefault="004B6858" w:rsidP="006D67E7">
      <w:r>
        <w:t>CSA’s……………………………………………………………………………………………………………………………………</w:t>
      </w:r>
      <w:r w:rsidR="00E93F17">
        <w:t>…………</w:t>
      </w:r>
      <w:r w:rsidR="0034072E">
        <w:t>…4</w:t>
      </w:r>
      <w:r w:rsidR="00100418">
        <w:t>1</w:t>
      </w:r>
      <w:r w:rsidR="004D5D5B">
        <w:t>-4</w:t>
      </w:r>
      <w:r w:rsidR="00100418">
        <w:t>2</w:t>
      </w:r>
    </w:p>
    <w:p w14:paraId="50D2D660" w14:textId="10E7E4DD" w:rsidR="004B6858" w:rsidRDefault="004B6858" w:rsidP="006D67E7">
      <w:r>
        <w:t>Firearms &amp; Weapons Policies………………………………………………………………………………………………</w:t>
      </w:r>
      <w:r w:rsidR="00E93F17">
        <w:t>……………</w:t>
      </w:r>
      <w:r>
        <w:t>4</w:t>
      </w:r>
      <w:r w:rsidR="004D5D5B">
        <w:t>2</w:t>
      </w:r>
      <w:r w:rsidR="00100418">
        <w:t>-43</w:t>
      </w:r>
    </w:p>
    <w:p w14:paraId="3363E882" w14:textId="127FAC4F" w:rsidR="004B6858" w:rsidRDefault="004B6858" w:rsidP="006D67E7">
      <w:r>
        <w:t>Crime Definitions…………………………………………………………………………………………………………………</w:t>
      </w:r>
      <w:r w:rsidR="00E93F17">
        <w:t>……………</w:t>
      </w:r>
      <w:r w:rsidR="002A5D00">
        <w:t>4</w:t>
      </w:r>
      <w:r w:rsidR="00100418">
        <w:t>3</w:t>
      </w:r>
      <w:r w:rsidR="002A5D00">
        <w:t>-4</w:t>
      </w:r>
      <w:r w:rsidR="00100418">
        <w:t>6</w:t>
      </w:r>
    </w:p>
    <w:p w14:paraId="477C4285" w14:textId="180C7B3D" w:rsidR="004B6858" w:rsidRDefault="004B6858" w:rsidP="006D67E7">
      <w:r>
        <w:t>Crime Statistics Log………………………………………………………………………………………………………………</w:t>
      </w:r>
      <w:r w:rsidR="00E93F17">
        <w:t>…</w:t>
      </w:r>
      <w:r w:rsidR="00D01D38">
        <w:t>.</w:t>
      </w:r>
      <w:r w:rsidR="00E93F17">
        <w:t>……</w:t>
      </w:r>
      <w:r w:rsidR="0034072E">
        <w:t>….</w:t>
      </w:r>
      <w:r w:rsidR="002A5D00">
        <w:t>4</w:t>
      </w:r>
      <w:r w:rsidR="00100418">
        <w:t>7</w:t>
      </w:r>
      <w:r w:rsidR="002A5D00">
        <w:t>-4</w:t>
      </w:r>
      <w:r w:rsidR="00100418">
        <w:t>8</w:t>
      </w:r>
    </w:p>
    <w:p w14:paraId="23481CF3" w14:textId="77777777" w:rsidR="009D55A9" w:rsidRPr="00991353" w:rsidRDefault="009D55A9" w:rsidP="006D67E7"/>
    <w:p w14:paraId="781C9594" w14:textId="77777777" w:rsidR="00991353" w:rsidRPr="006D67E7" w:rsidRDefault="00991353" w:rsidP="006D67E7"/>
    <w:p w14:paraId="159CC0E6" w14:textId="77777777" w:rsidR="00607A87" w:rsidRPr="00651527" w:rsidRDefault="00607A87" w:rsidP="00E37414">
      <w:pPr>
        <w:rPr>
          <w:strike/>
        </w:rPr>
      </w:pPr>
    </w:p>
    <w:p w14:paraId="39A0F48C" w14:textId="77777777" w:rsidR="00607A87" w:rsidRPr="00651527" w:rsidRDefault="00607A87">
      <w:pPr>
        <w:rPr>
          <w:strike/>
        </w:rPr>
      </w:pPr>
      <w:r w:rsidRPr="00651527">
        <w:rPr>
          <w:strike/>
        </w:rPr>
        <w:br w:type="page"/>
      </w:r>
    </w:p>
    <w:p w14:paraId="6ED27327" w14:textId="77777777" w:rsidR="004171D8" w:rsidRDefault="004171D8" w:rsidP="00E37414">
      <w:pPr>
        <w:rPr>
          <w:rFonts w:ascii="Arial" w:hAnsi="Arial" w:cs="Arial"/>
          <w:b/>
          <w:sz w:val="28"/>
          <w:szCs w:val="28"/>
        </w:rPr>
        <w:sectPr w:rsidR="004171D8" w:rsidSect="00E93F17">
          <w:footerReference w:type="default" r:id="rId12"/>
          <w:pgSz w:w="12240" w:h="15840"/>
          <w:pgMar w:top="1440" w:right="1440" w:bottom="1440" w:left="1440" w:header="720" w:footer="720" w:gutter="0"/>
          <w:pgNumType w:start="0"/>
          <w:cols w:space="720"/>
          <w:titlePg/>
          <w:docGrid w:linePitch="360"/>
        </w:sectPr>
      </w:pPr>
    </w:p>
    <w:p w14:paraId="1A988646" w14:textId="77777777" w:rsidR="00607A87" w:rsidRPr="003B78A6" w:rsidRDefault="00607A87" w:rsidP="00E37414">
      <w:pPr>
        <w:rPr>
          <w:rFonts w:ascii="Times New Roman" w:hAnsi="Times New Roman" w:cs="Times New Roman"/>
          <w:b/>
          <w:sz w:val="28"/>
          <w:szCs w:val="28"/>
        </w:rPr>
      </w:pPr>
      <w:r w:rsidRPr="003B78A6">
        <w:rPr>
          <w:rFonts w:ascii="Times New Roman" w:hAnsi="Times New Roman" w:cs="Times New Roman"/>
          <w:b/>
          <w:sz w:val="28"/>
          <w:szCs w:val="28"/>
        </w:rPr>
        <w:lastRenderedPageBreak/>
        <w:t>Mission</w:t>
      </w:r>
    </w:p>
    <w:p w14:paraId="6863DC81" w14:textId="77777777" w:rsidR="00607A87" w:rsidRPr="003B78A6" w:rsidRDefault="00607A87" w:rsidP="00607A87">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The mission of the Lamar Community College Campus Safety Department is to provide a safe and secure campus environment for all members of the campus community. Our mission is achieved through active participation of all campus members and partnerships with local law enforcement and community partners.</w:t>
      </w:r>
    </w:p>
    <w:p w14:paraId="5A0F4017" w14:textId="77777777" w:rsidR="00607A87" w:rsidRPr="003B78A6" w:rsidRDefault="00607A87" w:rsidP="00607A87">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 xml:space="preserve">                                                                                                                 </w:t>
      </w:r>
    </w:p>
    <w:p w14:paraId="161A9C88" w14:textId="4CDA4108" w:rsidR="00607A87" w:rsidRPr="003B78A6" w:rsidRDefault="00607A87" w:rsidP="00607A87">
      <w:pPr>
        <w:spacing w:after="200" w:line="276" w:lineRule="auto"/>
        <w:rPr>
          <w:rFonts w:ascii="Times New Roman" w:hAnsi="Times New Roman" w:cs="Times New Roman"/>
          <w:sz w:val="24"/>
          <w:szCs w:val="24"/>
        </w:rPr>
      </w:pPr>
      <w:r w:rsidRPr="003B78A6">
        <w:rPr>
          <w:rFonts w:ascii="Times New Roman" w:hAnsi="Times New Roman" w:cs="Times New Roman"/>
          <w:sz w:val="24"/>
          <w:szCs w:val="24"/>
        </w:rPr>
        <w:t xml:space="preserve">Lamar Community College has one full-time Campus Safety officer. The Director of Facilities serves as additional daytime campus security. The Campus Safety Office </w:t>
      </w:r>
      <w:proofErr w:type="gramStart"/>
      <w:r w:rsidRPr="003B78A6">
        <w:rPr>
          <w:rFonts w:ascii="Times New Roman" w:hAnsi="Times New Roman" w:cs="Times New Roman"/>
          <w:sz w:val="24"/>
          <w:szCs w:val="24"/>
        </w:rPr>
        <w:t>is located in</w:t>
      </w:r>
      <w:proofErr w:type="gramEnd"/>
      <w:r w:rsidRPr="003B78A6">
        <w:rPr>
          <w:rFonts w:ascii="Times New Roman" w:hAnsi="Times New Roman" w:cs="Times New Roman"/>
          <w:sz w:val="24"/>
          <w:szCs w:val="24"/>
        </w:rPr>
        <w:t xml:space="preserve"> Todd-Burch Hall, room 103W. The Director of Facilities office </w:t>
      </w:r>
      <w:proofErr w:type="gramStart"/>
      <w:r w:rsidRPr="003B78A6">
        <w:rPr>
          <w:rFonts w:ascii="Times New Roman" w:hAnsi="Times New Roman" w:cs="Times New Roman"/>
          <w:sz w:val="24"/>
          <w:szCs w:val="24"/>
        </w:rPr>
        <w:t>is located in</w:t>
      </w:r>
      <w:proofErr w:type="gramEnd"/>
      <w:r w:rsidRPr="003B78A6">
        <w:rPr>
          <w:rFonts w:ascii="Times New Roman" w:hAnsi="Times New Roman" w:cs="Times New Roman"/>
          <w:sz w:val="24"/>
          <w:szCs w:val="24"/>
        </w:rPr>
        <w:t xml:space="preserve"> the Bowman Basement, room B-9.</w:t>
      </w:r>
    </w:p>
    <w:p w14:paraId="15F3CFA5" w14:textId="40708349" w:rsidR="00607A87" w:rsidRPr="003B78A6" w:rsidRDefault="0096093E" w:rsidP="00DD1EFC">
      <w:pPr>
        <w:spacing w:after="0" w:line="276" w:lineRule="auto"/>
        <w:jc w:val="center"/>
        <w:rPr>
          <w:rFonts w:ascii="Times New Roman" w:hAnsi="Times New Roman" w:cs="Times New Roman"/>
          <w:sz w:val="24"/>
          <w:szCs w:val="24"/>
        </w:rPr>
      </w:pPr>
      <w:r w:rsidRPr="003B78A6">
        <w:rPr>
          <w:rFonts w:ascii="Times New Roman" w:hAnsi="Times New Roman" w:cs="Times New Roman"/>
          <w:b/>
          <w:bCs/>
          <w:sz w:val="24"/>
          <w:szCs w:val="24"/>
        </w:rPr>
        <w:t>Sean Lirley – Director of Facilities</w:t>
      </w:r>
    </w:p>
    <w:p w14:paraId="4571B64C" w14:textId="3769675B" w:rsidR="00607A87" w:rsidRPr="003B78A6" w:rsidRDefault="0096093E" w:rsidP="00DD1EFC">
      <w:pPr>
        <w:spacing w:after="0" w:line="276" w:lineRule="auto"/>
        <w:jc w:val="center"/>
        <w:rPr>
          <w:rFonts w:ascii="Times New Roman" w:hAnsi="Times New Roman" w:cs="Times New Roman"/>
          <w:sz w:val="24"/>
          <w:szCs w:val="24"/>
        </w:rPr>
      </w:pPr>
      <w:r w:rsidRPr="003B78A6">
        <w:rPr>
          <w:rFonts w:ascii="Times New Roman" w:hAnsi="Times New Roman" w:cs="Times New Roman"/>
          <w:sz w:val="24"/>
          <w:szCs w:val="24"/>
        </w:rPr>
        <w:t>Office – 719.336.1543</w:t>
      </w:r>
    </w:p>
    <w:p w14:paraId="366B54C8" w14:textId="61AECDBF" w:rsidR="00607A87" w:rsidRPr="003B78A6" w:rsidRDefault="0096093E" w:rsidP="00DD1EFC">
      <w:pPr>
        <w:spacing w:after="0" w:line="276" w:lineRule="auto"/>
        <w:jc w:val="center"/>
        <w:rPr>
          <w:rFonts w:ascii="Times New Roman" w:hAnsi="Times New Roman" w:cs="Times New Roman"/>
          <w:sz w:val="24"/>
          <w:szCs w:val="24"/>
        </w:rPr>
      </w:pPr>
      <w:r w:rsidRPr="003B78A6">
        <w:rPr>
          <w:rFonts w:ascii="Times New Roman" w:hAnsi="Times New Roman" w:cs="Times New Roman"/>
          <w:sz w:val="24"/>
          <w:szCs w:val="24"/>
        </w:rPr>
        <w:t>Cell – 719.688.8287</w:t>
      </w:r>
    </w:p>
    <w:p w14:paraId="559EB8C2" w14:textId="0A18015D" w:rsidR="0096093E" w:rsidRPr="003B78A6" w:rsidRDefault="0096093E" w:rsidP="00DD1EFC">
      <w:pPr>
        <w:spacing w:after="0" w:line="276" w:lineRule="auto"/>
        <w:jc w:val="center"/>
        <w:rPr>
          <w:rFonts w:ascii="Times New Roman" w:hAnsi="Times New Roman" w:cs="Times New Roman"/>
          <w:sz w:val="24"/>
          <w:szCs w:val="24"/>
        </w:rPr>
      </w:pPr>
      <w:r w:rsidRPr="003B78A6">
        <w:rPr>
          <w:rFonts w:ascii="Times New Roman" w:hAnsi="Times New Roman" w:cs="Times New Roman"/>
          <w:sz w:val="24"/>
          <w:szCs w:val="24"/>
        </w:rPr>
        <w:t>Bowman B-9</w:t>
      </w:r>
    </w:p>
    <w:p w14:paraId="01505CE4" w14:textId="64D1A691" w:rsidR="00607A87" w:rsidRPr="003B78A6" w:rsidRDefault="0096093E" w:rsidP="0096093E">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ab/>
      </w:r>
      <w:r w:rsidRPr="003B78A6">
        <w:rPr>
          <w:rFonts w:ascii="Times New Roman" w:hAnsi="Times New Roman" w:cs="Times New Roman"/>
          <w:sz w:val="24"/>
          <w:szCs w:val="24"/>
        </w:rPr>
        <w:tab/>
      </w:r>
    </w:p>
    <w:p w14:paraId="0308431E" w14:textId="77777777" w:rsidR="00607A87" w:rsidRPr="003B78A6" w:rsidRDefault="00607A87" w:rsidP="003B78A6">
      <w:pPr>
        <w:spacing w:after="120" w:line="240" w:lineRule="auto"/>
        <w:rPr>
          <w:rFonts w:ascii="Times New Roman" w:hAnsi="Times New Roman" w:cs="Times New Roman"/>
          <w:b/>
          <w:sz w:val="28"/>
          <w:szCs w:val="28"/>
        </w:rPr>
      </w:pPr>
      <w:r w:rsidRPr="003B78A6">
        <w:rPr>
          <w:rFonts w:ascii="Times New Roman" w:hAnsi="Times New Roman" w:cs="Times New Roman"/>
          <w:b/>
          <w:sz w:val="28"/>
          <w:szCs w:val="28"/>
        </w:rPr>
        <w:t>Working Relationships</w:t>
      </w:r>
    </w:p>
    <w:p w14:paraId="6F037BEB" w14:textId="168D9343" w:rsidR="00607A87" w:rsidRPr="003B78A6" w:rsidRDefault="00607A87" w:rsidP="00607A87">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sz w:val="24"/>
          <w:szCs w:val="24"/>
        </w:rPr>
        <w:t xml:space="preserve">The LCC Campus Safety Office maintains a close working relationship with the Lamar Police Department (LPD) and the Prowers County Sheriff’s Office (PCSO). The Office also has a relationship and with the Colorado State Patrol. The LCC Campus Safety Officer communicates regularly on the scene of incidents occurring in and around the campus area with both the LPD and PCSO, depending on the jurisdiction. LCC Campus Safety works closely with the investigative staff at LPD when incidents arise that require joint investigative efforts, resources, crime related reports, and exchanges of information. LCC </w:t>
      </w:r>
      <w:r w:rsidR="00BA0815" w:rsidRPr="003B78A6">
        <w:rPr>
          <w:rFonts w:ascii="Times New Roman" w:hAnsi="Times New Roman" w:cs="Times New Roman"/>
          <w:sz w:val="24"/>
          <w:szCs w:val="24"/>
        </w:rPr>
        <w:t xml:space="preserve">unsworn </w:t>
      </w:r>
      <w:r w:rsidRPr="003B78A6">
        <w:rPr>
          <w:rFonts w:ascii="Times New Roman" w:hAnsi="Times New Roman" w:cs="Times New Roman"/>
          <w:sz w:val="24"/>
          <w:szCs w:val="24"/>
        </w:rPr>
        <w:t>Campus Safety Officers do not have authority to arrest or detain individuals and relies solely on the LPD for such services. Lamar Community College and the City of Lamar Police Department have a Memorandum of Understanding (MOU) in place describing the working relationship for investigation of crimes on and around campus.</w:t>
      </w:r>
    </w:p>
    <w:p w14:paraId="73B5E9C4" w14:textId="77777777" w:rsidR="00607A87" w:rsidRPr="00607A87" w:rsidRDefault="00607A87" w:rsidP="00607A87">
      <w:pPr>
        <w:autoSpaceDE w:val="0"/>
        <w:autoSpaceDN w:val="0"/>
        <w:adjustRightInd w:val="0"/>
        <w:spacing w:after="0" w:line="240" w:lineRule="auto"/>
        <w:rPr>
          <w:rFonts w:ascii="Arial" w:hAnsi="Arial" w:cs="Arial"/>
          <w:sz w:val="24"/>
          <w:szCs w:val="24"/>
        </w:rPr>
      </w:pPr>
    </w:p>
    <w:p w14:paraId="24D5EDA1" w14:textId="77777777" w:rsidR="00607A87" w:rsidRDefault="00607A87" w:rsidP="00E37414"/>
    <w:p w14:paraId="06898435" w14:textId="77777777" w:rsidR="0073469C" w:rsidRDefault="0073469C" w:rsidP="00E37414"/>
    <w:p w14:paraId="24D2021A" w14:textId="77777777" w:rsidR="0073469C" w:rsidRPr="003B78A6" w:rsidRDefault="0073469C" w:rsidP="00E37414">
      <w:pPr>
        <w:rPr>
          <w:rFonts w:ascii="Times New Roman" w:hAnsi="Times New Roman" w:cs="Times New Roman"/>
        </w:rPr>
      </w:pPr>
    </w:p>
    <w:p w14:paraId="5B278241" w14:textId="77777777" w:rsidR="0073469C" w:rsidRPr="003B78A6" w:rsidRDefault="0073469C" w:rsidP="00E37414">
      <w:pPr>
        <w:rPr>
          <w:rFonts w:ascii="Times New Roman" w:hAnsi="Times New Roman" w:cs="Times New Roman"/>
        </w:rPr>
      </w:pPr>
    </w:p>
    <w:p w14:paraId="0C1A4E82" w14:textId="33C931FC" w:rsidR="0073469C" w:rsidRDefault="0073469C" w:rsidP="00E37414">
      <w:pPr>
        <w:rPr>
          <w:rFonts w:ascii="Times New Roman" w:hAnsi="Times New Roman" w:cs="Times New Roman"/>
        </w:rPr>
      </w:pPr>
    </w:p>
    <w:p w14:paraId="488F4EBD" w14:textId="77777777" w:rsidR="003B78A6" w:rsidRPr="003B78A6" w:rsidRDefault="003B78A6" w:rsidP="00E37414">
      <w:pPr>
        <w:rPr>
          <w:rFonts w:ascii="Times New Roman" w:hAnsi="Times New Roman" w:cs="Times New Roman"/>
        </w:rPr>
      </w:pPr>
    </w:p>
    <w:p w14:paraId="5C11D1BE" w14:textId="77777777" w:rsidR="0073469C" w:rsidRPr="003B78A6" w:rsidRDefault="0073469C" w:rsidP="00E37414">
      <w:pPr>
        <w:rPr>
          <w:rFonts w:ascii="Times New Roman" w:hAnsi="Times New Roman" w:cs="Times New Roman"/>
        </w:rPr>
      </w:pPr>
    </w:p>
    <w:p w14:paraId="7B36B7FF" w14:textId="77777777" w:rsidR="0073469C" w:rsidRPr="003B78A6" w:rsidRDefault="0073469C" w:rsidP="00E37414">
      <w:pPr>
        <w:rPr>
          <w:rFonts w:ascii="Times New Roman" w:hAnsi="Times New Roman" w:cs="Times New Roman"/>
        </w:rPr>
      </w:pPr>
    </w:p>
    <w:p w14:paraId="195AF4C1" w14:textId="77777777" w:rsidR="002F3580" w:rsidRDefault="002F3580" w:rsidP="002F3580">
      <w:pPr>
        <w:spacing w:after="0" w:line="240" w:lineRule="auto"/>
        <w:rPr>
          <w:rFonts w:ascii="Times New Roman" w:hAnsi="Times New Roman" w:cs="Times New Roman"/>
        </w:rPr>
      </w:pPr>
    </w:p>
    <w:p w14:paraId="211BEBA4" w14:textId="1BE0C7BA" w:rsidR="001B6D93" w:rsidRPr="003B78A6" w:rsidRDefault="000D21B2" w:rsidP="002F3580">
      <w:pPr>
        <w:spacing w:after="0" w:line="240" w:lineRule="auto"/>
        <w:rPr>
          <w:rFonts w:ascii="Times New Roman" w:hAnsi="Times New Roman" w:cs="Times New Roman"/>
        </w:rPr>
      </w:pPr>
      <w:r w:rsidRPr="003B78A6">
        <w:rPr>
          <w:rFonts w:ascii="Times New Roman" w:hAnsi="Times New Roman" w:cs="Times New Roman"/>
          <w:b/>
          <w:sz w:val="28"/>
          <w:szCs w:val="28"/>
        </w:rPr>
        <w:lastRenderedPageBreak/>
        <w:t xml:space="preserve">The </w:t>
      </w:r>
      <w:proofErr w:type="spellStart"/>
      <w:r w:rsidRPr="003B78A6">
        <w:rPr>
          <w:rFonts w:ascii="Times New Roman" w:hAnsi="Times New Roman" w:cs="Times New Roman"/>
          <w:b/>
          <w:sz w:val="28"/>
          <w:szCs w:val="28"/>
        </w:rPr>
        <w:t>Clery</w:t>
      </w:r>
      <w:proofErr w:type="spellEnd"/>
      <w:r w:rsidRPr="003B78A6">
        <w:rPr>
          <w:rFonts w:ascii="Times New Roman" w:hAnsi="Times New Roman" w:cs="Times New Roman"/>
          <w:b/>
          <w:sz w:val="28"/>
          <w:szCs w:val="28"/>
        </w:rPr>
        <w:t xml:space="preserve"> Act</w:t>
      </w:r>
    </w:p>
    <w:p w14:paraId="472BBDE2" w14:textId="77777777" w:rsidR="00DE4B9D" w:rsidRPr="003B78A6" w:rsidRDefault="00DE4B9D" w:rsidP="002F3580">
      <w:pPr>
        <w:widowControl w:val="0"/>
        <w:spacing w:after="0" w:line="240" w:lineRule="auto"/>
        <w:ind w:right="216"/>
        <w:rPr>
          <w:rFonts w:ascii="Times New Roman" w:eastAsia="Calibri" w:hAnsi="Times New Roman" w:cs="Times New Roman"/>
          <w:spacing w:val="-1"/>
          <w:sz w:val="24"/>
          <w:szCs w:val="24"/>
        </w:rPr>
      </w:pPr>
      <w:r w:rsidRPr="003B78A6">
        <w:rPr>
          <w:rFonts w:ascii="Times New Roman" w:eastAsia="Calibri" w:hAnsi="Times New Roman" w:cs="Times New Roman"/>
          <w:spacing w:val="-2"/>
          <w:sz w:val="24"/>
          <w:szCs w:val="24"/>
        </w:rPr>
        <w:t>Signed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into</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law</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in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1990,</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Jeanne</w:t>
      </w:r>
      <w:r w:rsidRPr="003B78A6">
        <w:rPr>
          <w:rFonts w:ascii="Times New Roman" w:eastAsia="Calibri" w:hAnsi="Times New Roman" w:cs="Times New Roman"/>
          <w:spacing w:val="-8"/>
          <w:sz w:val="24"/>
          <w:szCs w:val="24"/>
        </w:rPr>
        <w:t xml:space="preserve"> </w:t>
      </w:r>
      <w:proofErr w:type="spellStart"/>
      <w:r w:rsidRPr="003B78A6">
        <w:rPr>
          <w:rFonts w:ascii="Times New Roman" w:eastAsia="Calibri" w:hAnsi="Times New Roman" w:cs="Times New Roman"/>
          <w:spacing w:val="-3"/>
          <w:sz w:val="24"/>
          <w:szCs w:val="24"/>
        </w:rPr>
        <w:t>Clery</w:t>
      </w:r>
      <w:proofErr w:type="spellEnd"/>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Disclosure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Policy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and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2"/>
          <w:sz w:val="24"/>
          <w:szCs w:val="24"/>
        </w:rPr>
        <w:t>Campus</w:t>
      </w:r>
      <w:r w:rsidR="00712425" w:rsidRPr="003B78A6">
        <w:rPr>
          <w:rFonts w:ascii="Times New Roman" w:eastAsia="Calibri" w:hAnsi="Times New Roman" w:cs="Times New Roman"/>
          <w:spacing w:val="98"/>
          <w:sz w:val="24"/>
          <w:szCs w:val="24"/>
        </w:rPr>
        <w:t xml:space="preserve"> </w:t>
      </w:r>
      <w:r w:rsidRPr="003B78A6">
        <w:rPr>
          <w:rFonts w:ascii="Times New Roman" w:eastAsia="Calibri" w:hAnsi="Times New Roman" w:cs="Times New Roman"/>
          <w:spacing w:val="-1"/>
          <w:sz w:val="24"/>
          <w:szCs w:val="24"/>
        </w:rPr>
        <w:t>Crime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Statistics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Act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(also</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known</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z w:val="24"/>
          <w:szCs w:val="24"/>
        </w:rPr>
        <w:t>as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6"/>
          <w:sz w:val="24"/>
          <w:szCs w:val="24"/>
        </w:rPr>
        <w:t xml:space="preserve"> </w:t>
      </w:r>
      <w:proofErr w:type="spellStart"/>
      <w:r w:rsidRPr="003B78A6">
        <w:rPr>
          <w:rFonts w:ascii="Times New Roman" w:eastAsia="Calibri" w:hAnsi="Times New Roman" w:cs="Times New Roman"/>
          <w:spacing w:val="-3"/>
          <w:sz w:val="24"/>
          <w:szCs w:val="24"/>
        </w:rPr>
        <w:t>Clery</w:t>
      </w:r>
      <w:proofErr w:type="spellEnd"/>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Act)</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is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a</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2"/>
          <w:sz w:val="24"/>
          <w:szCs w:val="24"/>
        </w:rPr>
        <w:t>federal</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law</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that</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requires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colleges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71"/>
          <w:sz w:val="24"/>
          <w:szCs w:val="24"/>
        </w:rPr>
        <w:t xml:space="preserve"> </w:t>
      </w:r>
      <w:r w:rsidRPr="003B78A6">
        <w:rPr>
          <w:rFonts w:ascii="Times New Roman" w:eastAsia="Calibri" w:hAnsi="Times New Roman" w:cs="Times New Roman"/>
          <w:spacing w:val="-3"/>
          <w:sz w:val="24"/>
          <w:szCs w:val="24"/>
        </w:rPr>
        <w:t>universities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disclose</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certain</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timely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annual</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about</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and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88"/>
          <w:w w:val="99"/>
          <w:sz w:val="24"/>
          <w:szCs w:val="24"/>
        </w:rPr>
        <w:t xml:space="preserve"> </w:t>
      </w:r>
      <w:r w:rsidRPr="003B78A6">
        <w:rPr>
          <w:rFonts w:ascii="Times New Roman" w:eastAsia="Calibri" w:hAnsi="Times New Roman" w:cs="Times New Roman"/>
          <w:spacing w:val="-2"/>
          <w:sz w:val="24"/>
          <w:szCs w:val="24"/>
        </w:rPr>
        <w:t>policies.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All</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post-secondary</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private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institutions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participating</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in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federal</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student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aid</w:t>
      </w:r>
      <w:r w:rsidRPr="003B78A6">
        <w:rPr>
          <w:rFonts w:ascii="Times New Roman" w:eastAsia="Calibri" w:hAnsi="Times New Roman" w:cs="Times New Roman"/>
          <w:spacing w:val="95"/>
          <w:sz w:val="24"/>
          <w:szCs w:val="24"/>
        </w:rPr>
        <w:t xml:space="preserve"> </w:t>
      </w:r>
      <w:r w:rsidRPr="003B78A6">
        <w:rPr>
          <w:rFonts w:ascii="Times New Roman" w:eastAsia="Calibri" w:hAnsi="Times New Roman" w:cs="Times New Roman"/>
          <w:sz w:val="24"/>
          <w:szCs w:val="24"/>
        </w:rPr>
        <w:t>programs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must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adhere</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these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regulations.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8"/>
          <w:sz w:val="24"/>
          <w:szCs w:val="24"/>
        </w:rPr>
        <w:t xml:space="preserve"> </w:t>
      </w:r>
      <w:proofErr w:type="spellStart"/>
      <w:r w:rsidRPr="003B78A6">
        <w:rPr>
          <w:rFonts w:ascii="Times New Roman" w:eastAsia="Calibri" w:hAnsi="Times New Roman" w:cs="Times New Roman"/>
          <w:spacing w:val="-2"/>
          <w:sz w:val="24"/>
          <w:szCs w:val="24"/>
        </w:rPr>
        <w:t>Clery</w:t>
      </w:r>
      <w:proofErr w:type="spellEnd"/>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Act</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was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championed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by</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Howard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67"/>
          <w:sz w:val="24"/>
          <w:szCs w:val="24"/>
        </w:rPr>
        <w:t xml:space="preserve"> </w:t>
      </w:r>
      <w:r w:rsidRPr="003B78A6">
        <w:rPr>
          <w:rFonts w:ascii="Times New Roman" w:eastAsia="Calibri" w:hAnsi="Times New Roman" w:cs="Times New Roman"/>
          <w:spacing w:val="-2"/>
          <w:sz w:val="24"/>
          <w:szCs w:val="24"/>
        </w:rPr>
        <w:t>Connie</w:t>
      </w:r>
      <w:r w:rsidRPr="003B78A6">
        <w:rPr>
          <w:rFonts w:ascii="Times New Roman" w:eastAsia="Calibri" w:hAnsi="Times New Roman" w:cs="Times New Roman"/>
          <w:spacing w:val="-10"/>
          <w:sz w:val="24"/>
          <w:szCs w:val="24"/>
        </w:rPr>
        <w:t xml:space="preserve"> </w:t>
      </w:r>
      <w:proofErr w:type="spellStart"/>
      <w:r w:rsidRPr="003B78A6">
        <w:rPr>
          <w:rFonts w:ascii="Times New Roman" w:eastAsia="Calibri" w:hAnsi="Times New Roman" w:cs="Times New Roman"/>
          <w:spacing w:val="-3"/>
          <w:sz w:val="24"/>
          <w:szCs w:val="24"/>
        </w:rPr>
        <w:t>Clery</w:t>
      </w:r>
      <w:proofErr w:type="spellEnd"/>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after</w:t>
      </w:r>
      <w:r w:rsidRPr="003B78A6">
        <w:rPr>
          <w:rFonts w:ascii="Times New Roman" w:eastAsia="Calibri" w:hAnsi="Times New Roman" w:cs="Times New Roman"/>
          <w:spacing w:val="-19"/>
          <w:sz w:val="24"/>
          <w:szCs w:val="24"/>
        </w:rPr>
        <w:t xml:space="preserve"> </w:t>
      </w:r>
      <w:r w:rsidRPr="003B78A6">
        <w:rPr>
          <w:rFonts w:ascii="Times New Roman" w:eastAsia="Calibri" w:hAnsi="Times New Roman" w:cs="Times New Roman"/>
          <w:spacing w:val="-2"/>
          <w:sz w:val="24"/>
          <w:szCs w:val="24"/>
        </w:rPr>
        <w:t>their</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daughter,</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Jeanne,</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was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murdered</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at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Lehigh</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University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z w:val="24"/>
          <w:szCs w:val="24"/>
        </w:rPr>
        <w:t>in</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1986.</w:t>
      </w:r>
    </w:p>
    <w:p w14:paraId="74204FA1" w14:textId="77777777" w:rsidR="00DE4B9D" w:rsidRPr="003B78A6" w:rsidRDefault="00DE4B9D" w:rsidP="002F3580">
      <w:pPr>
        <w:widowControl w:val="0"/>
        <w:spacing w:after="0" w:line="240" w:lineRule="auto"/>
        <w:ind w:left="115" w:right="216"/>
        <w:rPr>
          <w:rFonts w:ascii="Times New Roman" w:eastAsia="Calibri" w:hAnsi="Times New Roman" w:cs="Times New Roman"/>
          <w:spacing w:val="-1"/>
          <w:sz w:val="24"/>
          <w:szCs w:val="24"/>
        </w:rPr>
      </w:pPr>
    </w:p>
    <w:p w14:paraId="2794A14D" w14:textId="0BFCDB92" w:rsidR="0039110F" w:rsidRPr="003B78A6" w:rsidRDefault="00DE4B9D" w:rsidP="002F3580">
      <w:pPr>
        <w:widowControl w:val="0"/>
        <w:spacing w:after="0" w:line="240" w:lineRule="auto"/>
        <w:ind w:right="216"/>
        <w:rPr>
          <w:rFonts w:ascii="Times New Roman" w:eastAsia="Calibri" w:hAnsi="Times New Roman" w:cs="Times New Roman"/>
          <w:b/>
          <w:spacing w:val="-1"/>
          <w:sz w:val="28"/>
          <w:szCs w:val="28"/>
        </w:rPr>
      </w:pPr>
      <w:r w:rsidRPr="003B78A6">
        <w:rPr>
          <w:rFonts w:ascii="Times New Roman" w:eastAsia="Calibri" w:hAnsi="Times New Roman" w:cs="Times New Roman"/>
          <w:b/>
          <w:spacing w:val="-1"/>
          <w:sz w:val="28"/>
          <w:szCs w:val="28"/>
        </w:rPr>
        <w:t>Other Related Laws</w:t>
      </w:r>
    </w:p>
    <w:p w14:paraId="1F54E957" w14:textId="77777777" w:rsidR="00DE4B9D" w:rsidRPr="003B78A6" w:rsidRDefault="00DE4B9D" w:rsidP="002F3580">
      <w:pPr>
        <w:pStyle w:val="Default"/>
        <w:rPr>
          <w:rFonts w:ascii="Times New Roman" w:hAnsi="Times New Roman" w:cs="Times New Roman"/>
          <w:color w:val="272727"/>
          <w:u w:val="single"/>
        </w:rPr>
      </w:pPr>
      <w:r w:rsidRPr="003B78A6">
        <w:rPr>
          <w:rFonts w:ascii="Times New Roman" w:hAnsi="Times New Roman" w:cs="Times New Roman"/>
          <w:b/>
          <w:bCs/>
          <w:color w:val="272727"/>
        </w:rPr>
        <w:t xml:space="preserve">Title IX: </w:t>
      </w:r>
      <w:r w:rsidRPr="003B78A6">
        <w:rPr>
          <w:rFonts w:ascii="Times New Roman" w:hAnsi="Times New Roman" w:cs="Times New Roman"/>
          <w:color w:val="272727"/>
        </w:rPr>
        <w:t xml:space="preserve">Title IX is a federal, civil rights law that prohibits gender discrimination in education. Title IX ensures that universities are proactive in handling gender discrimination, have established procedures for handling gender discrimination, harassment, and violence, and provide support for survivors. </w:t>
      </w:r>
      <w:r w:rsidRPr="003B78A6">
        <w:rPr>
          <w:rFonts w:ascii="Times New Roman" w:hAnsi="Times New Roman" w:cs="Times New Roman"/>
          <w:color w:val="2E74B5" w:themeColor="accent1" w:themeShade="BF"/>
        </w:rPr>
        <w:t>(</w:t>
      </w:r>
      <w:hyperlink r:id="rId13" w:history="1">
        <w:r w:rsidR="008B2ECB" w:rsidRPr="003B78A6">
          <w:rPr>
            <w:rFonts w:ascii="Times New Roman" w:hAnsi="Times New Roman" w:cs="Times New Roman"/>
            <w:color w:val="2E74B5" w:themeColor="accent1" w:themeShade="BF"/>
            <w:sz w:val="22"/>
            <w:szCs w:val="22"/>
            <w:u w:val="single"/>
          </w:rPr>
          <w:t>https://www2.ed.gov/about/offices/list/ocr/docs/tix_dis.html</w:t>
        </w:r>
      </w:hyperlink>
      <w:r w:rsidRPr="003B78A6">
        <w:rPr>
          <w:rFonts w:ascii="Times New Roman" w:hAnsi="Times New Roman" w:cs="Times New Roman"/>
          <w:color w:val="2E74B5" w:themeColor="accent1" w:themeShade="BF"/>
          <w:u w:val="single"/>
        </w:rPr>
        <w:t xml:space="preserve">) </w:t>
      </w:r>
    </w:p>
    <w:p w14:paraId="17887E42" w14:textId="77777777" w:rsidR="00BE1833" w:rsidRPr="003B78A6" w:rsidRDefault="00BE1833" w:rsidP="00DE4B9D">
      <w:pPr>
        <w:pStyle w:val="Default"/>
        <w:ind w:left="119"/>
        <w:rPr>
          <w:rFonts w:ascii="Times New Roman" w:hAnsi="Times New Roman" w:cs="Times New Roman"/>
        </w:rPr>
      </w:pPr>
    </w:p>
    <w:p w14:paraId="6A6060AC" w14:textId="77777777" w:rsidR="00DE4B9D" w:rsidRPr="003B78A6" w:rsidRDefault="00DE4B9D" w:rsidP="002F3580">
      <w:pPr>
        <w:pStyle w:val="Default"/>
        <w:rPr>
          <w:rFonts w:ascii="Times New Roman" w:hAnsi="Times New Roman" w:cs="Times New Roman"/>
          <w:color w:val="272727"/>
        </w:rPr>
      </w:pPr>
      <w:r w:rsidRPr="003B78A6">
        <w:rPr>
          <w:rFonts w:ascii="Times New Roman" w:hAnsi="Times New Roman" w:cs="Times New Roman"/>
          <w:b/>
          <w:bCs/>
          <w:color w:val="272727"/>
        </w:rPr>
        <w:t xml:space="preserve">Federal Education Rights and Privacy Act: </w:t>
      </w:r>
      <w:r w:rsidRPr="003B78A6">
        <w:rPr>
          <w:rFonts w:ascii="Times New Roman" w:hAnsi="Times New Roman" w:cs="Times New Roman"/>
          <w:color w:val="272727"/>
        </w:rPr>
        <w:t xml:space="preserve">FERPA protects privacy of students' educational records. Public disclosures under the </w:t>
      </w:r>
      <w:proofErr w:type="spellStart"/>
      <w:r w:rsidRPr="003B78A6">
        <w:rPr>
          <w:rFonts w:ascii="Times New Roman" w:hAnsi="Times New Roman" w:cs="Times New Roman"/>
          <w:color w:val="272727"/>
        </w:rPr>
        <w:t>Clery</w:t>
      </w:r>
      <w:proofErr w:type="spellEnd"/>
      <w:r w:rsidRPr="003B78A6">
        <w:rPr>
          <w:rFonts w:ascii="Times New Roman" w:hAnsi="Times New Roman" w:cs="Times New Roman"/>
          <w:color w:val="272727"/>
        </w:rPr>
        <w:t xml:space="preserve"> Act do not include any personally identifiable information. </w:t>
      </w:r>
      <w:r w:rsidRPr="003B78A6">
        <w:rPr>
          <w:rFonts w:ascii="Times New Roman" w:hAnsi="Times New Roman" w:cs="Times New Roman"/>
          <w:color w:val="2E74B5" w:themeColor="accent1" w:themeShade="BF"/>
        </w:rPr>
        <w:t>(</w:t>
      </w:r>
      <w:hyperlink r:id="rId14" w:history="1">
        <w:r w:rsidR="008B2ECB" w:rsidRPr="003B78A6">
          <w:rPr>
            <w:rFonts w:ascii="Times New Roman" w:hAnsi="Times New Roman" w:cs="Times New Roman"/>
            <w:color w:val="2E74B5" w:themeColor="accent1" w:themeShade="BF"/>
            <w:sz w:val="22"/>
            <w:szCs w:val="22"/>
            <w:u w:val="single"/>
          </w:rPr>
          <w:t>https://www2.ed.gov/policy/gen/guid/fpco/ferpa/index.html</w:t>
        </w:r>
      </w:hyperlink>
      <w:r w:rsidRPr="003B78A6">
        <w:rPr>
          <w:rFonts w:ascii="Times New Roman" w:hAnsi="Times New Roman" w:cs="Times New Roman"/>
          <w:color w:val="2E74B5" w:themeColor="accent1" w:themeShade="BF"/>
        </w:rPr>
        <w:t xml:space="preserve">) </w:t>
      </w:r>
    </w:p>
    <w:p w14:paraId="0E699741" w14:textId="77777777" w:rsidR="00BE1833" w:rsidRPr="003B78A6" w:rsidRDefault="00BE1833" w:rsidP="00DE4B9D">
      <w:pPr>
        <w:pStyle w:val="Default"/>
        <w:ind w:left="119"/>
        <w:rPr>
          <w:rFonts w:ascii="Times New Roman" w:hAnsi="Times New Roman" w:cs="Times New Roman"/>
          <w:color w:val="272727"/>
        </w:rPr>
      </w:pPr>
    </w:p>
    <w:p w14:paraId="03DC5A41" w14:textId="77777777" w:rsidR="00DE4B9D" w:rsidRPr="003B78A6" w:rsidRDefault="00DE4B9D" w:rsidP="002F3580">
      <w:pPr>
        <w:pStyle w:val="Default"/>
        <w:rPr>
          <w:rFonts w:ascii="Times New Roman" w:hAnsi="Times New Roman" w:cs="Times New Roman"/>
          <w:color w:val="272727"/>
        </w:rPr>
      </w:pPr>
      <w:r w:rsidRPr="003B78A6">
        <w:rPr>
          <w:rFonts w:ascii="Times New Roman" w:hAnsi="Times New Roman" w:cs="Times New Roman"/>
          <w:b/>
          <w:bCs/>
          <w:color w:val="272727"/>
        </w:rPr>
        <w:t xml:space="preserve">Violence Against Women Act: </w:t>
      </w:r>
      <w:r w:rsidRPr="003B78A6">
        <w:rPr>
          <w:rFonts w:ascii="Times New Roman" w:hAnsi="Times New Roman" w:cs="Times New Roman"/>
          <w:color w:val="272727"/>
        </w:rPr>
        <w:t>Enacted in 1994, VAWA is a landmark federal law that provides comprehensive provisions to improve the criminal justice response to violence against women, specifically related to sexual and domestic violence. In 2013, section 304 of VAWA amended the</w:t>
      </w:r>
      <w:r w:rsidRPr="003B78A6">
        <w:rPr>
          <w:rFonts w:ascii="Times New Roman" w:hAnsi="Times New Roman" w:cs="Times New Roman"/>
          <w:color w:val="272727"/>
          <w:sz w:val="23"/>
          <w:szCs w:val="23"/>
        </w:rPr>
        <w:t xml:space="preserve"> </w:t>
      </w:r>
      <w:proofErr w:type="spellStart"/>
      <w:r w:rsidRPr="003B78A6">
        <w:rPr>
          <w:rFonts w:ascii="Times New Roman" w:hAnsi="Times New Roman" w:cs="Times New Roman"/>
          <w:color w:val="272727"/>
        </w:rPr>
        <w:t>Clery</w:t>
      </w:r>
      <w:proofErr w:type="spellEnd"/>
      <w:r w:rsidRPr="003B78A6">
        <w:rPr>
          <w:rFonts w:ascii="Times New Roman" w:hAnsi="Times New Roman" w:cs="Times New Roman"/>
          <w:color w:val="272727"/>
        </w:rPr>
        <w:t xml:space="preserve"> Act to add additional reportable crimes. </w:t>
      </w:r>
      <w:r w:rsidRPr="003B78A6">
        <w:rPr>
          <w:rFonts w:ascii="Times New Roman" w:hAnsi="Times New Roman" w:cs="Times New Roman"/>
          <w:color w:val="2E74B5" w:themeColor="accent1" w:themeShade="BF"/>
        </w:rPr>
        <w:t>(</w:t>
      </w:r>
      <w:hyperlink r:id="rId15" w:history="1">
        <w:r w:rsidR="008B2ECB" w:rsidRPr="003B78A6">
          <w:rPr>
            <w:rFonts w:ascii="Times New Roman" w:hAnsi="Times New Roman" w:cs="Times New Roman"/>
            <w:color w:val="2E74B5" w:themeColor="accent1" w:themeShade="BF"/>
            <w:sz w:val="22"/>
            <w:szCs w:val="22"/>
            <w:u w:val="single"/>
          </w:rPr>
          <w:t>https://nnedv.org/content/violence-against-women-act/</w:t>
        </w:r>
      </w:hyperlink>
      <w:r w:rsidRPr="003B78A6">
        <w:rPr>
          <w:rFonts w:ascii="Times New Roman" w:hAnsi="Times New Roman" w:cs="Times New Roman"/>
          <w:color w:val="2E74B5" w:themeColor="accent1" w:themeShade="BF"/>
        </w:rPr>
        <w:t xml:space="preserve">) </w:t>
      </w:r>
    </w:p>
    <w:p w14:paraId="377F2796" w14:textId="77777777" w:rsidR="00BE1833" w:rsidRPr="003B78A6" w:rsidRDefault="00BE1833" w:rsidP="002F3580">
      <w:pPr>
        <w:pStyle w:val="Default"/>
        <w:rPr>
          <w:rFonts w:ascii="Times New Roman" w:hAnsi="Times New Roman" w:cs="Times New Roman"/>
          <w:color w:val="272727"/>
        </w:rPr>
      </w:pPr>
    </w:p>
    <w:p w14:paraId="00C4B4F2" w14:textId="1954FA9A" w:rsidR="00433CF4" w:rsidRDefault="00DE4B9D" w:rsidP="00433CF4">
      <w:pPr>
        <w:pStyle w:val="Default"/>
        <w:rPr>
          <w:rFonts w:ascii="Times New Roman" w:hAnsi="Times New Roman" w:cs="Times New Roman"/>
          <w:color w:val="272727"/>
        </w:rPr>
      </w:pPr>
      <w:r w:rsidRPr="003B78A6">
        <w:rPr>
          <w:rFonts w:ascii="Times New Roman" w:hAnsi="Times New Roman" w:cs="Times New Roman"/>
          <w:b/>
          <w:bCs/>
          <w:color w:val="272727"/>
        </w:rPr>
        <w:t xml:space="preserve">Drug-Free Schools and Communities Act: </w:t>
      </w:r>
      <w:r w:rsidRPr="003B78A6">
        <w:rPr>
          <w:rFonts w:ascii="Times New Roman" w:hAnsi="Times New Roman" w:cs="Times New Roman"/>
          <w:color w:val="272727"/>
        </w:rPr>
        <w:t xml:space="preserve">DFSCA requires colleges and universities to establish drug and alcohol abuse prevention programs for students and employees. </w:t>
      </w:r>
    </w:p>
    <w:p w14:paraId="6C1EB272" w14:textId="77777777" w:rsidR="00433CF4" w:rsidRPr="00433CF4" w:rsidRDefault="00433CF4" w:rsidP="00433CF4">
      <w:pPr>
        <w:pStyle w:val="Default"/>
        <w:rPr>
          <w:rFonts w:ascii="Times New Roman" w:hAnsi="Times New Roman" w:cs="Times New Roman"/>
          <w:color w:val="272727"/>
        </w:rPr>
      </w:pPr>
    </w:p>
    <w:p w14:paraId="5E3069E2" w14:textId="77777777" w:rsidR="00433CF4" w:rsidRPr="003B78A6" w:rsidRDefault="00433CF4" w:rsidP="00433CF4">
      <w:pPr>
        <w:spacing w:after="0" w:line="240" w:lineRule="auto"/>
        <w:rPr>
          <w:rFonts w:ascii="Times New Roman" w:hAnsi="Times New Roman" w:cs="Times New Roman"/>
          <w:b/>
          <w:sz w:val="28"/>
          <w:szCs w:val="28"/>
        </w:rPr>
      </w:pPr>
      <w:proofErr w:type="spellStart"/>
      <w:r w:rsidRPr="003B78A6">
        <w:rPr>
          <w:rFonts w:ascii="Times New Roman" w:hAnsi="Times New Roman" w:cs="Times New Roman"/>
          <w:b/>
          <w:sz w:val="28"/>
          <w:szCs w:val="28"/>
        </w:rPr>
        <w:t>Clery</w:t>
      </w:r>
      <w:proofErr w:type="spellEnd"/>
      <w:r w:rsidRPr="003B78A6">
        <w:rPr>
          <w:rFonts w:ascii="Times New Roman" w:hAnsi="Times New Roman" w:cs="Times New Roman"/>
          <w:b/>
          <w:sz w:val="28"/>
          <w:szCs w:val="28"/>
        </w:rPr>
        <w:t xml:space="preserve"> Act Requirements</w:t>
      </w:r>
    </w:p>
    <w:p w14:paraId="025AE509" w14:textId="77777777" w:rsidR="00433CF4" w:rsidRDefault="00433CF4" w:rsidP="00433CF4">
      <w:pPr>
        <w:spacing w:after="0" w:line="240" w:lineRule="auto"/>
        <w:rPr>
          <w:rFonts w:ascii="Times New Roman" w:eastAsia="Calibri" w:hAnsi="Times New Roman" w:cs="Times New Roman"/>
          <w:spacing w:val="-3"/>
          <w:sz w:val="24"/>
          <w:szCs w:val="24"/>
        </w:rPr>
      </w:pP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ensure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compliance</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with</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11"/>
          <w:sz w:val="24"/>
          <w:szCs w:val="24"/>
        </w:rPr>
        <w:t xml:space="preserve"> </w:t>
      </w:r>
      <w:proofErr w:type="spellStart"/>
      <w:r w:rsidRPr="003B78A6">
        <w:rPr>
          <w:rFonts w:ascii="Times New Roman" w:eastAsia="Calibri" w:hAnsi="Times New Roman" w:cs="Times New Roman"/>
          <w:spacing w:val="-3"/>
          <w:sz w:val="24"/>
          <w:szCs w:val="24"/>
        </w:rPr>
        <w:t>Clery</w:t>
      </w:r>
      <w:proofErr w:type="spellEnd"/>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Act,</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Lamar</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College</w:t>
      </w:r>
      <w:r w:rsidRPr="003B78A6">
        <w:rPr>
          <w:rFonts w:ascii="Times New Roman" w:eastAsia="Calibri" w:hAnsi="Times New Roman" w:cs="Times New Roman"/>
          <w:spacing w:val="35"/>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meet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obligations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8"/>
          <w:sz w:val="24"/>
          <w:szCs w:val="24"/>
        </w:rPr>
        <w:t>in</w:t>
      </w:r>
      <w:r w:rsidRPr="003B78A6">
        <w:rPr>
          <w:rFonts w:ascii="Times New Roman" w:eastAsia="Calibri" w:hAnsi="Times New Roman" w:cs="Times New Roman"/>
          <w:spacing w:val="66"/>
          <w:sz w:val="24"/>
          <w:szCs w:val="24"/>
        </w:rPr>
        <w:t xml:space="preserve"> </w:t>
      </w:r>
      <w:r w:rsidRPr="003B78A6">
        <w:rPr>
          <w:rFonts w:ascii="Times New Roman" w:eastAsia="Calibri" w:hAnsi="Times New Roman" w:cs="Times New Roman"/>
          <w:sz w:val="24"/>
          <w:szCs w:val="24"/>
        </w:rPr>
        <w:t>the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following</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1"/>
          <w:sz w:val="24"/>
          <w:szCs w:val="24"/>
        </w:rPr>
        <w:t>three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broad</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categories: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(1)</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1"/>
          <w:sz w:val="24"/>
          <w:szCs w:val="24"/>
        </w:rPr>
        <w:t>policy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disclosure;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(2)</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records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collection</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4"/>
          <w:sz w:val="24"/>
          <w:szCs w:val="24"/>
        </w:rPr>
        <w:t>and</w:t>
      </w:r>
      <w:r w:rsidRPr="003B78A6">
        <w:rPr>
          <w:rFonts w:ascii="Times New Roman" w:eastAsia="Calibri" w:hAnsi="Times New Roman" w:cs="Times New Roman"/>
          <w:spacing w:val="64"/>
          <w:sz w:val="24"/>
          <w:szCs w:val="24"/>
        </w:rPr>
        <w:t xml:space="preserve"> </w:t>
      </w:r>
      <w:r w:rsidRPr="003B78A6">
        <w:rPr>
          <w:rFonts w:ascii="Times New Roman" w:eastAsia="Calibri" w:hAnsi="Times New Roman" w:cs="Times New Roman"/>
          <w:spacing w:val="-2"/>
          <w:sz w:val="24"/>
          <w:szCs w:val="24"/>
        </w:rPr>
        <w:t>retention;</w:t>
      </w:r>
      <w:r w:rsidRPr="003B78A6">
        <w:rPr>
          <w:rFonts w:ascii="Times New Roman" w:eastAsia="Calibri" w:hAnsi="Times New Roman" w:cs="Times New Roman"/>
          <w:spacing w:val="-17"/>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(3)</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dissemination.</w:t>
      </w:r>
    </w:p>
    <w:p w14:paraId="74114D41" w14:textId="77777777" w:rsidR="00433CF4" w:rsidRPr="003B78A6" w:rsidRDefault="00433CF4" w:rsidP="00D01D38">
      <w:pPr>
        <w:pStyle w:val="ListParagraph"/>
        <w:numPr>
          <w:ilvl w:val="0"/>
          <w:numId w:val="12"/>
        </w:numPr>
        <w:spacing w:after="120" w:line="240" w:lineRule="auto"/>
        <w:rPr>
          <w:rFonts w:ascii="Times New Roman" w:hAnsi="Times New Roman" w:cs="Times New Roman"/>
          <w:b/>
          <w:sz w:val="28"/>
          <w:szCs w:val="28"/>
        </w:rPr>
      </w:pPr>
      <w:r w:rsidRPr="003B78A6">
        <w:rPr>
          <w:rFonts w:ascii="Times New Roman" w:eastAsia="Calibri" w:hAnsi="Times New Roman" w:cs="Times New Roman"/>
          <w:spacing w:val="-1"/>
          <w:sz w:val="24"/>
          <w:szCs w:val="24"/>
          <w:u w:val="single"/>
        </w:rPr>
        <w:t>Policy</w:t>
      </w:r>
      <w:r w:rsidRPr="003B78A6">
        <w:rPr>
          <w:rFonts w:ascii="Times New Roman" w:eastAsia="Calibri" w:hAnsi="Times New Roman" w:cs="Times New Roman"/>
          <w:spacing w:val="-12"/>
          <w:sz w:val="24"/>
          <w:szCs w:val="24"/>
          <w:u w:val="single"/>
        </w:rPr>
        <w:t xml:space="preserve"> </w:t>
      </w:r>
      <w:r w:rsidRPr="003B78A6">
        <w:rPr>
          <w:rFonts w:ascii="Times New Roman" w:eastAsia="Calibri" w:hAnsi="Times New Roman" w:cs="Times New Roman"/>
          <w:spacing w:val="-3"/>
          <w:sz w:val="24"/>
          <w:szCs w:val="24"/>
          <w:u w:val="single"/>
        </w:rPr>
        <w:t>Disclosure:</w:t>
      </w:r>
      <w:r w:rsidRPr="003B78A6">
        <w:rPr>
          <w:rFonts w:ascii="Times New Roman" w:eastAsia="Calibri" w:hAnsi="Times New Roman" w:cs="Times New Roman"/>
          <w:spacing w:val="38"/>
          <w:sz w:val="24"/>
          <w:szCs w:val="24"/>
        </w:rPr>
        <w:t xml:space="preserve"> </w:t>
      </w:r>
      <w:r w:rsidRPr="003B78A6">
        <w:rPr>
          <w:rFonts w:ascii="Times New Roman" w:eastAsia="Calibri" w:hAnsi="Times New Roman" w:cs="Times New Roman"/>
          <w:spacing w:val="-1"/>
          <w:sz w:val="24"/>
          <w:szCs w:val="24"/>
        </w:rPr>
        <w:t>LCC</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provide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with</w:t>
      </w:r>
      <w:r w:rsidRPr="003B78A6">
        <w:rPr>
          <w:rFonts w:ascii="Times New Roman" w:eastAsia="Calibri" w:hAnsi="Times New Roman" w:cs="Times New Roman"/>
          <w:spacing w:val="65"/>
          <w:sz w:val="24"/>
          <w:szCs w:val="24"/>
        </w:rPr>
        <w:t xml:space="preserve"> </w:t>
      </w:r>
      <w:r w:rsidRPr="003B78A6">
        <w:rPr>
          <w:rFonts w:ascii="Times New Roman" w:eastAsia="Calibri" w:hAnsi="Times New Roman" w:cs="Times New Roman"/>
          <w:spacing w:val="-2"/>
          <w:sz w:val="24"/>
          <w:szCs w:val="24"/>
        </w:rPr>
        <w:t>accurate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statements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current</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2"/>
          <w:sz w:val="24"/>
          <w:szCs w:val="24"/>
        </w:rPr>
        <w:t>policies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practices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regarding</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procedures</w:t>
      </w:r>
      <w:r w:rsidRPr="003B78A6">
        <w:rPr>
          <w:rFonts w:ascii="Times New Roman" w:eastAsia="Calibri" w:hAnsi="Times New Roman" w:cs="Times New Roman"/>
          <w:spacing w:val="-17"/>
          <w:sz w:val="24"/>
          <w:szCs w:val="24"/>
        </w:rPr>
        <w:t xml:space="preserve"> </w:t>
      </w:r>
      <w:r w:rsidRPr="003B78A6">
        <w:rPr>
          <w:rFonts w:ascii="Times New Roman" w:eastAsia="Calibri" w:hAnsi="Times New Roman" w:cs="Times New Roman"/>
          <w:spacing w:val="-1"/>
          <w:sz w:val="24"/>
          <w:szCs w:val="24"/>
        </w:rPr>
        <w:t>for</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students</w:t>
      </w:r>
      <w:r w:rsidRPr="003B78A6">
        <w:rPr>
          <w:rFonts w:ascii="Times New Roman" w:eastAsia="Calibri" w:hAnsi="Times New Roman" w:cs="Times New Roman"/>
          <w:spacing w:val="90"/>
          <w:sz w:val="24"/>
          <w:szCs w:val="24"/>
        </w:rPr>
        <w:t xml:space="preserve"> </w:t>
      </w:r>
      <w:r w:rsidRPr="003B78A6">
        <w:rPr>
          <w:rFonts w:ascii="Times New Roman" w:eastAsia="Calibri" w:hAnsi="Times New Roman" w:cs="Times New Roman"/>
          <w:sz w:val="24"/>
          <w:szCs w:val="24"/>
        </w:rPr>
        <w:t>and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others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report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criminal</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actions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or</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other</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emergencies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on</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59"/>
          <w:sz w:val="24"/>
          <w:szCs w:val="24"/>
        </w:rPr>
        <w:t xml:space="preserve"> </w:t>
      </w:r>
      <w:r w:rsidRPr="003B78A6">
        <w:rPr>
          <w:rFonts w:ascii="Times New Roman" w:eastAsia="Calibri" w:hAnsi="Times New Roman" w:cs="Times New Roman"/>
          <w:spacing w:val="-1"/>
          <w:sz w:val="24"/>
          <w:szCs w:val="24"/>
        </w:rPr>
        <w:t>access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facilities,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law</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enforcement.</w:t>
      </w:r>
    </w:p>
    <w:p w14:paraId="490E88B5" w14:textId="74F2C795" w:rsidR="00433CF4" w:rsidRPr="00433CF4" w:rsidRDefault="00433CF4" w:rsidP="00D01D38">
      <w:pPr>
        <w:pStyle w:val="ListParagraph"/>
        <w:widowControl w:val="0"/>
        <w:numPr>
          <w:ilvl w:val="0"/>
          <w:numId w:val="12"/>
        </w:numPr>
        <w:tabs>
          <w:tab w:val="left" w:pos="840"/>
        </w:tabs>
        <w:spacing w:after="0" w:line="240" w:lineRule="auto"/>
        <w:ind w:right="113"/>
        <w:rPr>
          <w:rFonts w:ascii="Times New Roman" w:eastAsia="Calibri" w:hAnsi="Times New Roman" w:cs="Times New Roman"/>
          <w:sz w:val="24"/>
          <w:szCs w:val="24"/>
        </w:rPr>
      </w:pPr>
      <w:r w:rsidRPr="003B78A6">
        <w:rPr>
          <w:rFonts w:ascii="Times New Roman" w:eastAsia="Calibri" w:hAnsi="Times New Roman" w:cs="Times New Roman"/>
          <w:spacing w:val="-1"/>
          <w:sz w:val="24"/>
          <w:szCs w:val="24"/>
          <w:u w:val="single"/>
        </w:rPr>
        <w:t>Records</w:t>
      </w:r>
      <w:r w:rsidRPr="003B78A6">
        <w:rPr>
          <w:rFonts w:ascii="Times New Roman" w:eastAsia="Calibri" w:hAnsi="Times New Roman" w:cs="Times New Roman"/>
          <w:spacing w:val="-10"/>
          <w:sz w:val="24"/>
          <w:szCs w:val="24"/>
          <w:u w:val="single"/>
        </w:rPr>
        <w:t xml:space="preserve"> </w:t>
      </w:r>
      <w:r w:rsidRPr="003B78A6">
        <w:rPr>
          <w:rFonts w:ascii="Times New Roman" w:eastAsia="Calibri" w:hAnsi="Times New Roman" w:cs="Times New Roman"/>
          <w:spacing w:val="-3"/>
          <w:sz w:val="24"/>
          <w:szCs w:val="24"/>
          <w:u w:val="single"/>
        </w:rPr>
        <w:t>Collection</w:t>
      </w:r>
      <w:r w:rsidRPr="003B78A6">
        <w:rPr>
          <w:rFonts w:ascii="Times New Roman" w:eastAsia="Calibri" w:hAnsi="Times New Roman" w:cs="Times New Roman"/>
          <w:spacing w:val="-8"/>
          <w:sz w:val="24"/>
          <w:szCs w:val="24"/>
          <w:u w:val="single"/>
        </w:rPr>
        <w:t xml:space="preserve"> </w:t>
      </w:r>
      <w:r w:rsidRPr="003B78A6">
        <w:rPr>
          <w:rFonts w:ascii="Times New Roman" w:eastAsia="Calibri" w:hAnsi="Times New Roman" w:cs="Times New Roman"/>
          <w:spacing w:val="-2"/>
          <w:sz w:val="24"/>
          <w:szCs w:val="24"/>
          <w:u w:val="single"/>
        </w:rPr>
        <w:t>and</w:t>
      </w:r>
      <w:r w:rsidRPr="003B78A6">
        <w:rPr>
          <w:rFonts w:ascii="Times New Roman" w:eastAsia="Calibri" w:hAnsi="Times New Roman" w:cs="Times New Roman"/>
          <w:spacing w:val="-9"/>
          <w:sz w:val="24"/>
          <w:szCs w:val="24"/>
          <w:u w:val="single"/>
        </w:rPr>
        <w:t xml:space="preserve"> </w:t>
      </w:r>
      <w:r w:rsidRPr="003B78A6">
        <w:rPr>
          <w:rFonts w:ascii="Times New Roman" w:eastAsia="Calibri" w:hAnsi="Times New Roman" w:cs="Times New Roman"/>
          <w:spacing w:val="-3"/>
          <w:sz w:val="24"/>
          <w:szCs w:val="24"/>
          <w:u w:val="single"/>
        </w:rPr>
        <w:t>Retention:</w:t>
      </w:r>
      <w:r w:rsidRPr="003B78A6">
        <w:rPr>
          <w:rFonts w:ascii="Times New Roman" w:eastAsia="Calibri" w:hAnsi="Times New Roman" w:cs="Times New Roman"/>
          <w:spacing w:val="34"/>
          <w:sz w:val="24"/>
          <w:szCs w:val="24"/>
        </w:rPr>
        <w:t xml:space="preserve"> </w:t>
      </w:r>
      <w:r w:rsidRPr="003B78A6">
        <w:rPr>
          <w:rFonts w:ascii="Times New Roman" w:eastAsia="Calibri" w:hAnsi="Times New Roman" w:cs="Times New Roman"/>
          <w:spacing w:val="-1"/>
          <w:sz w:val="24"/>
          <w:szCs w:val="24"/>
        </w:rPr>
        <w:t>LCC</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is</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required</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2"/>
          <w:sz w:val="24"/>
          <w:szCs w:val="24"/>
        </w:rPr>
        <w:t>keep</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records</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z w:val="24"/>
          <w:szCs w:val="24"/>
        </w:rPr>
        <w:t>of</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crimes</w:t>
      </w:r>
      <w:r w:rsidRPr="003B78A6">
        <w:rPr>
          <w:rFonts w:ascii="Times New Roman" w:eastAsia="Calibri" w:hAnsi="Times New Roman" w:cs="Times New Roman"/>
          <w:spacing w:val="75"/>
          <w:sz w:val="24"/>
          <w:szCs w:val="24"/>
        </w:rPr>
        <w:t xml:space="preserve"> </w:t>
      </w:r>
      <w:r w:rsidRPr="003B78A6">
        <w:rPr>
          <w:rFonts w:ascii="Times New Roman" w:eastAsia="Calibri" w:hAnsi="Times New Roman" w:cs="Times New Roman"/>
          <w:spacing w:val="-2"/>
          <w:sz w:val="24"/>
          <w:szCs w:val="24"/>
        </w:rPr>
        <w:t>reported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on</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4"/>
          <w:sz w:val="24"/>
          <w:szCs w:val="24"/>
        </w:rPr>
        <w:t>-to-Campus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Authorities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(CSAs),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1"/>
          <w:sz w:val="24"/>
          <w:szCs w:val="24"/>
        </w:rPr>
        <w:t>make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z w:val="24"/>
          <w:szCs w:val="24"/>
        </w:rPr>
        <w:t>a</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reasonably</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good</w:t>
      </w:r>
      <w:r w:rsidRPr="003B78A6">
        <w:rPr>
          <w:rFonts w:ascii="Times New Roman" w:eastAsia="Calibri" w:hAnsi="Times New Roman" w:cs="Times New Roman"/>
          <w:spacing w:val="58"/>
          <w:sz w:val="24"/>
          <w:szCs w:val="24"/>
        </w:rPr>
        <w:t xml:space="preserve"> </w:t>
      </w:r>
      <w:r w:rsidRPr="003B78A6">
        <w:rPr>
          <w:rFonts w:ascii="Times New Roman" w:eastAsia="Calibri" w:hAnsi="Times New Roman" w:cs="Times New Roman"/>
          <w:spacing w:val="-2"/>
          <w:sz w:val="24"/>
          <w:szCs w:val="24"/>
        </w:rPr>
        <w:t>faith</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effort</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obtain</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certain</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statistics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from</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appropriate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law</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3"/>
          <w:sz w:val="24"/>
          <w:szCs w:val="24"/>
        </w:rPr>
        <w:t>enforcement</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agencies</w:t>
      </w:r>
      <w:r w:rsidRPr="003B78A6">
        <w:rPr>
          <w:rFonts w:ascii="Times New Roman" w:eastAsia="Calibri" w:hAnsi="Times New Roman" w:cs="Times New Roman"/>
          <w:spacing w:val="70"/>
          <w:w w:val="99"/>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3"/>
          <w:sz w:val="24"/>
          <w:szCs w:val="24"/>
        </w:rPr>
        <w:t xml:space="preserve"> include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in</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annual</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report,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and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2"/>
          <w:sz w:val="24"/>
          <w:szCs w:val="24"/>
        </w:rPr>
        <w:t>keep</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a</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daily</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log</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open</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for</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49"/>
          <w:w w:val="99"/>
          <w:sz w:val="24"/>
          <w:szCs w:val="24"/>
        </w:rPr>
        <w:t xml:space="preserve"> </w:t>
      </w:r>
      <w:r w:rsidRPr="003B78A6">
        <w:rPr>
          <w:rFonts w:ascii="Times New Roman" w:eastAsia="Calibri" w:hAnsi="Times New Roman" w:cs="Times New Roman"/>
          <w:spacing w:val="-1"/>
          <w:sz w:val="24"/>
          <w:szCs w:val="24"/>
        </w:rPr>
        <w:t>inspection.</w:t>
      </w:r>
    </w:p>
    <w:p w14:paraId="44CB4082" w14:textId="77777777" w:rsidR="00BE1833" w:rsidRPr="003B78A6" w:rsidRDefault="00BE1833" w:rsidP="00D01D38">
      <w:pPr>
        <w:pStyle w:val="ListParagraph"/>
        <w:widowControl w:val="0"/>
        <w:numPr>
          <w:ilvl w:val="0"/>
          <w:numId w:val="12"/>
        </w:numPr>
        <w:tabs>
          <w:tab w:val="left" w:pos="460"/>
        </w:tabs>
        <w:spacing w:before="55" w:after="0" w:line="240" w:lineRule="auto"/>
        <w:ind w:right="428"/>
        <w:rPr>
          <w:rFonts w:ascii="Times New Roman" w:eastAsia="Calibri" w:hAnsi="Times New Roman" w:cs="Times New Roman"/>
          <w:sz w:val="24"/>
          <w:szCs w:val="24"/>
        </w:rPr>
      </w:pPr>
      <w:r w:rsidRPr="003B78A6">
        <w:rPr>
          <w:rFonts w:ascii="Times New Roman" w:eastAsia="Calibri" w:hAnsi="Times New Roman" w:cs="Times New Roman"/>
          <w:spacing w:val="-3"/>
          <w:sz w:val="24"/>
          <w:szCs w:val="24"/>
          <w:u w:val="single"/>
        </w:rPr>
        <w:t>Information</w:t>
      </w:r>
      <w:r w:rsidRPr="003B78A6">
        <w:rPr>
          <w:rFonts w:ascii="Times New Roman" w:eastAsia="Calibri" w:hAnsi="Times New Roman" w:cs="Times New Roman"/>
          <w:spacing w:val="-11"/>
          <w:sz w:val="24"/>
          <w:szCs w:val="24"/>
          <w:u w:val="single"/>
        </w:rPr>
        <w:t xml:space="preserve"> </w:t>
      </w:r>
      <w:r w:rsidRPr="003B78A6">
        <w:rPr>
          <w:rFonts w:ascii="Times New Roman" w:eastAsia="Calibri" w:hAnsi="Times New Roman" w:cs="Times New Roman"/>
          <w:spacing w:val="-3"/>
          <w:sz w:val="24"/>
          <w:szCs w:val="24"/>
          <w:u w:val="single"/>
        </w:rPr>
        <w:t>Dissemination:</w:t>
      </w:r>
      <w:r w:rsidRPr="003B78A6">
        <w:rPr>
          <w:rFonts w:ascii="Times New Roman" w:eastAsia="Calibri" w:hAnsi="Times New Roman" w:cs="Times New Roman"/>
          <w:spacing w:val="34"/>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provide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members</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with</w:t>
      </w:r>
      <w:r w:rsidRPr="003B78A6">
        <w:rPr>
          <w:rFonts w:ascii="Times New Roman" w:eastAsia="Calibri" w:hAnsi="Times New Roman" w:cs="Times New Roman"/>
          <w:spacing w:val="84"/>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17"/>
          <w:sz w:val="24"/>
          <w:szCs w:val="24"/>
        </w:rPr>
        <w:t xml:space="preserve"> </w:t>
      </w:r>
      <w:r w:rsidRPr="003B78A6">
        <w:rPr>
          <w:rFonts w:ascii="Times New Roman" w:eastAsia="Calibri" w:hAnsi="Times New Roman" w:cs="Times New Roman"/>
          <w:spacing w:val="-2"/>
          <w:sz w:val="24"/>
          <w:szCs w:val="24"/>
        </w:rPr>
        <w:t>needed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2"/>
          <w:sz w:val="24"/>
          <w:szCs w:val="24"/>
        </w:rPr>
        <w:t>make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informed</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personal</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safety</w:t>
      </w:r>
      <w:r w:rsidRPr="003B78A6">
        <w:rPr>
          <w:rFonts w:ascii="Times New Roman" w:eastAsia="Calibri" w:hAnsi="Times New Roman" w:cs="Times New Roman"/>
          <w:spacing w:val="-18"/>
          <w:sz w:val="24"/>
          <w:szCs w:val="24"/>
        </w:rPr>
        <w:t xml:space="preserve"> </w:t>
      </w:r>
      <w:r w:rsidRPr="003B78A6">
        <w:rPr>
          <w:rFonts w:ascii="Times New Roman" w:eastAsia="Calibri" w:hAnsi="Times New Roman" w:cs="Times New Roman"/>
          <w:spacing w:val="-3"/>
          <w:sz w:val="24"/>
          <w:szCs w:val="24"/>
        </w:rPr>
        <w:t>decisions,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3"/>
          <w:sz w:val="24"/>
          <w:szCs w:val="24"/>
        </w:rPr>
        <w:t>LCC</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provide:</w:t>
      </w:r>
    </w:p>
    <w:p w14:paraId="4476A39A" w14:textId="20DF8AF4" w:rsidR="00BE1833" w:rsidRPr="00433CF4" w:rsidRDefault="00BE1833" w:rsidP="002F3580">
      <w:pPr>
        <w:widowControl w:val="0"/>
        <w:numPr>
          <w:ilvl w:val="2"/>
          <w:numId w:val="1"/>
        </w:numPr>
        <w:tabs>
          <w:tab w:val="left" w:pos="1180"/>
        </w:tabs>
        <w:spacing w:before="8" w:after="0" w:line="240" w:lineRule="auto"/>
        <w:ind w:right="170"/>
        <w:rPr>
          <w:rFonts w:ascii="Times New Roman" w:eastAsia="Calibri" w:hAnsi="Times New Roman" w:cs="Times New Roman"/>
          <w:sz w:val="24"/>
          <w:szCs w:val="24"/>
        </w:rPr>
      </w:pPr>
      <w:r w:rsidRPr="003B78A6">
        <w:rPr>
          <w:rFonts w:ascii="Times New Roman" w:eastAsia="Calibri" w:hAnsi="Times New Roman" w:cs="Times New Roman"/>
          <w:sz w:val="24"/>
          <w:szCs w:val="24"/>
        </w:rPr>
        <w:t>A</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“timely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warning”</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3"/>
          <w:sz w:val="24"/>
          <w:szCs w:val="24"/>
        </w:rPr>
        <w:t xml:space="preserve"> any</w:t>
      </w:r>
      <w:r w:rsidRPr="003B78A6">
        <w:rPr>
          <w:rFonts w:ascii="Times New Roman" w:eastAsia="Calibri" w:hAnsi="Times New Roman" w:cs="Times New Roman"/>
          <w:spacing w:val="-14"/>
          <w:sz w:val="24"/>
          <w:szCs w:val="24"/>
        </w:rPr>
        <w:t xml:space="preserve"> </w:t>
      </w:r>
      <w:proofErr w:type="spellStart"/>
      <w:r w:rsidRPr="003B78A6">
        <w:rPr>
          <w:rFonts w:ascii="Times New Roman" w:eastAsia="Calibri" w:hAnsi="Times New Roman" w:cs="Times New Roman"/>
          <w:spacing w:val="-1"/>
          <w:sz w:val="24"/>
          <w:szCs w:val="24"/>
        </w:rPr>
        <w:t>Clery</w:t>
      </w:r>
      <w:proofErr w:type="spellEnd"/>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Act</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that</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represents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ongoing</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threat</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52"/>
          <w:sz w:val="24"/>
          <w:szCs w:val="24"/>
        </w:rPr>
        <w:t xml:space="preserve"> </w:t>
      </w:r>
      <w:r w:rsidRPr="003B78A6">
        <w:rPr>
          <w:rFonts w:ascii="Times New Roman" w:eastAsia="Calibri" w:hAnsi="Times New Roman" w:cs="Times New Roman"/>
          <w:sz w:val="24"/>
          <w:szCs w:val="24"/>
        </w:rPr>
        <w:t>the</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safety</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students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and</w:t>
      </w:r>
      <w:r w:rsidRPr="003B78A6">
        <w:rPr>
          <w:rFonts w:ascii="Times New Roman" w:eastAsia="Calibri" w:hAnsi="Times New Roman" w:cs="Times New Roman"/>
          <w:spacing w:val="-11"/>
          <w:sz w:val="24"/>
          <w:szCs w:val="24"/>
        </w:rPr>
        <w:t xml:space="preserve"> </w:t>
      </w:r>
      <w:r w:rsidR="002F3580" w:rsidRPr="003B78A6">
        <w:rPr>
          <w:rFonts w:ascii="Times New Roman" w:eastAsia="Calibri" w:hAnsi="Times New Roman" w:cs="Times New Roman"/>
          <w:spacing w:val="-3"/>
          <w:sz w:val="24"/>
          <w:szCs w:val="24"/>
        </w:rPr>
        <w:t>employees.</w:t>
      </w:r>
    </w:p>
    <w:p w14:paraId="3AE274CE" w14:textId="1CA7C53A" w:rsidR="00433CF4" w:rsidRDefault="00433CF4" w:rsidP="00433CF4">
      <w:pPr>
        <w:widowControl w:val="0"/>
        <w:tabs>
          <w:tab w:val="left" w:pos="1180"/>
        </w:tabs>
        <w:spacing w:before="8" w:after="0" w:line="240" w:lineRule="auto"/>
        <w:ind w:left="460" w:right="170"/>
        <w:rPr>
          <w:rFonts w:ascii="Times New Roman" w:eastAsia="Calibri" w:hAnsi="Times New Roman" w:cs="Times New Roman"/>
          <w:spacing w:val="-3"/>
          <w:sz w:val="24"/>
          <w:szCs w:val="24"/>
        </w:rPr>
      </w:pPr>
    </w:p>
    <w:p w14:paraId="6B45F2FF" w14:textId="77777777" w:rsidR="00433CF4" w:rsidRPr="003B78A6" w:rsidRDefault="00433CF4" w:rsidP="00433CF4">
      <w:pPr>
        <w:widowControl w:val="0"/>
        <w:tabs>
          <w:tab w:val="left" w:pos="1180"/>
        </w:tabs>
        <w:spacing w:before="8" w:after="0" w:line="240" w:lineRule="auto"/>
        <w:ind w:left="460" w:right="170"/>
        <w:rPr>
          <w:rFonts w:ascii="Times New Roman" w:eastAsia="Calibri" w:hAnsi="Times New Roman" w:cs="Times New Roman"/>
          <w:sz w:val="24"/>
          <w:szCs w:val="24"/>
        </w:rPr>
      </w:pPr>
    </w:p>
    <w:p w14:paraId="166F25C3" w14:textId="77777777" w:rsidR="00BE1833" w:rsidRPr="003B78A6" w:rsidRDefault="00BE1833" w:rsidP="002F3580">
      <w:pPr>
        <w:widowControl w:val="0"/>
        <w:numPr>
          <w:ilvl w:val="2"/>
          <w:numId w:val="1"/>
        </w:numPr>
        <w:tabs>
          <w:tab w:val="left" w:pos="1180"/>
        </w:tabs>
        <w:spacing w:before="15" w:after="0" w:line="240" w:lineRule="auto"/>
        <w:ind w:left="2030" w:right="706"/>
        <w:jc w:val="both"/>
        <w:rPr>
          <w:rFonts w:ascii="Times New Roman" w:eastAsia="Calibri" w:hAnsi="Times New Roman" w:cs="Times New Roman"/>
          <w:sz w:val="24"/>
          <w:szCs w:val="24"/>
        </w:rPr>
      </w:pPr>
      <w:r w:rsidRPr="003B78A6">
        <w:rPr>
          <w:rFonts w:ascii="Times New Roman" w:eastAsia="Calibri" w:hAnsi="Times New Roman" w:cs="Times New Roman"/>
          <w:spacing w:val="-2"/>
          <w:sz w:val="24"/>
          <w:szCs w:val="24"/>
        </w:rPr>
        <w:lastRenderedPageBreak/>
        <w:t>Develop</w:t>
      </w:r>
      <w:r w:rsidRPr="003B78A6">
        <w:rPr>
          <w:rFonts w:ascii="Times New Roman" w:eastAsia="Calibri" w:hAnsi="Times New Roman" w:cs="Times New Roman"/>
          <w:spacing w:val="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3"/>
          <w:sz w:val="24"/>
          <w:szCs w:val="24"/>
        </w:rPr>
        <w:t>maintain</w:t>
      </w:r>
      <w:r w:rsidRPr="003B78A6">
        <w:rPr>
          <w:rFonts w:ascii="Times New Roman" w:eastAsia="Calibri" w:hAnsi="Times New Roman" w:cs="Times New Roman"/>
          <w:sz w:val="24"/>
          <w:szCs w:val="24"/>
        </w:rPr>
        <w:t xml:space="preserve"> a</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log</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z w:val="24"/>
          <w:szCs w:val="24"/>
        </w:rPr>
        <w:t>of</w:t>
      </w:r>
      <w:r w:rsidRPr="003B78A6">
        <w:rPr>
          <w:rFonts w:ascii="Times New Roman" w:eastAsia="Calibri" w:hAnsi="Times New Roman" w:cs="Times New Roman"/>
          <w:spacing w:val="2"/>
          <w:sz w:val="24"/>
          <w:szCs w:val="24"/>
        </w:rPr>
        <w:t xml:space="preserve"> </w:t>
      </w:r>
      <w:r w:rsidRPr="003B78A6">
        <w:rPr>
          <w:rFonts w:ascii="Times New Roman" w:eastAsia="Calibri" w:hAnsi="Times New Roman" w:cs="Times New Roman"/>
          <w:sz w:val="24"/>
          <w:szCs w:val="24"/>
        </w:rPr>
        <w:t>all</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3"/>
          <w:sz w:val="24"/>
          <w:szCs w:val="24"/>
        </w:rPr>
        <w:t>crimes</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pacing w:val="-2"/>
          <w:sz w:val="24"/>
          <w:szCs w:val="24"/>
        </w:rPr>
        <w:t>reported</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
          <w:sz w:val="24"/>
          <w:szCs w:val="24"/>
        </w:rPr>
        <w:t xml:space="preserve"> the</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pacing w:val="-3"/>
          <w:sz w:val="24"/>
          <w:szCs w:val="24"/>
        </w:rPr>
        <w:t>Department</w:t>
      </w:r>
      <w:r w:rsidRPr="003B78A6">
        <w:rPr>
          <w:rFonts w:ascii="Times New Roman" w:eastAsia="Calibri" w:hAnsi="Times New Roman" w:cs="Times New Roman"/>
          <w:sz w:val="24"/>
          <w:szCs w:val="24"/>
        </w:rPr>
        <w:t xml:space="preserve"> </w:t>
      </w:r>
      <w:r w:rsidRPr="003B78A6">
        <w:rPr>
          <w:rFonts w:ascii="Times New Roman" w:eastAsia="Calibri" w:hAnsi="Times New Roman" w:cs="Times New Roman"/>
          <w:spacing w:val="-2"/>
          <w:sz w:val="24"/>
          <w:szCs w:val="24"/>
        </w:rPr>
        <w:t>of</w:t>
      </w:r>
      <w:r w:rsidRPr="003B78A6">
        <w:rPr>
          <w:rFonts w:ascii="Times New Roman" w:eastAsia="Calibri" w:hAnsi="Times New Roman" w:cs="Times New Roman"/>
          <w:spacing w:val="45"/>
          <w:sz w:val="24"/>
          <w:szCs w:val="24"/>
        </w:rPr>
        <w:t xml:space="preserve"> </w:t>
      </w:r>
      <w:r w:rsidRPr="003B78A6">
        <w:rPr>
          <w:rFonts w:ascii="Times New Roman" w:eastAsia="Calibri" w:hAnsi="Times New Roman" w:cs="Times New Roman"/>
          <w:spacing w:val="-3"/>
          <w:sz w:val="24"/>
          <w:szCs w:val="24"/>
        </w:rPr>
        <w:t>Campus Safety,</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1"/>
          <w:sz w:val="24"/>
          <w:szCs w:val="24"/>
        </w:rPr>
        <w:t xml:space="preserve">and </w:t>
      </w:r>
      <w:r w:rsidRPr="003B78A6">
        <w:rPr>
          <w:rFonts w:ascii="Times New Roman" w:eastAsia="Calibri" w:hAnsi="Times New Roman" w:cs="Times New Roman"/>
          <w:spacing w:val="-3"/>
          <w:sz w:val="24"/>
          <w:szCs w:val="24"/>
        </w:rPr>
        <w:t>ensure</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1"/>
          <w:sz w:val="24"/>
          <w:szCs w:val="24"/>
        </w:rPr>
        <w:t>access</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z w:val="24"/>
          <w:szCs w:val="24"/>
        </w:rPr>
        <w:t>log</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during</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normal</w:t>
      </w:r>
      <w:r w:rsidRPr="003B78A6">
        <w:rPr>
          <w:rFonts w:ascii="Times New Roman" w:eastAsia="Calibri" w:hAnsi="Times New Roman" w:cs="Times New Roman"/>
          <w:spacing w:val="51"/>
          <w:sz w:val="24"/>
          <w:szCs w:val="24"/>
        </w:rPr>
        <w:t xml:space="preserve"> </w:t>
      </w:r>
      <w:r w:rsidRPr="003B78A6">
        <w:rPr>
          <w:rFonts w:ascii="Times New Roman" w:eastAsia="Calibri" w:hAnsi="Times New Roman" w:cs="Times New Roman"/>
          <w:spacing w:val="-3"/>
          <w:sz w:val="24"/>
          <w:szCs w:val="24"/>
        </w:rPr>
        <w:t>business</w:t>
      </w:r>
      <w:r w:rsidRPr="003B78A6">
        <w:rPr>
          <w:rFonts w:ascii="Times New Roman" w:eastAsia="Calibri" w:hAnsi="Times New Roman" w:cs="Times New Roman"/>
          <w:spacing w:val="38"/>
          <w:sz w:val="24"/>
          <w:szCs w:val="24"/>
        </w:rPr>
        <w:t xml:space="preserve"> </w:t>
      </w:r>
      <w:r w:rsidRPr="003B78A6">
        <w:rPr>
          <w:rFonts w:ascii="Times New Roman" w:eastAsia="Calibri" w:hAnsi="Times New Roman" w:cs="Times New Roman"/>
          <w:spacing w:val="-2"/>
          <w:sz w:val="24"/>
          <w:szCs w:val="24"/>
        </w:rPr>
        <w:t>hours;</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and</w:t>
      </w:r>
    </w:p>
    <w:p w14:paraId="79CB3444" w14:textId="7E21AAD9" w:rsidR="00E37414" w:rsidRPr="003B78A6" w:rsidRDefault="00BE1833" w:rsidP="002F3580">
      <w:pPr>
        <w:widowControl w:val="0"/>
        <w:numPr>
          <w:ilvl w:val="2"/>
          <w:numId w:val="1"/>
        </w:numPr>
        <w:tabs>
          <w:tab w:val="left" w:pos="1180"/>
        </w:tabs>
        <w:spacing w:before="12" w:after="0" w:line="240" w:lineRule="auto"/>
        <w:ind w:left="2030" w:right="504"/>
        <w:rPr>
          <w:rFonts w:ascii="Times New Roman" w:eastAsia="Calibri" w:hAnsi="Times New Roman" w:cs="Times New Roman"/>
          <w:sz w:val="24"/>
          <w:szCs w:val="24"/>
        </w:rPr>
      </w:pPr>
      <w:r w:rsidRPr="003B78A6">
        <w:rPr>
          <w:rFonts w:ascii="Times New Roman" w:eastAsia="Calibri" w:hAnsi="Times New Roman" w:cs="Times New Roman"/>
          <w:spacing w:val="-3"/>
          <w:sz w:val="24"/>
          <w:szCs w:val="24"/>
        </w:rPr>
        <w:t>Publish</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an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annual</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report,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make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report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available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all</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current</w:t>
      </w:r>
      <w:r w:rsidRPr="003B78A6">
        <w:rPr>
          <w:rFonts w:ascii="Times New Roman" w:eastAsia="Calibri" w:hAnsi="Times New Roman" w:cs="Times New Roman"/>
          <w:spacing w:val="67"/>
          <w:w w:val="99"/>
          <w:sz w:val="24"/>
          <w:szCs w:val="24"/>
        </w:rPr>
        <w:t xml:space="preserve"> </w:t>
      </w:r>
      <w:r w:rsidRPr="003B78A6">
        <w:rPr>
          <w:rFonts w:ascii="Times New Roman" w:eastAsia="Calibri" w:hAnsi="Times New Roman" w:cs="Times New Roman"/>
          <w:spacing w:val="-2"/>
          <w:sz w:val="24"/>
          <w:szCs w:val="24"/>
        </w:rPr>
        <w:t>students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employees,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and</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ensure</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annual</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report</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z w:val="24"/>
          <w:szCs w:val="24"/>
        </w:rPr>
        <w:t>is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made</w:t>
      </w:r>
      <w:r w:rsidRPr="003B78A6">
        <w:rPr>
          <w:rFonts w:ascii="Times New Roman" w:eastAsia="Calibri" w:hAnsi="Times New Roman" w:cs="Times New Roman"/>
          <w:spacing w:val="61"/>
          <w:w w:val="99"/>
          <w:sz w:val="24"/>
          <w:szCs w:val="24"/>
        </w:rPr>
        <w:t xml:space="preserve"> </w:t>
      </w:r>
      <w:r w:rsidRPr="003B78A6">
        <w:rPr>
          <w:rFonts w:ascii="Times New Roman" w:eastAsia="Calibri" w:hAnsi="Times New Roman" w:cs="Times New Roman"/>
          <w:spacing w:val="-3"/>
          <w:sz w:val="24"/>
          <w:szCs w:val="24"/>
        </w:rPr>
        <w:t>available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prospective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students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employees.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LCC</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also</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inform</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65"/>
          <w:w w:val="99"/>
          <w:sz w:val="24"/>
          <w:szCs w:val="24"/>
        </w:rPr>
        <w:t xml:space="preserve"> </w:t>
      </w:r>
      <w:r w:rsidRPr="003B78A6">
        <w:rPr>
          <w:rFonts w:ascii="Times New Roman" w:eastAsia="Calibri" w:hAnsi="Times New Roman" w:cs="Times New Roman"/>
          <w:sz w:val="24"/>
          <w:szCs w:val="24"/>
        </w:rPr>
        <w:t>campus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where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obtain</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regarding</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3"/>
          <w:sz w:val="24"/>
          <w:szCs w:val="24"/>
        </w:rPr>
        <w:t>registered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sex</w:t>
      </w:r>
      <w:r w:rsidRPr="003B78A6">
        <w:rPr>
          <w:rFonts w:ascii="Times New Roman" w:eastAsia="Calibri" w:hAnsi="Times New Roman" w:cs="Times New Roman"/>
          <w:spacing w:val="57"/>
          <w:sz w:val="24"/>
          <w:szCs w:val="24"/>
        </w:rPr>
        <w:t xml:space="preserve"> </w:t>
      </w:r>
      <w:r w:rsidRPr="003B78A6">
        <w:rPr>
          <w:rFonts w:ascii="Times New Roman" w:eastAsia="Calibri" w:hAnsi="Times New Roman" w:cs="Times New Roman"/>
          <w:spacing w:val="-2"/>
          <w:sz w:val="24"/>
          <w:szCs w:val="24"/>
        </w:rPr>
        <w:t>offenders,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submit</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annual</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statistics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U.S.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Department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of</w:t>
      </w:r>
      <w:r w:rsidRPr="003B78A6">
        <w:rPr>
          <w:rFonts w:ascii="Times New Roman" w:eastAsia="Calibri" w:hAnsi="Times New Roman" w:cs="Times New Roman"/>
          <w:spacing w:val="59"/>
          <w:sz w:val="24"/>
          <w:szCs w:val="24"/>
        </w:rPr>
        <w:t xml:space="preserve"> </w:t>
      </w:r>
      <w:r w:rsidRPr="003B78A6">
        <w:rPr>
          <w:rFonts w:ascii="Times New Roman" w:eastAsia="Calibri" w:hAnsi="Times New Roman" w:cs="Times New Roman"/>
          <w:spacing w:val="-2"/>
          <w:sz w:val="24"/>
          <w:szCs w:val="24"/>
        </w:rPr>
        <w:t>Education</w:t>
      </w:r>
    </w:p>
    <w:p w14:paraId="784FE04A" w14:textId="77777777" w:rsidR="00433CF4" w:rsidRDefault="00433CF4" w:rsidP="002F3580">
      <w:pPr>
        <w:spacing w:after="0" w:line="240" w:lineRule="auto"/>
        <w:rPr>
          <w:rFonts w:ascii="Times New Roman" w:hAnsi="Times New Roman" w:cs="Times New Roman"/>
          <w:b/>
          <w:sz w:val="28"/>
          <w:szCs w:val="28"/>
        </w:rPr>
      </w:pPr>
    </w:p>
    <w:p w14:paraId="2E5F3D67" w14:textId="4D9F6E1B" w:rsidR="00B37E4D" w:rsidRPr="003B78A6" w:rsidRDefault="00A04B21" w:rsidP="002F3580">
      <w:pPr>
        <w:spacing w:after="0" w:line="240" w:lineRule="auto"/>
        <w:rPr>
          <w:rFonts w:ascii="Times New Roman" w:hAnsi="Times New Roman" w:cs="Times New Roman"/>
          <w:b/>
          <w:sz w:val="28"/>
          <w:szCs w:val="28"/>
        </w:rPr>
      </w:pPr>
      <w:r w:rsidRPr="003B78A6">
        <w:rPr>
          <w:rFonts w:ascii="Times New Roman" w:hAnsi="Times New Roman" w:cs="Times New Roman"/>
          <w:b/>
          <w:sz w:val="28"/>
          <w:szCs w:val="28"/>
        </w:rPr>
        <w:t>How the Annual Security Report is Prepared</w:t>
      </w:r>
    </w:p>
    <w:p w14:paraId="7816E4BD" w14:textId="35E78FB1" w:rsidR="00E37414" w:rsidRDefault="00BE0DC9" w:rsidP="00B37E4D">
      <w:pPr>
        <w:spacing w:after="120" w:line="240" w:lineRule="auto"/>
        <w:rPr>
          <w:rFonts w:ascii="Times New Roman" w:hAnsi="Times New Roman" w:cs="Times New Roman"/>
          <w:spacing w:val="-4"/>
          <w:sz w:val="24"/>
          <w:szCs w:val="24"/>
        </w:rPr>
      </w:pPr>
      <w:r w:rsidRPr="003B78A6">
        <w:rPr>
          <w:rFonts w:ascii="Times New Roman" w:hAnsi="Times New Roman" w:cs="Times New Roman"/>
          <w:spacing w:val="-4"/>
          <w:sz w:val="24"/>
          <w:szCs w:val="24"/>
        </w:rPr>
        <w:t>The Annual Security Report is prepared by the Lamar C</w:t>
      </w:r>
      <w:r w:rsidR="00C74F11" w:rsidRPr="003B78A6">
        <w:rPr>
          <w:rFonts w:ascii="Times New Roman" w:hAnsi="Times New Roman" w:cs="Times New Roman"/>
          <w:spacing w:val="-4"/>
          <w:sz w:val="24"/>
          <w:szCs w:val="24"/>
        </w:rPr>
        <w:t xml:space="preserve">ommunity College Director of Facilities, Campus Safety Officer and the Vice President of Administrative Services and Institutional Effectiveness. Crime statistics are provided by the LCC Campus Safety Officer, the Lamar Police </w:t>
      </w:r>
      <w:r w:rsidR="00DD1EFC" w:rsidRPr="003B78A6">
        <w:rPr>
          <w:rFonts w:ascii="Times New Roman" w:hAnsi="Times New Roman" w:cs="Times New Roman"/>
          <w:spacing w:val="-4"/>
          <w:sz w:val="24"/>
          <w:szCs w:val="24"/>
        </w:rPr>
        <w:t>Department,</w:t>
      </w:r>
      <w:r w:rsidR="00C74F11" w:rsidRPr="003B78A6">
        <w:rPr>
          <w:rFonts w:ascii="Times New Roman" w:hAnsi="Times New Roman" w:cs="Times New Roman"/>
          <w:spacing w:val="-4"/>
          <w:sz w:val="24"/>
          <w:szCs w:val="24"/>
        </w:rPr>
        <w:t xml:space="preserve"> and the Prowers County Sherriff’s Office.</w:t>
      </w:r>
    </w:p>
    <w:p w14:paraId="3BFC3D55" w14:textId="77777777" w:rsidR="00D01D38" w:rsidRDefault="00D01D38" w:rsidP="00B37E4D">
      <w:pPr>
        <w:spacing w:after="120" w:line="240" w:lineRule="auto"/>
        <w:rPr>
          <w:rFonts w:ascii="Times New Roman" w:hAnsi="Times New Roman" w:cs="Times New Roman"/>
          <w:spacing w:val="-4"/>
          <w:sz w:val="24"/>
          <w:szCs w:val="24"/>
        </w:rPr>
      </w:pPr>
    </w:p>
    <w:p w14:paraId="21521BC6" w14:textId="037A059E" w:rsidR="00BF2EEC" w:rsidRPr="003B78A6" w:rsidRDefault="00BF2EEC" w:rsidP="002F3580">
      <w:pPr>
        <w:spacing w:after="0" w:line="240" w:lineRule="auto"/>
        <w:jc w:val="center"/>
        <w:rPr>
          <w:rFonts w:ascii="Times New Roman" w:hAnsi="Times New Roman" w:cs="Times New Roman"/>
          <w:b/>
          <w:sz w:val="28"/>
          <w:szCs w:val="28"/>
        </w:rPr>
      </w:pPr>
      <w:r w:rsidRPr="003B78A6">
        <w:rPr>
          <w:rFonts w:ascii="Times New Roman" w:hAnsi="Times New Roman" w:cs="Times New Roman"/>
          <w:b/>
          <w:sz w:val="28"/>
          <w:szCs w:val="28"/>
        </w:rPr>
        <w:t>Lamar Community College Campus</w:t>
      </w:r>
    </w:p>
    <w:p w14:paraId="6600512C" w14:textId="42D79B8B" w:rsidR="00BF2EEC" w:rsidRPr="003B78A6" w:rsidRDefault="00BA0815" w:rsidP="00E37414">
      <w:pPr>
        <w:rPr>
          <w:rFonts w:ascii="Times New Roman" w:hAnsi="Times New Roman" w:cs="Times New Roman"/>
          <w:sz w:val="24"/>
          <w:szCs w:val="24"/>
        </w:rPr>
      </w:pPr>
      <w:r w:rsidRPr="003B78A6">
        <w:rPr>
          <w:rFonts w:ascii="Times New Roman" w:hAnsi="Times New Roman" w:cs="Times New Roman"/>
          <w:sz w:val="24"/>
          <w:szCs w:val="24"/>
        </w:rPr>
        <w:t>The L</w:t>
      </w:r>
      <w:r w:rsidR="00BF2EEC" w:rsidRPr="003B78A6">
        <w:rPr>
          <w:rFonts w:ascii="Times New Roman" w:hAnsi="Times New Roman" w:cs="Times New Roman"/>
          <w:sz w:val="24"/>
          <w:szCs w:val="24"/>
        </w:rPr>
        <w:t xml:space="preserve">amar Community College </w:t>
      </w:r>
      <w:r w:rsidR="00733E42" w:rsidRPr="003B78A6">
        <w:rPr>
          <w:rFonts w:ascii="Times New Roman" w:hAnsi="Times New Roman" w:cs="Times New Roman"/>
          <w:sz w:val="24"/>
          <w:szCs w:val="24"/>
        </w:rPr>
        <w:t>Annual S</w:t>
      </w:r>
      <w:r w:rsidR="00BF2EEC" w:rsidRPr="003B78A6">
        <w:rPr>
          <w:rFonts w:ascii="Times New Roman" w:hAnsi="Times New Roman" w:cs="Times New Roman"/>
          <w:sz w:val="24"/>
          <w:szCs w:val="24"/>
        </w:rPr>
        <w:t>ecurity Report covers the following LCC campuses and satellite locations.</w:t>
      </w:r>
    </w:p>
    <w:p w14:paraId="0C8D1090" w14:textId="77777777" w:rsidR="0073469C" w:rsidRPr="003B78A6" w:rsidRDefault="00BF2EEC" w:rsidP="002F3580">
      <w:pPr>
        <w:spacing w:after="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Campus:</w:t>
      </w:r>
      <w:r w:rsidR="0073469C" w:rsidRPr="003B78A6">
        <w:rPr>
          <w:rFonts w:ascii="Times New Roman" w:hAnsi="Times New Roman" w:cs="Times New Roman"/>
          <w:b/>
          <w:sz w:val="24"/>
          <w:szCs w:val="24"/>
        </w:rPr>
        <w:t xml:space="preserve"> </w:t>
      </w:r>
      <w:r w:rsidRPr="003B78A6">
        <w:rPr>
          <w:rFonts w:ascii="Times New Roman" w:hAnsi="Times New Roman" w:cs="Times New Roman"/>
          <w:sz w:val="24"/>
          <w:szCs w:val="24"/>
        </w:rPr>
        <w:t>Lamar Community College</w:t>
      </w:r>
    </w:p>
    <w:p w14:paraId="1278C1B8" w14:textId="71B48251" w:rsidR="00BF2EEC" w:rsidRPr="003B78A6" w:rsidRDefault="002F3580" w:rsidP="002F3580">
      <w:pPr>
        <w:spacing w:after="0" w:line="240" w:lineRule="auto"/>
        <w:ind w:left="720" w:firstLine="720"/>
        <w:rPr>
          <w:rFonts w:ascii="Times New Roman" w:hAnsi="Times New Roman" w:cs="Times New Roman"/>
          <w:b/>
          <w:sz w:val="24"/>
          <w:szCs w:val="24"/>
        </w:rPr>
      </w:pPr>
      <w:r>
        <w:rPr>
          <w:rFonts w:ascii="Times New Roman" w:hAnsi="Times New Roman" w:cs="Times New Roman"/>
          <w:sz w:val="24"/>
          <w:szCs w:val="24"/>
        </w:rPr>
        <w:t xml:space="preserve">                                                </w:t>
      </w:r>
      <w:r w:rsidR="00BF2EEC" w:rsidRPr="003B78A6">
        <w:rPr>
          <w:rFonts w:ascii="Times New Roman" w:hAnsi="Times New Roman" w:cs="Times New Roman"/>
          <w:sz w:val="24"/>
          <w:szCs w:val="24"/>
        </w:rPr>
        <w:t>2401 S. Main St.</w:t>
      </w:r>
    </w:p>
    <w:p w14:paraId="3DAC64D2" w14:textId="21B7914C" w:rsidR="00BF2EEC" w:rsidRPr="003B78A6" w:rsidRDefault="002F3580" w:rsidP="002F3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F2EEC" w:rsidRPr="003B78A6">
        <w:rPr>
          <w:rFonts w:ascii="Times New Roman" w:hAnsi="Times New Roman" w:cs="Times New Roman"/>
          <w:sz w:val="24"/>
          <w:szCs w:val="24"/>
        </w:rPr>
        <w:t>Lamar, C</w:t>
      </w:r>
      <w:r w:rsidR="004803C0" w:rsidRPr="003B78A6">
        <w:rPr>
          <w:rFonts w:ascii="Times New Roman" w:hAnsi="Times New Roman" w:cs="Times New Roman"/>
          <w:sz w:val="24"/>
          <w:szCs w:val="24"/>
        </w:rPr>
        <w:t>O</w:t>
      </w:r>
      <w:r w:rsidR="00BF2EEC" w:rsidRPr="003B78A6">
        <w:rPr>
          <w:rFonts w:ascii="Times New Roman" w:hAnsi="Times New Roman" w:cs="Times New Roman"/>
          <w:sz w:val="24"/>
          <w:szCs w:val="24"/>
        </w:rPr>
        <w:t xml:space="preserve">  81052</w:t>
      </w:r>
    </w:p>
    <w:p w14:paraId="71D7D387" w14:textId="77777777" w:rsidR="0073469C" w:rsidRPr="003B78A6" w:rsidRDefault="0073469C" w:rsidP="0073469C">
      <w:pPr>
        <w:spacing w:after="0" w:line="240" w:lineRule="auto"/>
        <w:rPr>
          <w:rFonts w:ascii="Times New Roman" w:hAnsi="Times New Roman" w:cs="Times New Roman"/>
          <w:sz w:val="24"/>
          <w:szCs w:val="24"/>
        </w:rPr>
      </w:pPr>
    </w:p>
    <w:p w14:paraId="19A48FE1" w14:textId="23B1F288" w:rsidR="00BF2EEC" w:rsidRPr="003B78A6" w:rsidRDefault="00256716" w:rsidP="002F3580">
      <w:pPr>
        <w:spacing w:after="12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Reasonably Contiguous property</w:t>
      </w:r>
      <w:r w:rsidR="00BF2EEC" w:rsidRPr="003B78A6">
        <w:rPr>
          <w:rFonts w:ascii="Times New Roman" w:hAnsi="Times New Roman" w:cs="Times New Roman"/>
          <w:b/>
          <w:sz w:val="24"/>
          <w:szCs w:val="24"/>
        </w:rPr>
        <w:t>:</w:t>
      </w:r>
    </w:p>
    <w:p w14:paraId="59305812" w14:textId="7038A5C5" w:rsidR="006659F2"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31E8" w:rsidRPr="003B78A6">
        <w:rPr>
          <w:rFonts w:ascii="Times New Roman" w:hAnsi="Times New Roman" w:cs="Times New Roman"/>
          <w:sz w:val="24"/>
          <w:szCs w:val="24"/>
        </w:rPr>
        <w:t>Merchants Park/ Citizen’s Field</w:t>
      </w:r>
      <w:r w:rsidR="001D31E8" w:rsidRPr="003B78A6">
        <w:rPr>
          <w:rFonts w:ascii="Times New Roman" w:hAnsi="Times New Roman" w:cs="Times New Roman"/>
          <w:sz w:val="24"/>
          <w:szCs w:val="24"/>
        </w:rPr>
        <w:tab/>
      </w:r>
      <w:r w:rsidR="001D31E8" w:rsidRPr="003B78A6">
        <w:rPr>
          <w:rFonts w:ascii="Times New Roman" w:hAnsi="Times New Roman" w:cs="Times New Roman"/>
          <w:sz w:val="24"/>
          <w:szCs w:val="24"/>
        </w:rPr>
        <w:tab/>
      </w:r>
      <w:r>
        <w:rPr>
          <w:rFonts w:ascii="Times New Roman" w:hAnsi="Times New Roman" w:cs="Times New Roman"/>
          <w:sz w:val="24"/>
          <w:szCs w:val="24"/>
        </w:rPr>
        <w:t xml:space="preserve">            </w:t>
      </w:r>
      <w:r w:rsidR="001D31E8" w:rsidRPr="003B78A6">
        <w:rPr>
          <w:rFonts w:ascii="Times New Roman" w:hAnsi="Times New Roman" w:cs="Times New Roman"/>
          <w:sz w:val="24"/>
          <w:szCs w:val="24"/>
        </w:rPr>
        <w:t>Blue Spruce Motel</w:t>
      </w:r>
    </w:p>
    <w:p w14:paraId="2EAF8042" w14:textId="7C762BEE" w:rsidR="001D31E8"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31E8" w:rsidRPr="003B78A6">
        <w:rPr>
          <w:rFonts w:ascii="Times New Roman" w:hAnsi="Times New Roman" w:cs="Times New Roman"/>
          <w:sz w:val="24"/>
          <w:szCs w:val="24"/>
        </w:rPr>
        <w:t>406 S. Main St.</w:t>
      </w:r>
      <w:r w:rsidR="001D31E8" w:rsidRPr="003B78A6">
        <w:rPr>
          <w:rFonts w:ascii="Times New Roman" w:hAnsi="Times New Roman" w:cs="Times New Roman"/>
          <w:sz w:val="24"/>
          <w:szCs w:val="24"/>
        </w:rPr>
        <w:tab/>
      </w:r>
      <w:r w:rsidR="001D31E8" w:rsidRPr="003B78A6">
        <w:rPr>
          <w:rFonts w:ascii="Times New Roman" w:hAnsi="Times New Roman" w:cs="Times New Roman"/>
          <w:sz w:val="24"/>
          <w:szCs w:val="24"/>
        </w:rPr>
        <w:tab/>
      </w:r>
      <w:r w:rsidR="001D31E8"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Pr>
          <w:rFonts w:ascii="Times New Roman" w:hAnsi="Times New Roman" w:cs="Times New Roman"/>
          <w:sz w:val="24"/>
          <w:szCs w:val="24"/>
        </w:rPr>
        <w:t xml:space="preserve">   </w:t>
      </w:r>
      <w:r w:rsidR="001D31E8" w:rsidRPr="003B78A6">
        <w:rPr>
          <w:rFonts w:ascii="Times New Roman" w:hAnsi="Times New Roman" w:cs="Times New Roman"/>
          <w:sz w:val="24"/>
          <w:szCs w:val="24"/>
        </w:rPr>
        <w:t>1801 S. Main St.</w:t>
      </w:r>
    </w:p>
    <w:p w14:paraId="0A9D5A0D" w14:textId="3ED860FC" w:rsidR="001D31E8" w:rsidRPr="003B78A6" w:rsidRDefault="001D31E8" w:rsidP="002F3580">
      <w:pPr>
        <w:jc w:val="center"/>
        <w:rPr>
          <w:rFonts w:ascii="Times New Roman" w:hAnsi="Times New Roman" w:cs="Times New Roman"/>
          <w:sz w:val="24"/>
          <w:szCs w:val="24"/>
        </w:rPr>
      </w:pPr>
      <w:r w:rsidRPr="003B78A6">
        <w:rPr>
          <w:rFonts w:ascii="Times New Roman" w:hAnsi="Times New Roman" w:cs="Times New Roman"/>
          <w:sz w:val="24"/>
          <w:szCs w:val="24"/>
        </w:rPr>
        <w:t>Lamar, CO 81052</w:t>
      </w:r>
      <w:r w:rsidRPr="003B78A6">
        <w:rPr>
          <w:rFonts w:ascii="Times New Roman" w:hAnsi="Times New Roman" w:cs="Times New Roman"/>
          <w:sz w:val="24"/>
          <w:szCs w:val="24"/>
        </w:rPr>
        <w:tab/>
      </w:r>
      <w:r w:rsidRPr="003B78A6">
        <w:rPr>
          <w:rFonts w:ascii="Times New Roman" w:hAnsi="Times New Roman" w:cs="Times New Roman"/>
          <w:sz w:val="24"/>
          <w:szCs w:val="24"/>
        </w:rPr>
        <w:tab/>
      </w:r>
      <w:r w:rsidR="002F3580">
        <w:rPr>
          <w:rFonts w:ascii="Times New Roman" w:hAnsi="Times New Roman" w:cs="Times New Roman"/>
          <w:sz w:val="24"/>
          <w:szCs w:val="24"/>
        </w:rPr>
        <w:t xml:space="preserve"> </w:t>
      </w:r>
      <w:r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sidRPr="003B78A6">
        <w:rPr>
          <w:rFonts w:ascii="Times New Roman" w:hAnsi="Times New Roman" w:cs="Times New Roman"/>
          <w:sz w:val="24"/>
          <w:szCs w:val="24"/>
        </w:rPr>
        <w:t>Lamar, CO 81052</w:t>
      </w:r>
    </w:p>
    <w:p w14:paraId="51945E57" w14:textId="1461AEDA" w:rsidR="001D31E8"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31E8" w:rsidRPr="003B78A6">
        <w:rPr>
          <w:rFonts w:ascii="Times New Roman" w:hAnsi="Times New Roman" w:cs="Times New Roman"/>
          <w:sz w:val="24"/>
          <w:szCs w:val="24"/>
        </w:rPr>
        <w:t>Indoor Hitting Cage</w:t>
      </w:r>
      <w:r w:rsidR="001D31E8" w:rsidRPr="003B78A6">
        <w:rPr>
          <w:rFonts w:ascii="Times New Roman" w:hAnsi="Times New Roman" w:cs="Times New Roman"/>
          <w:sz w:val="24"/>
          <w:szCs w:val="24"/>
        </w:rPr>
        <w:tab/>
      </w:r>
      <w:r>
        <w:rPr>
          <w:rFonts w:ascii="Times New Roman" w:hAnsi="Times New Roman" w:cs="Times New Roman"/>
          <w:sz w:val="24"/>
          <w:szCs w:val="24"/>
        </w:rPr>
        <w:tab/>
        <w:t xml:space="preserve">             </w:t>
      </w:r>
      <w:r w:rsidR="001D31E8" w:rsidRPr="003B78A6">
        <w:rPr>
          <w:rFonts w:ascii="Times New Roman" w:hAnsi="Times New Roman" w:cs="Times New Roman"/>
          <w:sz w:val="24"/>
          <w:szCs w:val="24"/>
        </w:rPr>
        <w:t>Spreading Antlers Golf Course</w:t>
      </w:r>
    </w:p>
    <w:p w14:paraId="43F42398" w14:textId="7E191F55" w:rsidR="005307C0"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07C0" w:rsidRPr="003B78A6">
        <w:rPr>
          <w:rFonts w:ascii="Times New Roman" w:hAnsi="Times New Roman" w:cs="Times New Roman"/>
          <w:sz w:val="24"/>
          <w:szCs w:val="24"/>
        </w:rPr>
        <w:t>2406 S. Main St.</w:t>
      </w:r>
      <w:r w:rsidR="005307C0" w:rsidRPr="003B78A6">
        <w:rPr>
          <w:rFonts w:ascii="Times New Roman" w:hAnsi="Times New Roman" w:cs="Times New Roman"/>
          <w:sz w:val="24"/>
          <w:szCs w:val="24"/>
        </w:rPr>
        <w:tab/>
      </w:r>
      <w:r w:rsidR="005307C0"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Pr>
          <w:rFonts w:ascii="Times New Roman" w:hAnsi="Times New Roman" w:cs="Times New Roman"/>
          <w:sz w:val="24"/>
          <w:szCs w:val="24"/>
        </w:rPr>
        <w:t xml:space="preserve">             </w:t>
      </w:r>
      <w:r w:rsidR="004803C0" w:rsidRPr="003B78A6">
        <w:rPr>
          <w:rFonts w:ascii="Times New Roman" w:hAnsi="Times New Roman" w:cs="Times New Roman"/>
          <w:sz w:val="24"/>
          <w:szCs w:val="24"/>
        </w:rPr>
        <w:t>28157 US-287</w:t>
      </w:r>
    </w:p>
    <w:p w14:paraId="6EDBD9ED" w14:textId="027DA54F" w:rsidR="00B37E4D" w:rsidRPr="003B78A6" w:rsidRDefault="002F3580" w:rsidP="002F3580">
      <w:pPr>
        <w:rPr>
          <w:rFonts w:ascii="Times New Roman" w:hAnsi="Times New Roman" w:cs="Times New Roman"/>
          <w:sz w:val="24"/>
          <w:szCs w:val="24"/>
        </w:rPr>
      </w:pPr>
      <w:r>
        <w:rPr>
          <w:rFonts w:ascii="Times New Roman" w:hAnsi="Times New Roman" w:cs="Times New Roman"/>
          <w:sz w:val="24"/>
          <w:szCs w:val="24"/>
        </w:rPr>
        <w:t xml:space="preserve">                        </w:t>
      </w:r>
      <w:r w:rsidR="005307C0" w:rsidRPr="003B78A6">
        <w:rPr>
          <w:rFonts w:ascii="Times New Roman" w:hAnsi="Times New Roman" w:cs="Times New Roman"/>
          <w:sz w:val="24"/>
          <w:szCs w:val="24"/>
        </w:rPr>
        <w:t>Lamar, CO 81052</w:t>
      </w:r>
      <w:r w:rsidR="004803C0"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sidR="004803C0" w:rsidRPr="003B78A6">
        <w:rPr>
          <w:rFonts w:ascii="Times New Roman" w:hAnsi="Times New Roman" w:cs="Times New Roman"/>
          <w:sz w:val="24"/>
          <w:szCs w:val="24"/>
        </w:rPr>
        <w:tab/>
        <w:t xml:space="preserve"> </w:t>
      </w:r>
      <w:r w:rsidR="004803C0" w:rsidRPr="003B78A6">
        <w:rPr>
          <w:rFonts w:ascii="Times New Roman" w:hAnsi="Times New Roman" w:cs="Times New Roman"/>
          <w:sz w:val="24"/>
          <w:szCs w:val="24"/>
        </w:rPr>
        <w:tab/>
      </w:r>
      <w:r>
        <w:rPr>
          <w:rFonts w:ascii="Times New Roman" w:hAnsi="Times New Roman" w:cs="Times New Roman"/>
          <w:sz w:val="24"/>
          <w:szCs w:val="24"/>
        </w:rPr>
        <w:t xml:space="preserve"> </w:t>
      </w:r>
      <w:r w:rsidR="004803C0" w:rsidRPr="003B78A6">
        <w:rPr>
          <w:rFonts w:ascii="Times New Roman" w:hAnsi="Times New Roman" w:cs="Times New Roman"/>
          <w:sz w:val="24"/>
          <w:szCs w:val="24"/>
        </w:rPr>
        <w:t>Lamar, CO 81052</w:t>
      </w:r>
    </w:p>
    <w:p w14:paraId="6C885C6C" w14:textId="77777777" w:rsidR="0073469C" w:rsidRPr="003B78A6" w:rsidRDefault="0073469C" w:rsidP="002F3580">
      <w:pPr>
        <w:spacing w:after="0" w:line="240" w:lineRule="auto"/>
        <w:rPr>
          <w:rFonts w:ascii="Times New Roman" w:hAnsi="Times New Roman" w:cs="Times New Roman"/>
          <w:sz w:val="24"/>
          <w:szCs w:val="24"/>
        </w:rPr>
      </w:pPr>
    </w:p>
    <w:p w14:paraId="1D4CE0D2" w14:textId="56C9ADA9" w:rsidR="002F3580" w:rsidRDefault="001D31E8" w:rsidP="002F3580">
      <w:pPr>
        <w:spacing w:after="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Other Locations:</w:t>
      </w:r>
    </w:p>
    <w:p w14:paraId="121806B0" w14:textId="77777777" w:rsidR="00D01D38" w:rsidRDefault="00D01D38" w:rsidP="002F3580">
      <w:pPr>
        <w:spacing w:after="0" w:line="240" w:lineRule="auto"/>
        <w:jc w:val="center"/>
        <w:rPr>
          <w:rFonts w:ascii="Times New Roman" w:hAnsi="Times New Roman" w:cs="Times New Roman"/>
          <w:b/>
          <w:sz w:val="24"/>
          <w:szCs w:val="24"/>
        </w:rPr>
      </w:pPr>
    </w:p>
    <w:p w14:paraId="20A75F4D" w14:textId="291F0BDA" w:rsidR="002F3580" w:rsidRDefault="0073469C" w:rsidP="002F3580">
      <w:pPr>
        <w:spacing w:after="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 xml:space="preserve"> </w:t>
      </w:r>
      <w:r w:rsidR="00435924">
        <w:rPr>
          <w:rFonts w:ascii="Times New Roman" w:hAnsi="Times New Roman" w:cs="Times New Roman"/>
          <w:b/>
          <w:sz w:val="24"/>
          <w:szCs w:val="24"/>
        </w:rPr>
        <w:t xml:space="preserve">   </w:t>
      </w:r>
      <w:r w:rsidR="00750EFD">
        <w:rPr>
          <w:rFonts w:ascii="Times New Roman" w:hAnsi="Times New Roman" w:cs="Times New Roman"/>
          <w:b/>
          <w:sz w:val="24"/>
          <w:szCs w:val="24"/>
        </w:rPr>
        <w:t xml:space="preserve">   </w:t>
      </w:r>
      <w:r w:rsidR="001D31E8" w:rsidRPr="003B78A6">
        <w:rPr>
          <w:rFonts w:ascii="Times New Roman" w:hAnsi="Times New Roman" w:cs="Times New Roman"/>
          <w:sz w:val="24"/>
          <w:szCs w:val="24"/>
        </w:rPr>
        <w:t>Lamar Theater</w:t>
      </w:r>
      <w:r w:rsidR="001D31E8" w:rsidRPr="003B78A6">
        <w:rPr>
          <w:rFonts w:ascii="Times New Roman" w:hAnsi="Times New Roman" w:cs="Times New Roman"/>
          <w:sz w:val="24"/>
          <w:szCs w:val="24"/>
        </w:rPr>
        <w:tab/>
      </w:r>
      <w:r w:rsidR="00435924">
        <w:rPr>
          <w:rFonts w:ascii="Times New Roman" w:hAnsi="Times New Roman" w:cs="Times New Roman"/>
          <w:sz w:val="24"/>
          <w:szCs w:val="24"/>
        </w:rPr>
        <w:t xml:space="preserve"> </w:t>
      </w:r>
      <w:r w:rsidR="00750EFD">
        <w:rPr>
          <w:rFonts w:ascii="Times New Roman" w:hAnsi="Times New Roman" w:cs="Times New Roman"/>
          <w:sz w:val="24"/>
          <w:szCs w:val="24"/>
        </w:rPr>
        <w:t xml:space="preserve">        </w:t>
      </w:r>
      <w:r w:rsidR="001D31E8" w:rsidRPr="003B78A6">
        <w:rPr>
          <w:rFonts w:ascii="Times New Roman" w:hAnsi="Times New Roman" w:cs="Times New Roman"/>
          <w:sz w:val="24"/>
          <w:szCs w:val="24"/>
        </w:rPr>
        <w:t>Lamar</w:t>
      </w:r>
      <w:r w:rsidR="004803C0" w:rsidRPr="003B78A6">
        <w:rPr>
          <w:rFonts w:ascii="Times New Roman" w:hAnsi="Times New Roman" w:cs="Times New Roman"/>
          <w:sz w:val="24"/>
          <w:szCs w:val="24"/>
        </w:rPr>
        <w:t xml:space="preserve"> Lanes</w:t>
      </w:r>
      <w:r w:rsidR="001D31E8" w:rsidRPr="003B78A6">
        <w:rPr>
          <w:rFonts w:ascii="Times New Roman" w:hAnsi="Times New Roman" w:cs="Times New Roman"/>
          <w:sz w:val="24"/>
          <w:szCs w:val="24"/>
        </w:rPr>
        <w:t xml:space="preserve"> Bowling Alley</w:t>
      </w:r>
      <w:r w:rsidR="00435924">
        <w:rPr>
          <w:rFonts w:ascii="Times New Roman" w:hAnsi="Times New Roman" w:cs="Times New Roman"/>
          <w:sz w:val="24"/>
          <w:szCs w:val="24"/>
        </w:rPr>
        <w:t xml:space="preserve">             Main St. Student Housing</w:t>
      </w:r>
    </w:p>
    <w:p w14:paraId="7CD379E2" w14:textId="64A75E80" w:rsidR="008B2C79" w:rsidRPr="00435924" w:rsidRDefault="002F3580" w:rsidP="0043592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435924">
        <w:rPr>
          <w:rFonts w:ascii="Times New Roman" w:hAnsi="Times New Roman" w:cs="Times New Roman"/>
          <w:sz w:val="24"/>
          <w:szCs w:val="24"/>
        </w:rPr>
        <w:t xml:space="preserve">    </w:t>
      </w:r>
      <w:r w:rsidR="004803C0" w:rsidRPr="003B78A6">
        <w:rPr>
          <w:rFonts w:ascii="Times New Roman" w:hAnsi="Times New Roman" w:cs="Times New Roman"/>
          <w:sz w:val="24"/>
          <w:szCs w:val="24"/>
        </w:rPr>
        <w:t>219 S. Main St.</w:t>
      </w:r>
      <w:r w:rsidR="004803C0" w:rsidRPr="003B78A6">
        <w:rPr>
          <w:rFonts w:ascii="Times New Roman" w:hAnsi="Times New Roman" w:cs="Times New Roman"/>
          <w:sz w:val="24"/>
          <w:szCs w:val="24"/>
        </w:rPr>
        <w:tab/>
      </w:r>
      <w:r w:rsidR="00D14CFA">
        <w:rPr>
          <w:rFonts w:ascii="Times New Roman" w:hAnsi="Times New Roman" w:cs="Times New Roman"/>
          <w:sz w:val="24"/>
          <w:szCs w:val="24"/>
        </w:rPr>
        <w:t xml:space="preserve">            </w:t>
      </w:r>
      <w:r>
        <w:rPr>
          <w:rFonts w:ascii="Times New Roman" w:hAnsi="Times New Roman" w:cs="Times New Roman"/>
          <w:sz w:val="24"/>
          <w:szCs w:val="24"/>
        </w:rPr>
        <w:t xml:space="preserve">   </w:t>
      </w:r>
      <w:r w:rsidR="00750EFD">
        <w:rPr>
          <w:rFonts w:ascii="Times New Roman" w:hAnsi="Times New Roman" w:cs="Times New Roman"/>
          <w:sz w:val="24"/>
          <w:szCs w:val="24"/>
        </w:rPr>
        <w:t xml:space="preserve"> </w:t>
      </w:r>
      <w:r w:rsidR="004803C0" w:rsidRPr="003B78A6">
        <w:rPr>
          <w:rFonts w:ascii="Times New Roman" w:hAnsi="Times New Roman" w:cs="Times New Roman"/>
          <w:sz w:val="24"/>
          <w:szCs w:val="24"/>
        </w:rPr>
        <w:t>1704 S. Main St.</w:t>
      </w:r>
      <w:r w:rsidR="00435924">
        <w:rPr>
          <w:rFonts w:ascii="Times New Roman" w:hAnsi="Times New Roman" w:cs="Times New Roman"/>
          <w:sz w:val="24"/>
          <w:szCs w:val="24"/>
        </w:rPr>
        <w:t xml:space="preserve">                  1210 South Main Street</w:t>
      </w:r>
      <w:r>
        <w:rPr>
          <w:rFonts w:ascii="Times New Roman" w:hAnsi="Times New Roman" w:cs="Times New Roman"/>
          <w:sz w:val="24"/>
          <w:szCs w:val="24"/>
        </w:rPr>
        <w:t xml:space="preserve"> </w:t>
      </w:r>
      <w:r w:rsidR="00435924">
        <w:rPr>
          <w:rFonts w:ascii="Times New Roman" w:hAnsi="Times New Roman" w:cs="Times New Roman"/>
          <w:sz w:val="24"/>
          <w:szCs w:val="24"/>
        </w:rPr>
        <w:t xml:space="preserve">                                               </w:t>
      </w:r>
      <w:r w:rsidR="004803C0" w:rsidRPr="003B78A6">
        <w:rPr>
          <w:rFonts w:ascii="Times New Roman" w:hAnsi="Times New Roman" w:cs="Times New Roman"/>
          <w:sz w:val="24"/>
          <w:szCs w:val="24"/>
        </w:rPr>
        <w:tab/>
      </w:r>
      <w:r w:rsidR="00435924">
        <w:rPr>
          <w:rFonts w:ascii="Times New Roman" w:hAnsi="Times New Roman" w:cs="Times New Roman"/>
          <w:sz w:val="24"/>
          <w:szCs w:val="24"/>
        </w:rPr>
        <w:t>Lamar, CO  81052</w:t>
      </w:r>
      <w:r>
        <w:rPr>
          <w:rFonts w:ascii="Times New Roman" w:hAnsi="Times New Roman" w:cs="Times New Roman"/>
          <w:sz w:val="24"/>
          <w:szCs w:val="24"/>
        </w:rPr>
        <w:t xml:space="preserve">         </w:t>
      </w:r>
      <w:r w:rsidR="00D14CFA">
        <w:rPr>
          <w:rFonts w:ascii="Times New Roman" w:hAnsi="Times New Roman" w:cs="Times New Roman"/>
          <w:sz w:val="24"/>
          <w:szCs w:val="24"/>
        </w:rPr>
        <w:t xml:space="preserve">  </w:t>
      </w:r>
      <w:r w:rsidR="00435924">
        <w:rPr>
          <w:rFonts w:ascii="Times New Roman" w:hAnsi="Times New Roman" w:cs="Times New Roman"/>
          <w:sz w:val="24"/>
          <w:szCs w:val="24"/>
        </w:rPr>
        <w:t xml:space="preserve">         </w:t>
      </w:r>
      <w:r w:rsidR="004803C0" w:rsidRPr="003B78A6">
        <w:rPr>
          <w:rFonts w:ascii="Times New Roman" w:hAnsi="Times New Roman" w:cs="Times New Roman"/>
          <w:sz w:val="24"/>
          <w:szCs w:val="24"/>
        </w:rPr>
        <w:t>Lamar, CO 81052</w:t>
      </w:r>
      <w:r w:rsidR="00435924">
        <w:rPr>
          <w:rFonts w:ascii="Times New Roman" w:hAnsi="Times New Roman" w:cs="Times New Roman"/>
          <w:sz w:val="24"/>
          <w:szCs w:val="24"/>
        </w:rPr>
        <w:t xml:space="preserve">                   Lamar, CO  81052</w:t>
      </w:r>
    </w:p>
    <w:p w14:paraId="16963B1F" w14:textId="66D68F91" w:rsidR="0039110F" w:rsidRDefault="0039110F" w:rsidP="0073469C">
      <w:pPr>
        <w:spacing w:after="0" w:line="240" w:lineRule="auto"/>
        <w:ind w:left="1440"/>
        <w:rPr>
          <w:rFonts w:ascii="Times New Roman" w:hAnsi="Times New Roman" w:cs="Times New Roman"/>
          <w:sz w:val="24"/>
          <w:szCs w:val="24"/>
        </w:rPr>
      </w:pPr>
    </w:p>
    <w:p w14:paraId="24417B32" w14:textId="758811ED" w:rsidR="0073469C" w:rsidRDefault="0073469C" w:rsidP="002F3580">
      <w:pPr>
        <w:rPr>
          <w:rFonts w:ascii="Times New Roman" w:hAnsi="Times New Roman" w:cs="Times New Roman"/>
          <w:b/>
          <w:sz w:val="24"/>
          <w:szCs w:val="24"/>
        </w:rPr>
      </w:pPr>
    </w:p>
    <w:p w14:paraId="0024A384" w14:textId="18A1C085" w:rsidR="00433CF4" w:rsidRDefault="00433CF4" w:rsidP="002F3580">
      <w:pPr>
        <w:rPr>
          <w:rFonts w:ascii="Times New Roman" w:hAnsi="Times New Roman" w:cs="Times New Roman"/>
          <w:b/>
          <w:sz w:val="24"/>
          <w:szCs w:val="24"/>
        </w:rPr>
      </w:pPr>
    </w:p>
    <w:p w14:paraId="4B97BD12" w14:textId="173D366E" w:rsidR="00433CF4" w:rsidRDefault="00433CF4" w:rsidP="002F3580">
      <w:pPr>
        <w:rPr>
          <w:rFonts w:ascii="Times New Roman" w:hAnsi="Times New Roman" w:cs="Times New Roman"/>
          <w:b/>
          <w:sz w:val="24"/>
          <w:szCs w:val="24"/>
        </w:rPr>
      </w:pPr>
    </w:p>
    <w:p w14:paraId="57F7BE06" w14:textId="7BEBC1BC" w:rsidR="008B2C79" w:rsidRPr="003B78A6" w:rsidRDefault="004803C0" w:rsidP="0039110F">
      <w:pPr>
        <w:spacing w:after="120" w:line="240" w:lineRule="auto"/>
        <w:jc w:val="center"/>
        <w:rPr>
          <w:rFonts w:ascii="Times New Roman" w:hAnsi="Times New Roman" w:cs="Times New Roman"/>
          <w:i/>
          <w:sz w:val="24"/>
          <w:szCs w:val="24"/>
        </w:rPr>
      </w:pPr>
      <w:r w:rsidRPr="003B78A6">
        <w:rPr>
          <w:rFonts w:ascii="Times New Roman" w:hAnsi="Times New Roman" w:cs="Times New Roman"/>
          <w:b/>
          <w:sz w:val="24"/>
          <w:szCs w:val="24"/>
        </w:rPr>
        <w:lastRenderedPageBreak/>
        <w:t>Definitions of Geography</w:t>
      </w:r>
    </w:p>
    <w:p w14:paraId="5933AD37" w14:textId="4038AC43" w:rsidR="00635FCD" w:rsidRDefault="004803C0" w:rsidP="00635FCD">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b/>
          <w:bCs/>
          <w:sz w:val="24"/>
          <w:szCs w:val="24"/>
        </w:rPr>
        <w:t xml:space="preserve">On-Campus: </w:t>
      </w:r>
      <w:r w:rsidRPr="003B78A6">
        <w:rPr>
          <w:rFonts w:ascii="Times New Roman" w:hAnsi="Times New Roman" w:cs="Times New Roman"/>
          <w:sz w:val="24"/>
          <w:szCs w:val="24"/>
        </w:rPr>
        <w:t>Any building or property owned or controlled by an institution within the same reasonably contiguous geographic area and used by the institution in direct support of or in a manner related to</w:t>
      </w:r>
      <w:r w:rsidR="00252DD6" w:rsidRPr="003B78A6">
        <w:rPr>
          <w:rFonts w:ascii="Times New Roman" w:hAnsi="Times New Roman" w:cs="Times New Roman"/>
          <w:sz w:val="24"/>
          <w:szCs w:val="24"/>
        </w:rPr>
        <w:t xml:space="preserve"> </w:t>
      </w:r>
      <w:r w:rsidRPr="003B78A6">
        <w:rPr>
          <w:rFonts w:ascii="Times New Roman" w:hAnsi="Times New Roman" w:cs="Times New Roman"/>
          <w:sz w:val="24"/>
          <w:szCs w:val="24"/>
        </w:rPr>
        <w:t>the institution’s educational purposes, including residence halls; and any building or property that is owned by the institution but controlled by another person, is frequently used by students, and supports</w:t>
      </w:r>
      <w:r w:rsidR="00252DD6" w:rsidRPr="003B78A6">
        <w:rPr>
          <w:rFonts w:ascii="Times New Roman" w:hAnsi="Times New Roman" w:cs="Times New Roman"/>
          <w:sz w:val="24"/>
          <w:szCs w:val="24"/>
        </w:rPr>
        <w:t xml:space="preserve"> </w:t>
      </w:r>
      <w:r w:rsidRPr="003B78A6">
        <w:rPr>
          <w:rFonts w:ascii="Times New Roman" w:hAnsi="Times New Roman" w:cs="Times New Roman"/>
          <w:sz w:val="24"/>
          <w:szCs w:val="24"/>
        </w:rPr>
        <w:t>institutional purposes</w:t>
      </w:r>
      <w:r w:rsidR="00635FCD">
        <w:rPr>
          <w:rFonts w:ascii="Times New Roman" w:hAnsi="Times New Roman" w:cs="Times New Roman"/>
          <w:sz w:val="24"/>
          <w:szCs w:val="24"/>
        </w:rPr>
        <w:t>, controlled by</w:t>
      </w:r>
      <w:r w:rsidR="0026124D">
        <w:rPr>
          <w:rFonts w:ascii="Times New Roman" w:hAnsi="Times New Roman" w:cs="Times New Roman"/>
          <w:sz w:val="24"/>
          <w:szCs w:val="24"/>
        </w:rPr>
        <w:t>:</w:t>
      </w:r>
    </w:p>
    <w:p w14:paraId="314996C9" w14:textId="4B7A6F1C" w:rsidR="004803C0" w:rsidRDefault="00507A9D" w:rsidP="00D01D38">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635FCD">
        <w:rPr>
          <w:rFonts w:ascii="Times New Roman" w:hAnsi="Times New Roman" w:cs="Times New Roman"/>
          <w:color w:val="000000"/>
          <w:sz w:val="24"/>
          <w:szCs w:val="24"/>
        </w:rPr>
        <w:t xml:space="preserve">Any </w:t>
      </w:r>
      <w:r w:rsidRPr="00635FCD">
        <w:rPr>
          <w:rFonts w:ascii="Times New Roman" w:hAnsi="Times New Roman" w:cs="Times New Roman"/>
          <w:sz w:val="24"/>
          <w:szCs w:val="24"/>
        </w:rPr>
        <w:t xml:space="preserve">facility </w:t>
      </w:r>
      <w:r w:rsidR="004803C0" w:rsidRPr="00635FCD">
        <w:rPr>
          <w:rFonts w:ascii="Times New Roman" w:hAnsi="Times New Roman" w:cs="Times New Roman"/>
          <w:sz w:val="24"/>
          <w:szCs w:val="24"/>
        </w:rPr>
        <w:t xml:space="preserve">LCC </w:t>
      </w:r>
      <w:r w:rsidR="00A02B49" w:rsidRPr="00635FCD">
        <w:rPr>
          <w:rFonts w:ascii="Times New Roman" w:hAnsi="Times New Roman" w:cs="Times New Roman"/>
          <w:sz w:val="24"/>
          <w:szCs w:val="24"/>
        </w:rPr>
        <w:t>as</w:t>
      </w:r>
      <w:r w:rsidR="004803C0" w:rsidRPr="00635FCD">
        <w:rPr>
          <w:rFonts w:ascii="Times New Roman" w:hAnsi="Times New Roman" w:cs="Times New Roman"/>
          <w:sz w:val="24"/>
          <w:szCs w:val="24"/>
        </w:rPr>
        <w:t xml:space="preserve"> </w:t>
      </w:r>
      <w:r w:rsidRPr="00635FCD">
        <w:rPr>
          <w:rFonts w:ascii="Times New Roman" w:hAnsi="Times New Roman" w:cs="Times New Roman"/>
          <w:sz w:val="24"/>
          <w:szCs w:val="24"/>
        </w:rPr>
        <w:t xml:space="preserve">an institution </w:t>
      </w:r>
      <w:r w:rsidR="004803C0" w:rsidRPr="00635FCD">
        <w:rPr>
          <w:rFonts w:ascii="Times New Roman" w:hAnsi="Times New Roman" w:cs="Times New Roman"/>
          <w:sz w:val="24"/>
          <w:szCs w:val="24"/>
        </w:rPr>
        <w:t xml:space="preserve">directly or indirectly rents, </w:t>
      </w:r>
      <w:r w:rsidR="00DD1EFC" w:rsidRPr="00635FCD">
        <w:rPr>
          <w:rFonts w:ascii="Times New Roman" w:hAnsi="Times New Roman" w:cs="Times New Roman"/>
          <w:sz w:val="24"/>
          <w:szCs w:val="24"/>
        </w:rPr>
        <w:t>leases,</w:t>
      </w:r>
      <w:r w:rsidR="004803C0" w:rsidRPr="00635FCD">
        <w:rPr>
          <w:rFonts w:ascii="Times New Roman" w:hAnsi="Times New Roman" w:cs="Times New Roman"/>
          <w:sz w:val="24"/>
          <w:szCs w:val="24"/>
        </w:rPr>
        <w:t xml:space="preserve"> or has some other type of </w:t>
      </w:r>
      <w:r w:rsidR="004803C0" w:rsidRPr="00635FCD">
        <w:rPr>
          <w:rFonts w:ascii="Times New Roman" w:hAnsi="Times New Roman" w:cs="Times New Roman"/>
          <w:b/>
          <w:bCs/>
          <w:sz w:val="24"/>
          <w:szCs w:val="24"/>
        </w:rPr>
        <w:t xml:space="preserve">written </w:t>
      </w:r>
      <w:r w:rsidR="004803C0" w:rsidRPr="00635FCD">
        <w:rPr>
          <w:rFonts w:ascii="Times New Roman" w:hAnsi="Times New Roman" w:cs="Times New Roman"/>
          <w:sz w:val="24"/>
          <w:szCs w:val="24"/>
        </w:rPr>
        <w:t xml:space="preserve">agreement (including an informal one, such as a letter or an e-mail) for use of </w:t>
      </w:r>
      <w:r w:rsidRPr="00635FCD">
        <w:rPr>
          <w:rFonts w:ascii="Times New Roman" w:hAnsi="Times New Roman" w:cs="Times New Roman"/>
          <w:sz w:val="24"/>
          <w:szCs w:val="24"/>
        </w:rPr>
        <w:t>the entire</w:t>
      </w:r>
      <w:r w:rsidR="004803C0" w:rsidRPr="00635FCD">
        <w:rPr>
          <w:rFonts w:ascii="Times New Roman" w:hAnsi="Times New Roman" w:cs="Times New Roman"/>
          <w:sz w:val="24"/>
          <w:szCs w:val="24"/>
        </w:rPr>
        <w:t>, or a portion of a building or property.</w:t>
      </w:r>
    </w:p>
    <w:p w14:paraId="1118FDB4" w14:textId="77777777" w:rsidR="0026124D" w:rsidRPr="0026124D" w:rsidRDefault="0026124D" w:rsidP="0026124D">
      <w:pPr>
        <w:pStyle w:val="ListParagraph"/>
        <w:autoSpaceDE w:val="0"/>
        <w:autoSpaceDN w:val="0"/>
        <w:adjustRightInd w:val="0"/>
        <w:spacing w:after="0" w:line="240" w:lineRule="auto"/>
        <w:ind w:left="780"/>
        <w:rPr>
          <w:rFonts w:ascii="Times New Roman" w:hAnsi="Times New Roman" w:cs="Times New Roman"/>
          <w:sz w:val="24"/>
          <w:szCs w:val="24"/>
        </w:rPr>
      </w:pPr>
    </w:p>
    <w:p w14:paraId="6F2A7A27" w14:textId="77777777" w:rsidR="00A02B49" w:rsidRPr="003B78A6" w:rsidRDefault="004803C0" w:rsidP="004803C0">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b/>
          <w:color w:val="000000"/>
          <w:sz w:val="24"/>
          <w:szCs w:val="24"/>
        </w:rPr>
        <w:t>Reasonably contiguous</w:t>
      </w:r>
      <w:r w:rsidR="00010CA2" w:rsidRPr="003B78A6">
        <w:rPr>
          <w:rFonts w:ascii="Times New Roman" w:hAnsi="Times New Roman" w:cs="Times New Roman"/>
          <w:b/>
          <w:color w:val="000000"/>
          <w:sz w:val="24"/>
          <w:szCs w:val="24"/>
        </w:rPr>
        <w:t>:</w:t>
      </w:r>
      <w:r w:rsidRPr="003B78A6">
        <w:rPr>
          <w:rFonts w:ascii="Times New Roman" w:hAnsi="Times New Roman" w:cs="Times New Roman"/>
          <w:color w:val="000000"/>
          <w:sz w:val="24"/>
          <w:szCs w:val="24"/>
        </w:rPr>
        <w:t xml:space="preserve"> </w:t>
      </w:r>
      <w:r w:rsidR="00010CA2" w:rsidRPr="003B78A6">
        <w:rPr>
          <w:rFonts w:ascii="Times New Roman" w:hAnsi="Times New Roman" w:cs="Times New Roman"/>
          <w:color w:val="000000"/>
          <w:sz w:val="24"/>
          <w:szCs w:val="24"/>
        </w:rPr>
        <w:t>Any</w:t>
      </w:r>
      <w:r w:rsidRPr="003B78A6">
        <w:rPr>
          <w:rFonts w:ascii="Times New Roman" w:hAnsi="Times New Roman" w:cs="Times New Roman"/>
          <w:color w:val="000000"/>
          <w:sz w:val="24"/>
          <w:szCs w:val="24"/>
        </w:rPr>
        <w:t xml:space="preserve"> building or property </w:t>
      </w:r>
      <w:r w:rsidR="002A6C79" w:rsidRPr="003B78A6">
        <w:rPr>
          <w:rFonts w:ascii="Times New Roman" w:hAnsi="Times New Roman" w:cs="Times New Roman"/>
          <w:color w:val="000000"/>
          <w:sz w:val="24"/>
          <w:szCs w:val="24"/>
        </w:rPr>
        <w:t>an</w:t>
      </w:r>
      <w:r w:rsidRPr="003B78A6">
        <w:rPr>
          <w:rFonts w:ascii="Times New Roman" w:hAnsi="Times New Roman" w:cs="Times New Roman"/>
          <w:color w:val="000000"/>
          <w:sz w:val="24"/>
          <w:szCs w:val="24"/>
        </w:rPr>
        <w:t xml:space="preserve"> institution owns or controls that</w:t>
      </w:r>
      <w:r w:rsidR="002A6C79" w:rsidRPr="003B78A6">
        <w:rPr>
          <w:rFonts w:ascii="Times New Roman" w:hAnsi="Times New Roman" w:cs="Times New Roman"/>
          <w:color w:val="000000"/>
          <w:sz w:val="24"/>
          <w:szCs w:val="24"/>
        </w:rPr>
        <w:t xml:space="preserve"> is</w:t>
      </w:r>
      <w:r w:rsidRPr="003B78A6">
        <w:rPr>
          <w:rFonts w:ascii="Times New Roman" w:hAnsi="Times New Roman" w:cs="Times New Roman"/>
          <w:color w:val="000000"/>
          <w:sz w:val="24"/>
          <w:szCs w:val="24"/>
        </w:rPr>
        <w:t xml:space="preserve"> in a location that </w:t>
      </w:r>
      <w:r w:rsidR="002A6C79" w:rsidRPr="003B78A6">
        <w:rPr>
          <w:rFonts w:ascii="Times New Roman" w:hAnsi="Times New Roman" w:cs="Times New Roman"/>
          <w:color w:val="000000"/>
          <w:sz w:val="24"/>
          <w:szCs w:val="24"/>
        </w:rPr>
        <w:t>the institution and</w:t>
      </w:r>
      <w:r w:rsidRPr="003B78A6">
        <w:rPr>
          <w:rFonts w:ascii="Times New Roman" w:hAnsi="Times New Roman" w:cs="Times New Roman"/>
          <w:color w:val="000000"/>
          <w:sz w:val="24"/>
          <w:szCs w:val="24"/>
        </w:rPr>
        <w:t xml:space="preserve"> students consider to be, and treat as, part of campus</w:t>
      </w:r>
      <w:r w:rsidR="00A02B49" w:rsidRPr="003B78A6">
        <w:rPr>
          <w:rFonts w:ascii="Times New Roman" w:hAnsi="Times New Roman" w:cs="Times New Roman"/>
          <w:color w:val="000000"/>
          <w:sz w:val="24"/>
          <w:szCs w:val="24"/>
        </w:rPr>
        <w:t>.</w:t>
      </w:r>
    </w:p>
    <w:p w14:paraId="4B9D21E7" w14:textId="77777777" w:rsidR="00A02B49" w:rsidRPr="003B78A6" w:rsidRDefault="00A02B49" w:rsidP="004803C0">
      <w:pPr>
        <w:autoSpaceDE w:val="0"/>
        <w:autoSpaceDN w:val="0"/>
        <w:adjustRightInd w:val="0"/>
        <w:spacing w:after="0" w:line="240" w:lineRule="auto"/>
        <w:rPr>
          <w:rFonts w:ascii="Times New Roman" w:hAnsi="Times New Roman" w:cs="Times New Roman"/>
          <w:color w:val="000000"/>
          <w:sz w:val="24"/>
          <w:szCs w:val="24"/>
        </w:rPr>
      </w:pPr>
    </w:p>
    <w:p w14:paraId="662A7EF2" w14:textId="5BB3B00A" w:rsidR="004803C0" w:rsidRPr="003B78A6" w:rsidRDefault="004803C0" w:rsidP="004803C0">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b/>
          <w:color w:val="000000"/>
          <w:sz w:val="24"/>
          <w:szCs w:val="24"/>
        </w:rPr>
        <w:t>On-</w:t>
      </w:r>
      <w:r w:rsidR="00010CA2" w:rsidRPr="003B78A6">
        <w:rPr>
          <w:rFonts w:ascii="Times New Roman" w:hAnsi="Times New Roman" w:cs="Times New Roman"/>
          <w:b/>
          <w:color w:val="000000"/>
          <w:sz w:val="24"/>
          <w:szCs w:val="24"/>
        </w:rPr>
        <w:t>campus Student Housing Facility:</w:t>
      </w:r>
      <w:r w:rsidR="00010CA2" w:rsidRPr="003B78A6">
        <w:rPr>
          <w:rFonts w:ascii="Times New Roman" w:hAnsi="Times New Roman" w:cs="Times New Roman"/>
          <w:color w:val="000000"/>
          <w:sz w:val="24"/>
          <w:szCs w:val="24"/>
        </w:rPr>
        <w:t xml:space="preserve"> Any </w:t>
      </w:r>
      <w:r w:rsidRPr="003B78A6">
        <w:rPr>
          <w:rFonts w:ascii="Times New Roman" w:hAnsi="Times New Roman" w:cs="Times New Roman"/>
          <w:color w:val="000000"/>
          <w:sz w:val="24"/>
          <w:szCs w:val="24"/>
        </w:rPr>
        <w:t xml:space="preserve">student housing facility that is owned or controlled by the </w:t>
      </w:r>
      <w:r w:rsidR="00DD1EFC" w:rsidRPr="003B78A6">
        <w:rPr>
          <w:rFonts w:ascii="Times New Roman" w:hAnsi="Times New Roman" w:cs="Times New Roman"/>
          <w:color w:val="000000"/>
          <w:sz w:val="24"/>
          <w:szCs w:val="24"/>
        </w:rPr>
        <w:t>institution or</w:t>
      </w:r>
      <w:r w:rsidRPr="003B78A6">
        <w:rPr>
          <w:rFonts w:ascii="Times New Roman" w:hAnsi="Times New Roman" w:cs="Times New Roman"/>
          <w:color w:val="000000"/>
          <w:sz w:val="24"/>
          <w:szCs w:val="24"/>
        </w:rPr>
        <w:t xml:space="preserve"> is located on </w:t>
      </w:r>
      <w:r w:rsidR="002A6C79" w:rsidRPr="003B78A6">
        <w:rPr>
          <w:rFonts w:ascii="Times New Roman" w:hAnsi="Times New Roman" w:cs="Times New Roman"/>
          <w:color w:val="000000"/>
          <w:sz w:val="24"/>
          <w:szCs w:val="24"/>
        </w:rPr>
        <w:t xml:space="preserve">a </w:t>
      </w:r>
      <w:r w:rsidRPr="003B78A6">
        <w:rPr>
          <w:rFonts w:ascii="Times New Roman" w:hAnsi="Times New Roman" w:cs="Times New Roman"/>
          <w:color w:val="000000"/>
          <w:sz w:val="24"/>
          <w:szCs w:val="24"/>
        </w:rPr>
        <w:t xml:space="preserve">property that is owned or controlled by the </w:t>
      </w:r>
      <w:r w:rsidR="00DD1EFC" w:rsidRPr="003B78A6">
        <w:rPr>
          <w:rFonts w:ascii="Times New Roman" w:hAnsi="Times New Roman" w:cs="Times New Roman"/>
          <w:color w:val="000000"/>
          <w:sz w:val="24"/>
          <w:szCs w:val="24"/>
        </w:rPr>
        <w:t>institution and</w:t>
      </w:r>
      <w:r w:rsidRPr="003B78A6">
        <w:rPr>
          <w:rFonts w:ascii="Times New Roman" w:hAnsi="Times New Roman" w:cs="Times New Roman"/>
          <w:color w:val="000000"/>
          <w:sz w:val="24"/>
          <w:szCs w:val="24"/>
        </w:rPr>
        <w:t xml:space="preserve"> is within the reasonably contiguous geographic area that makes up the campus is considered an on-campus student housing facility.</w:t>
      </w:r>
    </w:p>
    <w:p w14:paraId="0754F690" w14:textId="77777777" w:rsidR="004803C0" w:rsidRPr="003B78A6" w:rsidRDefault="004803C0" w:rsidP="004803C0">
      <w:pPr>
        <w:autoSpaceDE w:val="0"/>
        <w:autoSpaceDN w:val="0"/>
        <w:adjustRightInd w:val="0"/>
        <w:spacing w:after="0" w:line="240" w:lineRule="auto"/>
        <w:rPr>
          <w:rFonts w:ascii="Times New Roman" w:hAnsi="Times New Roman" w:cs="Times New Roman"/>
          <w:sz w:val="24"/>
          <w:szCs w:val="24"/>
        </w:rPr>
      </w:pPr>
    </w:p>
    <w:p w14:paraId="6183B453" w14:textId="77777777" w:rsidR="004803C0" w:rsidRPr="003B78A6" w:rsidRDefault="004803C0" w:rsidP="004803C0">
      <w:pPr>
        <w:autoSpaceDE w:val="0"/>
        <w:autoSpaceDN w:val="0"/>
        <w:adjustRightInd w:val="0"/>
        <w:spacing w:after="0" w:line="240" w:lineRule="auto"/>
        <w:rPr>
          <w:rFonts w:ascii="Times New Roman" w:hAnsi="Times New Roman" w:cs="Times New Roman"/>
          <w:i/>
          <w:iCs/>
          <w:sz w:val="24"/>
          <w:szCs w:val="24"/>
        </w:rPr>
      </w:pPr>
      <w:r w:rsidRPr="003B78A6">
        <w:rPr>
          <w:rFonts w:ascii="Times New Roman" w:hAnsi="Times New Roman" w:cs="Times New Roman"/>
          <w:i/>
          <w:iCs/>
          <w:sz w:val="24"/>
          <w:szCs w:val="24"/>
        </w:rPr>
        <w:t>Note: Statistics for campus housing facilities are recorded and included in both the all on-campus category and the on-campus residential only category.</w:t>
      </w:r>
    </w:p>
    <w:p w14:paraId="14A9AEF8" w14:textId="77777777" w:rsidR="004803C0" w:rsidRPr="003B78A6" w:rsidRDefault="004803C0" w:rsidP="004803C0">
      <w:pPr>
        <w:autoSpaceDE w:val="0"/>
        <w:autoSpaceDN w:val="0"/>
        <w:adjustRightInd w:val="0"/>
        <w:spacing w:after="0" w:line="240" w:lineRule="auto"/>
        <w:rPr>
          <w:rFonts w:ascii="Times New Roman" w:hAnsi="Times New Roman" w:cs="Times New Roman"/>
          <w:i/>
          <w:iCs/>
          <w:sz w:val="24"/>
          <w:szCs w:val="24"/>
        </w:rPr>
      </w:pPr>
    </w:p>
    <w:p w14:paraId="4CAA1943" w14:textId="77777777" w:rsidR="004803C0" w:rsidRPr="003B78A6" w:rsidRDefault="004803C0" w:rsidP="004803C0">
      <w:pPr>
        <w:autoSpaceDE w:val="0"/>
        <w:autoSpaceDN w:val="0"/>
        <w:adjustRightInd w:val="0"/>
        <w:spacing w:after="0" w:line="240" w:lineRule="auto"/>
        <w:rPr>
          <w:rFonts w:ascii="Times New Roman" w:hAnsi="Times New Roman" w:cs="Times New Roman"/>
          <w:i/>
          <w:iCs/>
          <w:sz w:val="24"/>
          <w:szCs w:val="24"/>
        </w:rPr>
      </w:pPr>
      <w:r w:rsidRPr="003B78A6">
        <w:rPr>
          <w:rFonts w:ascii="Times New Roman" w:hAnsi="Times New Roman" w:cs="Times New Roman"/>
          <w:b/>
          <w:bCs/>
          <w:sz w:val="24"/>
          <w:szCs w:val="24"/>
        </w:rPr>
        <w:t xml:space="preserve">Non-Campus Building or Property: </w:t>
      </w:r>
      <w:r w:rsidRPr="003B78A6">
        <w:rPr>
          <w:rFonts w:ascii="Times New Roman" w:hAnsi="Times New Roman" w:cs="Times New Roman"/>
          <w:sz w:val="24"/>
          <w:szCs w:val="24"/>
        </w:rPr>
        <w:t xml:space="preserve">Any building or property owned or controlled by a student organization that is officially recognized by the institution; or any building or property owned or controlled by an institution that is used in direct support of or in relation to the institution’s educational purposes, is frequently used by students, and is not within the same reasonably contiguous geographic area of the institution. Residence halls that are located outside the campus boundaries are captured in the </w:t>
      </w:r>
      <w:proofErr w:type="gramStart"/>
      <w:r w:rsidRPr="003B78A6">
        <w:rPr>
          <w:rFonts w:ascii="Times New Roman" w:hAnsi="Times New Roman" w:cs="Times New Roman"/>
          <w:sz w:val="24"/>
          <w:szCs w:val="24"/>
        </w:rPr>
        <w:t>Non-Campus</w:t>
      </w:r>
      <w:proofErr w:type="gramEnd"/>
      <w:r w:rsidRPr="003B78A6">
        <w:rPr>
          <w:rFonts w:ascii="Times New Roman" w:hAnsi="Times New Roman" w:cs="Times New Roman"/>
          <w:sz w:val="24"/>
          <w:szCs w:val="24"/>
        </w:rPr>
        <w:t xml:space="preserve"> category.</w:t>
      </w:r>
    </w:p>
    <w:p w14:paraId="34980FE2" w14:textId="77777777" w:rsidR="004803C0" w:rsidRPr="003B78A6" w:rsidRDefault="004803C0" w:rsidP="004803C0">
      <w:pPr>
        <w:autoSpaceDE w:val="0"/>
        <w:autoSpaceDN w:val="0"/>
        <w:adjustRightInd w:val="0"/>
        <w:spacing w:after="0" w:line="240" w:lineRule="auto"/>
        <w:rPr>
          <w:rFonts w:ascii="Times New Roman" w:hAnsi="Times New Roman" w:cs="Times New Roman"/>
          <w:sz w:val="24"/>
          <w:szCs w:val="24"/>
        </w:rPr>
      </w:pPr>
    </w:p>
    <w:p w14:paraId="080DF6F1" w14:textId="3E8A869E" w:rsidR="00451C90" w:rsidRPr="003B78A6" w:rsidRDefault="00433CF4">
      <w:pPr>
        <w:rPr>
          <w:rFonts w:ascii="Times New Roman" w:hAnsi="Times New Roman" w:cs="Times New Roman"/>
        </w:rPr>
      </w:pPr>
      <w:r w:rsidRPr="00451C90">
        <w:rPr>
          <w:noProof/>
          <w:sz w:val="20"/>
          <w:szCs w:val="20"/>
        </w:rPr>
        <w:drawing>
          <wp:anchor distT="0" distB="0" distL="114300" distR="114300" simplePos="0" relativeHeight="251663360" behindDoc="0" locked="0" layoutInCell="1" allowOverlap="1" wp14:anchorId="6BD481D5" wp14:editId="635B3862">
            <wp:simplePos x="0" y="0"/>
            <wp:positionH relativeFrom="margin">
              <wp:posOffset>2491740</wp:posOffset>
            </wp:positionH>
            <wp:positionV relativeFrom="margin">
              <wp:align>bottom</wp:align>
            </wp:positionV>
            <wp:extent cx="4043680" cy="25514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43680" cy="2551430"/>
                    </a:xfrm>
                    <a:prstGeom prst="rect">
                      <a:avLst/>
                    </a:prstGeom>
                  </pic:spPr>
                </pic:pic>
              </a:graphicData>
            </a:graphic>
            <wp14:sizeRelH relativeFrom="margin">
              <wp14:pctWidth>0</wp14:pctWidth>
            </wp14:sizeRelH>
            <wp14:sizeRelV relativeFrom="margin">
              <wp14:pctHeight>0</wp14:pctHeight>
            </wp14:sizeRelV>
          </wp:anchor>
        </w:drawing>
      </w:r>
      <w:r w:rsidR="004803C0" w:rsidRPr="003B78A6">
        <w:rPr>
          <w:rFonts w:ascii="Times New Roman" w:hAnsi="Times New Roman" w:cs="Times New Roman"/>
          <w:b/>
          <w:color w:val="000000"/>
          <w:sz w:val="24"/>
          <w:szCs w:val="24"/>
        </w:rPr>
        <w:t xml:space="preserve">Public Property: </w:t>
      </w:r>
      <w:r w:rsidR="004803C0" w:rsidRPr="003B78A6">
        <w:rPr>
          <w:rFonts w:ascii="Times New Roman" w:hAnsi="Times New Roman" w:cs="Times New Roman"/>
          <w:color w:val="000000"/>
          <w:sz w:val="24"/>
          <w:szCs w:val="24"/>
        </w:rPr>
        <w:t>All public property, including thoroughfares, streets, sidewalks, and parking facilities, that is within the campus or adjacent to and accessible from the campus. The LCC crime statistics do not include crimes that occur in privately owned homes or businesses within or adjacent to the campus boundaries</w:t>
      </w:r>
    </w:p>
    <w:p w14:paraId="5DDBE4B5" w14:textId="4E88039C" w:rsidR="0026124D" w:rsidRDefault="00451C90" w:rsidP="0026124D">
      <w:pPr>
        <w:spacing w:after="0" w:line="240" w:lineRule="auto"/>
        <w:rPr>
          <w:rFonts w:ascii="Arial" w:hAnsi="Arial" w:cs="Arial"/>
          <w:b/>
          <w:sz w:val="28"/>
          <w:szCs w:val="28"/>
        </w:rPr>
      </w:pPr>
      <w:r w:rsidRPr="003B78A6">
        <w:rPr>
          <w:rFonts w:ascii="Times New Roman" w:hAnsi="Times New Roman" w:cs="Times New Roman"/>
          <w:b/>
          <w:sz w:val="28"/>
          <w:szCs w:val="28"/>
        </w:rPr>
        <w:t>Campus Maps</w:t>
      </w:r>
    </w:p>
    <w:p w14:paraId="37035894" w14:textId="1312426A" w:rsidR="0096093E" w:rsidRPr="00451C90" w:rsidRDefault="00451C90" w:rsidP="00433CF4">
      <w:pPr>
        <w:jc w:val="both"/>
        <w:rPr>
          <w:rFonts w:ascii="Calibri" w:eastAsia="Calibri" w:hAnsi="Calibri" w:cs="Calibri"/>
          <w:sz w:val="20"/>
          <w:szCs w:val="20"/>
        </w:rPr>
      </w:pPr>
      <w:r w:rsidRPr="003B78A6">
        <w:rPr>
          <w:rFonts w:ascii="Times New Roman" w:hAnsi="Times New Roman" w:cs="Times New Roman"/>
          <w:spacing w:val="-1"/>
        </w:rPr>
        <w:t>The map of Lamar Community College uses the following legend to denote boundaries of on-campus areas and public property</w:t>
      </w:r>
      <w:r w:rsidRPr="003B78A6">
        <w:rPr>
          <w:rFonts w:ascii="Times New Roman" w:hAnsi="Times New Roman" w:cs="Times New Roman"/>
          <w:spacing w:val="-2"/>
          <w:sz w:val="20"/>
        </w:rPr>
        <w:t>.</w:t>
      </w:r>
    </w:p>
    <w:p w14:paraId="7C4BF3EB" w14:textId="77777777" w:rsidR="00433CF4" w:rsidRDefault="00451C90" w:rsidP="00433CF4">
      <w:pPr>
        <w:spacing w:after="0" w:line="276" w:lineRule="auto"/>
        <w:ind w:right="101"/>
        <w:jc w:val="both"/>
        <w:rPr>
          <w:rFonts w:ascii="Calibri"/>
          <w:b/>
          <w:spacing w:val="-1"/>
          <w:sz w:val="20"/>
        </w:rPr>
      </w:pPr>
      <w:r w:rsidRPr="00451C90">
        <w:rPr>
          <w:rFonts w:ascii="Calibri"/>
          <w:b/>
          <w:noProof/>
          <w:spacing w:val="-1"/>
          <w:sz w:val="20"/>
        </w:rPr>
        <mc:AlternateContent>
          <mc:Choice Requires="wps">
            <w:drawing>
              <wp:anchor distT="0" distB="0" distL="114300" distR="114300" simplePos="0" relativeHeight="251659264" behindDoc="0" locked="0" layoutInCell="1" allowOverlap="1" wp14:anchorId="085C7CCB" wp14:editId="627A614F">
                <wp:simplePos x="0" y="0"/>
                <wp:positionH relativeFrom="column">
                  <wp:posOffset>651510</wp:posOffset>
                </wp:positionH>
                <wp:positionV relativeFrom="paragraph">
                  <wp:posOffset>95885</wp:posOffset>
                </wp:positionV>
                <wp:extent cx="1146810" cy="0"/>
                <wp:effectExtent l="57150" t="38100" r="53340" b="95250"/>
                <wp:wrapNone/>
                <wp:docPr id="50" name="Straight Connector 50"/>
                <wp:cNvGraphicFramePr/>
                <a:graphic xmlns:a="http://schemas.openxmlformats.org/drawingml/2006/main">
                  <a:graphicData uri="http://schemas.microsoft.com/office/word/2010/wordprocessingShape">
                    <wps:wsp>
                      <wps:cNvCnPr/>
                      <wps:spPr>
                        <a:xfrm flipV="1">
                          <a:off x="0" y="0"/>
                          <a:ext cx="114681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21F449E" id="Straight Connector 5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7.55pt" to="141.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ukCAIAAAgEAAAOAAAAZHJzL2Uyb0RvYy54bWysU02P0zAQvSPxHyzfaZp+sURN99CqXBBU&#10;dIHz1HESS45tjd2m/feMnWxV2BsiB8vzkTdv3ozXz9dOs4tEr6wpeT6ZciaNsJUyTcl/vOw/PHHm&#10;A5gKtDWy5Dfp+fPm/bt17wo5s63VlURGIMYXvSt5G4IrssyLVnbgJ9ZJQ8HaYgeBTGyyCqEn9E5n&#10;s+l0lfUWK4dWSO/JuxuCfJPw61qK8K2uvQxMl5y4hXRiOk/xzDZrKBoE1yox0oB/YNGBMlT0DrWD&#10;AOyM6g1UpwRab+swEbbLbF0rIVMP1E0+/aubYwtOpl5IHO/uMvn/Byu+Xg7IVFXyJcljoKMZHQOC&#10;atrAttYYUtAioyAp1Ttf0A9bc8DR8u6Ase1rjR2rtXI/aQmSENQauyadb3ed5TUwQc48X6yecqon&#10;XmPZABGhHPrwWdqOxUvJtTJRAijg8sUHKkuprynRbexeaZ3GqA3rSz4n5AgNtE21hkDXzlF/3jSc&#10;gW5oTUXABOmtVlX8PQJ5bE5bjewCtCr7j59Wi1Xsmcr9kRZr78C3Q14KjWnaRBiZlo6oRsOeg8Rj&#10;W/XspM/4HYjGYkofZ5WKzc3mo0EbuUwRCqENv1Ro0/CjdG/IRQTCiH7QroWBynwZnSPjoZfE/s4h&#10;WQ/0sjjOYYDxdrLVLc01+WndUv74NOI+P9p0f3zAm98AAAD//wMAUEsDBBQABgAIAAAAIQCYEyJh&#10;2wAAAAkBAAAPAAAAZHJzL2Rvd25yZXYueG1sTI/NTsMwEITvSLyDtUjcqN1UDVWIU6FKiAMnSh/A&#10;iZckqv9qu0l4exZxgNvO7mj2m3q/WMMmjGn0TsJ6JYCh67weXS/h9PHysAOWsnJaGe9Qwhcm2De3&#10;N7WqtJ/dO07H3DMKcalSEoacQ8V56ga0Kq18QEe3Tx+tyiRjz3VUM4VbwwshSm7V6OjDoAIeBuzO&#10;x6uVMJ3D9mL6IF4f2015ifNbXA6tlPd3y/MTsIxL/jPDDz6hQ0NMrb86nZghLYqSrDRs18DIUOw2&#10;BbD2d8Gbmv9v0HwDAAD//wMAUEsBAi0AFAAGAAgAAAAhALaDOJL+AAAA4QEAABMAAAAAAAAAAAAA&#10;AAAAAAAAAFtDb250ZW50X1R5cGVzXS54bWxQSwECLQAUAAYACAAAACEAOP0h/9YAAACUAQAACwAA&#10;AAAAAAAAAAAAAAAvAQAAX3JlbHMvLnJlbHNQSwECLQAUAAYACAAAACEAfPa7pAgCAAAIBAAADgAA&#10;AAAAAAAAAAAAAAAuAgAAZHJzL2Uyb0RvYy54bWxQSwECLQAUAAYACAAAACEAmBMiYdsAAAAJAQAA&#10;DwAAAAAAAAAAAAAAAABiBAAAZHJzL2Rvd25yZXYueG1sUEsFBgAAAAAEAAQA8wAAAGoFAAAAAA==&#10;" strokecolor="#f79646" strokeweight="3pt">
                <v:shadow on="t" color="black" opacity="22937f" origin=",.5" offset="0,.63889mm"/>
              </v:line>
            </w:pict>
          </mc:Fallback>
        </mc:AlternateContent>
      </w:r>
      <w:r w:rsidRPr="00451C90">
        <w:rPr>
          <w:sz w:val="20"/>
          <w:szCs w:val="20"/>
        </w:rPr>
        <w:t xml:space="preserve"> </w:t>
      </w:r>
      <w:r w:rsidRPr="00451C90">
        <w:rPr>
          <w:rFonts w:ascii="Calibri"/>
          <w:b/>
          <w:spacing w:val="-1"/>
          <w:sz w:val="20"/>
        </w:rPr>
        <w:t>On</w:t>
      </w:r>
      <w:r w:rsidRPr="00451C90">
        <w:rPr>
          <w:rFonts w:ascii="Calibri"/>
          <w:b/>
          <w:spacing w:val="-28"/>
          <w:sz w:val="20"/>
        </w:rPr>
        <w:t xml:space="preserve"> </w:t>
      </w:r>
      <w:r w:rsidRPr="00451C90">
        <w:rPr>
          <w:rFonts w:ascii="Calibri"/>
          <w:b/>
          <w:spacing w:val="-1"/>
          <w:sz w:val="20"/>
        </w:rPr>
        <w:t>Campus</w:t>
      </w:r>
    </w:p>
    <w:p w14:paraId="5CDA7BE1" w14:textId="02A7D967" w:rsidR="00451C90" w:rsidRPr="00433CF4" w:rsidRDefault="00451C90" w:rsidP="00433CF4">
      <w:pPr>
        <w:spacing w:after="0" w:line="276" w:lineRule="auto"/>
        <w:ind w:right="101"/>
        <w:jc w:val="both"/>
        <w:rPr>
          <w:rFonts w:ascii="Calibri"/>
          <w:b/>
          <w:spacing w:val="-1"/>
          <w:sz w:val="20"/>
        </w:rPr>
      </w:pPr>
      <w:r w:rsidRPr="00451C90">
        <w:rPr>
          <w:rFonts w:ascii="Calibri"/>
          <w:b/>
          <w:noProof/>
          <w:spacing w:val="-1"/>
          <w:sz w:val="20"/>
        </w:rPr>
        <mc:AlternateContent>
          <mc:Choice Requires="wps">
            <w:drawing>
              <wp:anchor distT="0" distB="0" distL="114300" distR="114300" simplePos="0" relativeHeight="251660288" behindDoc="0" locked="0" layoutInCell="1" allowOverlap="1" wp14:anchorId="3E9F6311" wp14:editId="188CAFD8">
                <wp:simplePos x="0" y="0"/>
                <wp:positionH relativeFrom="column">
                  <wp:posOffset>864870</wp:posOffset>
                </wp:positionH>
                <wp:positionV relativeFrom="paragraph">
                  <wp:posOffset>85090</wp:posOffset>
                </wp:positionV>
                <wp:extent cx="1123950" cy="0"/>
                <wp:effectExtent l="57150" t="38100" r="57150" b="95250"/>
                <wp:wrapNone/>
                <wp:docPr id="51" name="Straight Connector 51"/>
                <wp:cNvGraphicFramePr/>
                <a:graphic xmlns:a="http://schemas.openxmlformats.org/drawingml/2006/main">
                  <a:graphicData uri="http://schemas.microsoft.com/office/word/2010/wordprocessingShape">
                    <wps:wsp>
                      <wps:cNvCnPr/>
                      <wps:spPr>
                        <a:xfrm flipV="1">
                          <a:off x="0" y="0"/>
                          <a:ext cx="112395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7BD6FDC" id="Straight Connector 5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6.7pt" to="156.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MXCgIAAAgEAAAOAAAAZHJzL2Uyb0RvYy54bWysU02P0zAQvSPxHyzfaZJ2uypR0xVqtVwQ&#10;VHSB89RxEkuObY3dpv33jJ1sVdgbIgfL85E3782M10+XXrOzRK+sqXgxyzmTRthambbiP16eP6w4&#10;8wFMDdoaWfGr9Pxp8/7denClnNvO6loiIxDjy8FVvAvBlVnmRSd78DPrpKFgY7GHQCa2WY0wEHqv&#10;s3meP2aDxdqhFdJ78u7GIN8k/KaRInxrGi8D0xUnbiGdmM5jPLPNGsoWwXVKTDTgH1j0oAwVvUHt&#10;IAA7oXoD1SuB1tsmzITtM9s0SsikgdQU+V9qDh04mbRQc7y7tcn/P1jx9bxHpuqKLwvODPQ0o0NA&#10;UG0X2NYaQx20yChInRqcL+mHrdnjZHm3xyj70mDPGq3cT1qC1AiSxi6pz9dbn+UlMEHOopgvPi5p&#10;HOI1lo0QEcqhD5+l7Vm8VFwrE1sAJZy/+EBlKfU1JbqNfVZapzFqw4aKL1ZFHqGBtqnREOjaO9Ln&#10;TcsZ6JbWVARMkN5qVcffI5DH9rjVyM5Aq7LKHx8+zaNmKvdHWqy9A9+NeSk0pWkTYWRaOqIaDXsK&#10;Eg9dPbCjPuF3IBoPOX2c1SqKmy8mgzZymSIUQht+qdCl4cfWvSEXEQgj+kG7DkYqi2V0ToxHLYn9&#10;jUOy7uhlcZzjAOPtaOtrmmvy07ql/OlpxH2+t+l+/4A3vwEAAP//AwBQSwMEFAAGAAgAAAAhALhj&#10;UwjeAAAACQEAAA8AAABkcnMvZG93bnJldi54bWxMj09Lw0AQxe+C32EZwZvd/JFaYjbFKlLooWgV&#10;wds2O2aD2dmQ3abx2zulB73Ne/N485tyOblOjDiE1pOCdJaAQKq9aalR8P72fLMAEaImoztPqOAH&#10;Ayyry4tSF8Yf6RXHXWwEl1AotAIbY19IGWqLToeZ75F49+UHpyPLoZFm0Ecud53MkmQunW6JL1jd&#10;46PF+nt3cArWL7j9aFZ3m3GxcVn+lK7t5ypX6vpqergHEXGKf2E44TM6VMy09wcyQXSs83nG0dNw&#10;C4IDeZqzsT8bsirl/w+qXwAAAP//AwBQSwECLQAUAAYACAAAACEAtoM4kv4AAADhAQAAEwAAAAAA&#10;AAAAAAAAAAAAAAAAW0NvbnRlbnRfVHlwZXNdLnhtbFBLAQItABQABgAIAAAAIQA4/SH/1gAAAJQB&#10;AAALAAAAAAAAAAAAAAAAAC8BAABfcmVscy8ucmVsc1BLAQItABQABgAIAAAAIQCBD6MXCgIAAAgE&#10;AAAOAAAAAAAAAAAAAAAAAC4CAABkcnMvZTJvRG9jLnhtbFBLAQItABQABgAIAAAAIQC4Y1MI3gAA&#10;AAkBAAAPAAAAAAAAAAAAAAAAAGQEAABkcnMvZG93bnJldi54bWxQSwUGAAAAAAQABADzAAAAbwUA&#10;AAAA&#10;" strokecolor="#8064a2" strokeweight="3pt">
                <v:shadow on="t" color="black" opacity="22937f" origin=",.5" offset="0,.63889mm"/>
              </v:line>
            </w:pict>
          </mc:Fallback>
        </mc:AlternateContent>
      </w:r>
      <w:r w:rsidRPr="00451C90">
        <w:rPr>
          <w:sz w:val="24"/>
          <w:szCs w:val="24"/>
        </w:rPr>
        <w:t xml:space="preserve"> </w:t>
      </w:r>
      <w:r w:rsidRPr="00451C90">
        <w:rPr>
          <w:rFonts w:ascii="Calibri"/>
          <w:b/>
          <w:spacing w:val="-1"/>
          <w:w w:val="95"/>
          <w:sz w:val="20"/>
        </w:rPr>
        <w:t>Public</w:t>
      </w:r>
      <w:r w:rsidRPr="00451C90">
        <w:rPr>
          <w:rFonts w:ascii="Calibri"/>
          <w:b/>
          <w:spacing w:val="37"/>
          <w:w w:val="95"/>
          <w:sz w:val="20"/>
        </w:rPr>
        <w:t xml:space="preserve"> </w:t>
      </w:r>
      <w:r w:rsidRPr="00451C90">
        <w:rPr>
          <w:rFonts w:ascii="Calibri"/>
          <w:b/>
          <w:spacing w:val="-1"/>
          <w:w w:val="95"/>
          <w:sz w:val="20"/>
        </w:rPr>
        <w:t>Propert</w:t>
      </w:r>
      <w:r w:rsidR="00433CF4">
        <w:rPr>
          <w:rFonts w:ascii="Calibri"/>
          <w:b/>
          <w:spacing w:val="-1"/>
          <w:w w:val="95"/>
          <w:sz w:val="20"/>
        </w:rPr>
        <w:t>y</w:t>
      </w:r>
    </w:p>
    <w:p w14:paraId="6B958190" w14:textId="77777777" w:rsidR="00A4417B" w:rsidRDefault="00A4417B" w:rsidP="00451C90"/>
    <w:p w14:paraId="56EADA49" w14:textId="77777777" w:rsidR="0039110F" w:rsidRDefault="0039110F" w:rsidP="0039110F"/>
    <w:p w14:paraId="2DACC4B4" w14:textId="1B2B9B5A" w:rsidR="00A4417B" w:rsidRPr="003B78A6" w:rsidRDefault="00A4417B" w:rsidP="0039110F">
      <w:pPr>
        <w:jc w:val="center"/>
        <w:rPr>
          <w:rFonts w:ascii="Times New Roman" w:hAnsi="Times New Roman" w:cs="Times New Roman"/>
        </w:rPr>
      </w:pPr>
      <w:r w:rsidRPr="003B78A6">
        <w:rPr>
          <w:rFonts w:ascii="Times New Roman" w:hAnsi="Times New Roman" w:cs="Times New Roman"/>
          <w:b/>
          <w:sz w:val="28"/>
          <w:szCs w:val="28"/>
        </w:rPr>
        <w:t>Reporting Criminal Offenses</w:t>
      </w:r>
    </w:p>
    <w:p w14:paraId="77C63D01" w14:textId="531E84F5" w:rsidR="0039110F" w:rsidRPr="003B78A6" w:rsidRDefault="007B0123" w:rsidP="0026124D">
      <w:pPr>
        <w:autoSpaceDE w:val="0"/>
        <w:autoSpaceDN w:val="0"/>
        <w:adjustRightInd w:val="0"/>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lastRenderedPageBreak/>
        <w:t>Reporting a Concern or Incident</w:t>
      </w:r>
    </w:p>
    <w:p w14:paraId="777E3A0E" w14:textId="085762AB" w:rsidR="007B0123" w:rsidRPr="003B78A6" w:rsidRDefault="007B0123" w:rsidP="007B0123">
      <w:pPr>
        <w:rPr>
          <w:rFonts w:ascii="Times New Roman" w:hAnsi="Times New Roman" w:cs="Times New Roman"/>
          <w:sz w:val="24"/>
          <w:szCs w:val="24"/>
        </w:rPr>
      </w:pPr>
      <w:r w:rsidRPr="003B78A6">
        <w:rPr>
          <w:rFonts w:ascii="Times New Roman" w:hAnsi="Times New Roman" w:cs="Times New Roman"/>
          <w:sz w:val="24"/>
          <w:szCs w:val="24"/>
        </w:rPr>
        <w:t xml:space="preserve">Lamar Community College relies heavily on the campus community to assist with safety, medical, and criminal incidents. Students, staff, faculty, and visitors should promptly report any safety, medical, or criminal incident to LCC Campus Security, Director of </w:t>
      </w:r>
      <w:r w:rsidR="00DD1EFC" w:rsidRPr="003B78A6">
        <w:rPr>
          <w:rFonts w:ascii="Times New Roman" w:hAnsi="Times New Roman" w:cs="Times New Roman"/>
          <w:sz w:val="24"/>
          <w:szCs w:val="24"/>
        </w:rPr>
        <w:t>Facilities,</w:t>
      </w:r>
      <w:r w:rsidRPr="003B78A6">
        <w:rPr>
          <w:rFonts w:ascii="Times New Roman" w:hAnsi="Times New Roman" w:cs="Times New Roman"/>
          <w:sz w:val="24"/>
          <w:szCs w:val="24"/>
        </w:rPr>
        <w:t xml:space="preserve"> or the VP of Administrative Services/ Instructional Effectiveness as soon as possible. The department responds to medical calls on any injury or illness that occurs on campus whether it is work-related or incurred by a student or visitor. Any criminal or medical incident that occurs at any campus-oriented event, internship, or at one of our satellite locations must be reported to Campus Security, Director of </w:t>
      </w:r>
      <w:r w:rsidR="00DD1EFC" w:rsidRPr="003B78A6">
        <w:rPr>
          <w:rFonts w:ascii="Times New Roman" w:hAnsi="Times New Roman" w:cs="Times New Roman"/>
          <w:sz w:val="24"/>
          <w:szCs w:val="24"/>
        </w:rPr>
        <w:t>Facilities,</w:t>
      </w:r>
      <w:r w:rsidRPr="003B78A6">
        <w:rPr>
          <w:rFonts w:ascii="Times New Roman" w:hAnsi="Times New Roman" w:cs="Times New Roman"/>
          <w:sz w:val="24"/>
          <w:szCs w:val="24"/>
        </w:rPr>
        <w:t xml:space="preserve"> or the VP of Administrative Services/ Instructional Effectiveness to maintain compliance with the State Risk Management Office as well as the Annual Security Report.</w:t>
      </w:r>
    </w:p>
    <w:p w14:paraId="40863148" w14:textId="77777777" w:rsidR="007B0123" w:rsidRPr="003B78A6" w:rsidRDefault="007B0123" w:rsidP="007B0123">
      <w:pPr>
        <w:rPr>
          <w:rFonts w:ascii="Times New Roman" w:hAnsi="Times New Roman" w:cs="Times New Roman"/>
          <w:sz w:val="24"/>
          <w:szCs w:val="24"/>
        </w:rPr>
      </w:pPr>
      <w:r w:rsidRPr="003B78A6">
        <w:rPr>
          <w:rFonts w:ascii="Times New Roman" w:hAnsi="Times New Roman" w:cs="Times New Roman"/>
          <w:b/>
          <w:sz w:val="24"/>
          <w:szCs w:val="24"/>
        </w:rPr>
        <w:t>All Emergencies:</w:t>
      </w:r>
      <w:r w:rsidRPr="003B78A6">
        <w:rPr>
          <w:rFonts w:ascii="Times New Roman" w:hAnsi="Times New Roman" w:cs="Times New Roman"/>
          <w:sz w:val="24"/>
          <w:szCs w:val="24"/>
        </w:rPr>
        <w:t xml:space="preserve"> Dial 911 from any campus or personal phone. (911 may be directly dialed form any camps phone without having to dial 9 for an outside line)</w:t>
      </w:r>
    </w:p>
    <w:p w14:paraId="771D7D48" w14:textId="77777777" w:rsidR="007B0123" w:rsidRPr="003B78A6" w:rsidRDefault="007B0123" w:rsidP="007B0123">
      <w:pPr>
        <w:rPr>
          <w:rFonts w:ascii="Times New Roman" w:hAnsi="Times New Roman" w:cs="Times New Roman"/>
          <w:sz w:val="24"/>
          <w:szCs w:val="24"/>
        </w:rPr>
      </w:pPr>
      <w:r w:rsidRPr="003B78A6">
        <w:rPr>
          <w:rFonts w:ascii="Times New Roman" w:hAnsi="Times New Roman" w:cs="Times New Roman"/>
          <w:b/>
          <w:sz w:val="24"/>
          <w:szCs w:val="24"/>
        </w:rPr>
        <w:t>Non- Emergency:</w:t>
      </w:r>
      <w:r w:rsidRPr="003B78A6">
        <w:rPr>
          <w:rFonts w:ascii="Times New Roman" w:hAnsi="Times New Roman" w:cs="Times New Roman"/>
          <w:sz w:val="24"/>
          <w:szCs w:val="24"/>
        </w:rPr>
        <w:t xml:space="preserve"> contact Lamar police Department at 719-336-4341 or extension 1192 from any campus phone for LCC Campus Security</w:t>
      </w:r>
    </w:p>
    <w:p w14:paraId="36F85DCB" w14:textId="6150F9D9" w:rsidR="003705B6" w:rsidRPr="003B78A6" w:rsidRDefault="003705B6" w:rsidP="0026124D">
      <w:pPr>
        <w:autoSpaceDE w:val="0"/>
        <w:autoSpaceDN w:val="0"/>
        <w:adjustRightInd w:val="0"/>
        <w:spacing w:after="0" w:line="240" w:lineRule="auto"/>
        <w:ind w:left="720"/>
        <w:rPr>
          <w:rFonts w:ascii="Times New Roman" w:hAnsi="Times New Roman" w:cs="Times New Roman"/>
          <w:color w:val="000000"/>
          <w:sz w:val="24"/>
          <w:szCs w:val="24"/>
        </w:rPr>
      </w:pPr>
    </w:p>
    <w:p w14:paraId="5A90111E" w14:textId="1371C7B5" w:rsidR="00477162" w:rsidRPr="003B78A6" w:rsidRDefault="00BD1230" w:rsidP="0026124D">
      <w:pPr>
        <w:pStyle w:val="Default"/>
        <w:jc w:val="center"/>
        <w:rPr>
          <w:rFonts w:ascii="Times New Roman" w:hAnsi="Times New Roman" w:cs="Times New Roman"/>
          <w:b/>
          <w:color w:val="auto"/>
        </w:rPr>
      </w:pPr>
      <w:r w:rsidRPr="003B78A6">
        <w:rPr>
          <w:rFonts w:ascii="Times New Roman" w:hAnsi="Times New Roman" w:cs="Times New Roman"/>
          <w:b/>
          <w:color w:val="auto"/>
        </w:rPr>
        <w:t>Confidential Reporting Procedures</w:t>
      </w:r>
    </w:p>
    <w:p w14:paraId="63ED8536" w14:textId="7EA6B556" w:rsidR="00477162" w:rsidRPr="003B78A6" w:rsidRDefault="00477162" w:rsidP="00477162">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sz w:val="24"/>
          <w:szCs w:val="24"/>
        </w:rPr>
        <w:t xml:space="preserve">If you are the victim of a crime and do not want to pursue action within the LCC system or the criminal justice system, or if you are a witness to a crime and do not want to reveal your identity, you may make a confidential report of the incident to </w:t>
      </w:r>
      <w:r w:rsidRPr="003B78A6">
        <w:rPr>
          <w:rFonts w:ascii="Times New Roman" w:hAnsi="Times New Roman" w:cs="Times New Roman"/>
          <w:b/>
          <w:sz w:val="24"/>
          <w:szCs w:val="24"/>
        </w:rPr>
        <w:t>LOPES CARES, 719.691.1601</w:t>
      </w:r>
      <w:r w:rsidRPr="003B78A6">
        <w:rPr>
          <w:rFonts w:ascii="Times New Roman" w:hAnsi="Times New Roman" w:cs="Times New Roman"/>
          <w:sz w:val="24"/>
          <w:szCs w:val="24"/>
        </w:rPr>
        <w:t xml:space="preserve">. The purpose of a confidential report is to maintain the reporting individual’s confidentiality, while helping LCC protect the safety of the LCC community. Providing information also helps the college maintain accurate records regarding the number of incidents involving students, employees, and visitors; determine if there is a pattern of crime </w:t>
      </w:r>
      <w:proofErr w:type="gramStart"/>
      <w:r w:rsidRPr="003B78A6">
        <w:rPr>
          <w:rFonts w:ascii="Times New Roman" w:hAnsi="Times New Roman" w:cs="Times New Roman"/>
          <w:sz w:val="24"/>
          <w:szCs w:val="24"/>
        </w:rPr>
        <w:t>with regard to</w:t>
      </w:r>
      <w:proofErr w:type="gramEnd"/>
      <w:r w:rsidRPr="003B78A6">
        <w:rPr>
          <w:rFonts w:ascii="Times New Roman" w:hAnsi="Times New Roman" w:cs="Times New Roman"/>
          <w:sz w:val="24"/>
          <w:szCs w:val="24"/>
        </w:rPr>
        <w:t xml:space="preserve"> a particular location, method, or assailant; and alert the campus community to potential dangers when appropriate. Reports filed in this manner are included from LCC’s annual crime statistics, and when they involve allegations of sexual harassment (including sexual violence) they are made available to the college’s Title IX Coordinator. You can call also call LCC Campus Safety at </w:t>
      </w:r>
      <w:r w:rsidR="00DD1EFC" w:rsidRPr="003B78A6">
        <w:rPr>
          <w:rFonts w:ascii="Times New Roman" w:hAnsi="Times New Roman" w:cs="Times New Roman"/>
          <w:b/>
          <w:sz w:val="24"/>
          <w:szCs w:val="24"/>
        </w:rPr>
        <w:t>719.336.1192</w:t>
      </w:r>
      <w:r w:rsidR="00DD1EFC" w:rsidRPr="003B78A6">
        <w:rPr>
          <w:rFonts w:ascii="Times New Roman" w:hAnsi="Times New Roman" w:cs="Times New Roman"/>
          <w:sz w:val="24"/>
          <w:szCs w:val="24"/>
        </w:rPr>
        <w:t xml:space="preserve"> and</w:t>
      </w:r>
      <w:r w:rsidRPr="003B78A6">
        <w:rPr>
          <w:rFonts w:ascii="Times New Roman" w:hAnsi="Times New Roman" w:cs="Times New Roman"/>
          <w:sz w:val="24"/>
          <w:szCs w:val="24"/>
        </w:rPr>
        <w:t xml:space="preserve"> ask that information remain confidential.</w:t>
      </w:r>
    </w:p>
    <w:p w14:paraId="2A1C563D" w14:textId="77777777" w:rsidR="00477162" w:rsidRPr="003B78A6" w:rsidRDefault="00477162" w:rsidP="00477162">
      <w:pPr>
        <w:spacing w:after="200" w:line="276" w:lineRule="auto"/>
        <w:rPr>
          <w:rFonts w:ascii="Times New Roman" w:hAnsi="Times New Roman" w:cs="Times New Roman"/>
          <w:sz w:val="24"/>
          <w:szCs w:val="24"/>
        </w:rPr>
      </w:pPr>
    </w:p>
    <w:p w14:paraId="1C253209" w14:textId="51C64B0A" w:rsidR="00477162" w:rsidRPr="003B78A6" w:rsidRDefault="00477162" w:rsidP="00477162">
      <w:pPr>
        <w:spacing w:after="0" w:line="276" w:lineRule="auto"/>
        <w:rPr>
          <w:rFonts w:ascii="Times New Roman" w:hAnsi="Times New Roman" w:cs="Times New Roman"/>
          <w:sz w:val="24"/>
          <w:szCs w:val="24"/>
        </w:rPr>
      </w:pPr>
      <w:r w:rsidRPr="003B78A6">
        <w:rPr>
          <w:rFonts w:ascii="Times New Roman" w:hAnsi="Times New Roman" w:cs="Times New Roman"/>
          <w:b/>
          <w:sz w:val="24"/>
          <w:szCs w:val="24"/>
        </w:rPr>
        <w:t>Campus Safety</w:t>
      </w:r>
      <w:r w:rsidR="00B37E4D" w:rsidRPr="003B78A6">
        <w:rPr>
          <w:rFonts w:ascii="Times New Roman" w:hAnsi="Times New Roman" w:cs="Times New Roman"/>
          <w:sz w:val="24"/>
          <w:szCs w:val="24"/>
        </w:rPr>
        <w:t xml:space="preserve">: </w:t>
      </w:r>
      <w:r w:rsidRPr="003B78A6">
        <w:rPr>
          <w:rFonts w:ascii="Times New Roman" w:hAnsi="Times New Roman" w:cs="Times New Roman"/>
          <w:sz w:val="24"/>
          <w:szCs w:val="24"/>
        </w:rPr>
        <w:t>719.336.1192</w:t>
      </w:r>
      <w:r w:rsidRPr="003B78A6">
        <w:rPr>
          <w:rFonts w:ascii="Times New Roman" w:hAnsi="Times New Roman" w:cs="Times New Roman"/>
          <w:b/>
          <w:sz w:val="24"/>
          <w:szCs w:val="24"/>
        </w:rPr>
        <w:t xml:space="preserve">                          Lamar Police Dept.</w:t>
      </w:r>
      <w:r w:rsidR="00B37E4D" w:rsidRPr="003B78A6">
        <w:rPr>
          <w:rFonts w:ascii="Times New Roman" w:hAnsi="Times New Roman" w:cs="Times New Roman"/>
          <w:b/>
          <w:sz w:val="24"/>
          <w:szCs w:val="24"/>
        </w:rPr>
        <w:t xml:space="preserve">: </w:t>
      </w:r>
      <w:r w:rsidRPr="003B78A6">
        <w:rPr>
          <w:rFonts w:ascii="Times New Roman" w:hAnsi="Times New Roman" w:cs="Times New Roman"/>
          <w:sz w:val="24"/>
          <w:szCs w:val="24"/>
        </w:rPr>
        <w:t>Emergency 911</w:t>
      </w:r>
    </w:p>
    <w:p w14:paraId="59FD4EDF" w14:textId="3983A4AF" w:rsidR="00477162" w:rsidRPr="003B78A6" w:rsidRDefault="00477162" w:rsidP="00477162">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 xml:space="preserve">                            719.688.1412                                   </w:t>
      </w:r>
      <w:proofErr w:type="gramStart"/>
      <w:r w:rsidRPr="003B78A6">
        <w:rPr>
          <w:rFonts w:ascii="Times New Roman" w:hAnsi="Times New Roman" w:cs="Times New Roman"/>
          <w:sz w:val="24"/>
          <w:szCs w:val="24"/>
        </w:rPr>
        <w:t>Non-Emergency</w:t>
      </w:r>
      <w:proofErr w:type="gramEnd"/>
      <w:r w:rsidR="00B37E4D" w:rsidRPr="003B78A6">
        <w:rPr>
          <w:rFonts w:ascii="Times New Roman" w:hAnsi="Times New Roman" w:cs="Times New Roman"/>
          <w:sz w:val="24"/>
          <w:szCs w:val="24"/>
        </w:rPr>
        <w:t xml:space="preserve">: </w:t>
      </w:r>
      <w:r w:rsidRPr="003B78A6">
        <w:rPr>
          <w:rFonts w:ascii="Times New Roman" w:hAnsi="Times New Roman" w:cs="Times New Roman"/>
          <w:sz w:val="24"/>
          <w:szCs w:val="24"/>
        </w:rPr>
        <w:t xml:space="preserve">719.336.4341                        </w:t>
      </w:r>
    </w:p>
    <w:p w14:paraId="65C7A56A" w14:textId="77777777" w:rsidR="00477162" w:rsidRPr="003B78A6" w:rsidRDefault="00477162" w:rsidP="00477162">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 xml:space="preserve">                                              </w:t>
      </w:r>
    </w:p>
    <w:p w14:paraId="3721BCA2" w14:textId="0296F0CB" w:rsidR="00477162" w:rsidRPr="003B78A6" w:rsidRDefault="00477162" w:rsidP="00B37E4D">
      <w:pPr>
        <w:spacing w:after="0" w:line="276" w:lineRule="auto"/>
        <w:jc w:val="center"/>
        <w:rPr>
          <w:rFonts w:ascii="Times New Roman" w:hAnsi="Times New Roman" w:cs="Times New Roman"/>
          <w:b/>
          <w:sz w:val="24"/>
          <w:szCs w:val="24"/>
        </w:rPr>
      </w:pPr>
      <w:r w:rsidRPr="003B78A6">
        <w:rPr>
          <w:rFonts w:ascii="Times New Roman" w:hAnsi="Times New Roman" w:cs="Times New Roman"/>
          <w:b/>
          <w:sz w:val="24"/>
          <w:szCs w:val="24"/>
        </w:rPr>
        <w:t>Prowers County Sheriff’s Office</w:t>
      </w:r>
      <w:r w:rsidR="00B37E4D" w:rsidRPr="003B78A6">
        <w:rPr>
          <w:rFonts w:ascii="Times New Roman" w:hAnsi="Times New Roman" w:cs="Times New Roman"/>
          <w:b/>
          <w:sz w:val="24"/>
          <w:szCs w:val="24"/>
        </w:rPr>
        <w:t xml:space="preserve">: </w:t>
      </w:r>
      <w:r w:rsidRPr="003B78A6">
        <w:rPr>
          <w:rFonts w:ascii="Times New Roman" w:hAnsi="Times New Roman" w:cs="Times New Roman"/>
          <w:sz w:val="24"/>
          <w:szCs w:val="24"/>
        </w:rPr>
        <w:t>719.336.8050</w:t>
      </w:r>
    </w:p>
    <w:p w14:paraId="244E66A0" w14:textId="77777777" w:rsidR="00477162" w:rsidRPr="00477162" w:rsidRDefault="00477162" w:rsidP="00477162">
      <w:pPr>
        <w:spacing w:after="0" w:line="276" w:lineRule="auto"/>
        <w:rPr>
          <w:rFonts w:ascii="Arial" w:hAnsi="Arial" w:cs="Arial"/>
          <w:b/>
          <w:sz w:val="24"/>
          <w:szCs w:val="24"/>
        </w:rPr>
      </w:pPr>
    </w:p>
    <w:p w14:paraId="6EC3BE72" w14:textId="0F0733D0" w:rsidR="00477162" w:rsidRDefault="00477162" w:rsidP="00477162">
      <w:pPr>
        <w:spacing w:after="0" w:line="276" w:lineRule="auto"/>
        <w:rPr>
          <w:rFonts w:ascii="Arial" w:hAnsi="Arial" w:cs="Arial"/>
          <w:b/>
          <w:sz w:val="24"/>
          <w:szCs w:val="24"/>
        </w:rPr>
      </w:pPr>
    </w:p>
    <w:p w14:paraId="225B69DD" w14:textId="27F8F8B6" w:rsidR="0026124D" w:rsidRDefault="0026124D" w:rsidP="00477162">
      <w:pPr>
        <w:spacing w:after="0" w:line="276" w:lineRule="auto"/>
        <w:rPr>
          <w:rFonts w:ascii="Arial" w:hAnsi="Arial" w:cs="Arial"/>
          <w:b/>
          <w:sz w:val="24"/>
          <w:szCs w:val="24"/>
        </w:rPr>
      </w:pPr>
    </w:p>
    <w:p w14:paraId="156A2527" w14:textId="3EC53CB1" w:rsidR="0026124D" w:rsidRDefault="0026124D" w:rsidP="00477162">
      <w:pPr>
        <w:spacing w:after="0" w:line="276" w:lineRule="auto"/>
        <w:rPr>
          <w:rFonts w:ascii="Arial" w:hAnsi="Arial" w:cs="Arial"/>
          <w:b/>
          <w:sz w:val="24"/>
          <w:szCs w:val="24"/>
        </w:rPr>
      </w:pPr>
    </w:p>
    <w:p w14:paraId="2FB63954" w14:textId="77777777" w:rsidR="00D01D38" w:rsidRDefault="00D01D38" w:rsidP="00477162">
      <w:pPr>
        <w:spacing w:after="0" w:line="276" w:lineRule="auto"/>
        <w:rPr>
          <w:rFonts w:ascii="Arial" w:hAnsi="Arial" w:cs="Arial"/>
          <w:b/>
          <w:sz w:val="24"/>
          <w:szCs w:val="24"/>
        </w:rPr>
      </w:pPr>
    </w:p>
    <w:p w14:paraId="7B4B8AAD" w14:textId="77777777" w:rsidR="0026124D" w:rsidRDefault="0026124D" w:rsidP="00477162">
      <w:pPr>
        <w:spacing w:after="0" w:line="276" w:lineRule="auto"/>
        <w:rPr>
          <w:rFonts w:ascii="Arial" w:hAnsi="Arial" w:cs="Arial"/>
          <w:b/>
          <w:sz w:val="24"/>
          <w:szCs w:val="24"/>
        </w:rPr>
      </w:pPr>
    </w:p>
    <w:p w14:paraId="40CFD429" w14:textId="77777777" w:rsidR="003B78A6" w:rsidRPr="00477162" w:rsidRDefault="003B78A6" w:rsidP="00477162">
      <w:pPr>
        <w:spacing w:after="0" w:line="276" w:lineRule="auto"/>
        <w:rPr>
          <w:rFonts w:ascii="Arial" w:hAnsi="Arial" w:cs="Arial"/>
          <w:b/>
          <w:sz w:val="24"/>
          <w:szCs w:val="24"/>
        </w:rPr>
      </w:pPr>
    </w:p>
    <w:p w14:paraId="38F03161" w14:textId="3D8EF167" w:rsidR="00F441E9" w:rsidRDefault="00F441E9" w:rsidP="00B37E4D">
      <w:pPr>
        <w:spacing w:after="0" w:line="240" w:lineRule="auto"/>
        <w:jc w:val="center"/>
        <w:rPr>
          <w:rFonts w:ascii="Times New Roman" w:hAnsi="Times New Roman" w:cs="Times New Roman"/>
          <w:b/>
          <w:color w:val="000000"/>
          <w:sz w:val="24"/>
          <w:szCs w:val="24"/>
        </w:rPr>
      </w:pPr>
      <w:r w:rsidRPr="003B78A6">
        <w:rPr>
          <w:rFonts w:ascii="Times New Roman" w:hAnsi="Times New Roman" w:cs="Times New Roman"/>
          <w:b/>
          <w:color w:val="000000"/>
          <w:sz w:val="24"/>
          <w:szCs w:val="24"/>
        </w:rPr>
        <w:lastRenderedPageBreak/>
        <w:t>Resources for victims of Domestic Violence, Dating Violence, Sexual Assault &amp; Stalking</w:t>
      </w:r>
    </w:p>
    <w:p w14:paraId="2FCFC22D" w14:textId="77777777" w:rsidR="00433CF4" w:rsidRPr="003B78A6" w:rsidRDefault="00433CF4" w:rsidP="00B37E4D">
      <w:pPr>
        <w:spacing w:after="0" w:line="240" w:lineRule="auto"/>
        <w:jc w:val="center"/>
        <w:rPr>
          <w:rFonts w:ascii="Times New Roman" w:hAnsi="Times New Roman" w:cs="Times New Roman"/>
          <w:b/>
          <w:color w:val="000000"/>
          <w:sz w:val="24"/>
          <w:szCs w:val="24"/>
        </w:rPr>
      </w:pPr>
    </w:p>
    <w:p w14:paraId="30E5CC03" w14:textId="0729D78E" w:rsidR="00F441E9" w:rsidRPr="003B78A6" w:rsidRDefault="00B37E4D" w:rsidP="00B37E4D">
      <w:pPr>
        <w:spacing w:after="0" w:line="240" w:lineRule="auto"/>
        <w:rPr>
          <w:rFonts w:ascii="Times New Roman" w:hAnsi="Times New Roman" w:cs="Times New Roman"/>
          <w:b/>
          <w:color w:val="000000"/>
          <w:sz w:val="24"/>
          <w:szCs w:val="24"/>
        </w:rPr>
      </w:pPr>
      <w:r w:rsidRPr="003B78A6">
        <w:rPr>
          <w:rFonts w:ascii="Times New Roman" w:hAnsi="Times New Roman" w:cs="Times New Roman"/>
          <w:b/>
          <w:color w:val="000000"/>
          <w:sz w:val="24"/>
          <w:szCs w:val="24"/>
        </w:rPr>
        <w:t xml:space="preserve">  </w:t>
      </w:r>
      <w:r w:rsidR="00F441E9" w:rsidRPr="003B78A6">
        <w:rPr>
          <w:rFonts w:ascii="Times New Roman" w:hAnsi="Times New Roman" w:cs="Times New Roman"/>
          <w:b/>
          <w:color w:val="000000"/>
          <w:sz w:val="24"/>
          <w:szCs w:val="24"/>
        </w:rPr>
        <w:t>On-Campus</w:t>
      </w:r>
      <w:r w:rsidRPr="003B78A6">
        <w:rPr>
          <w:rFonts w:ascii="Times New Roman" w:hAnsi="Times New Roman" w:cs="Times New Roman"/>
          <w:b/>
          <w:color w:val="000000"/>
          <w:sz w:val="24"/>
          <w:szCs w:val="24"/>
        </w:rPr>
        <w:t>:</w:t>
      </w:r>
    </w:p>
    <w:tbl>
      <w:tblPr>
        <w:tblStyle w:val="TableGrid"/>
        <w:tblW w:w="9900" w:type="dxa"/>
        <w:tblInd w:w="-5" w:type="dxa"/>
        <w:tblLook w:val="04A0" w:firstRow="1" w:lastRow="0" w:firstColumn="1" w:lastColumn="0" w:noHBand="0" w:noVBand="1"/>
      </w:tblPr>
      <w:tblGrid>
        <w:gridCol w:w="3150"/>
        <w:gridCol w:w="4140"/>
        <w:gridCol w:w="2610"/>
      </w:tblGrid>
      <w:tr w:rsidR="00F441E9" w:rsidRPr="003B78A6" w14:paraId="3DE1E9DF" w14:textId="77777777" w:rsidTr="003F48FE">
        <w:tc>
          <w:tcPr>
            <w:tcW w:w="3150" w:type="dxa"/>
            <w:vAlign w:val="center"/>
          </w:tcPr>
          <w:p w14:paraId="7AD051EC" w14:textId="77777777" w:rsidR="00F441E9" w:rsidRPr="003B78A6" w:rsidRDefault="00F441E9" w:rsidP="003F48FE">
            <w:pPr>
              <w:spacing w:line="276" w:lineRule="auto"/>
              <w:jc w:val="center"/>
              <w:rPr>
                <w:color w:val="000000"/>
                <w:sz w:val="24"/>
                <w:szCs w:val="24"/>
              </w:rPr>
            </w:pPr>
            <w:r w:rsidRPr="003B78A6">
              <w:rPr>
                <w:color w:val="000000"/>
                <w:sz w:val="24"/>
                <w:szCs w:val="24"/>
              </w:rPr>
              <w:t>Department</w:t>
            </w:r>
          </w:p>
        </w:tc>
        <w:tc>
          <w:tcPr>
            <w:tcW w:w="4140" w:type="dxa"/>
            <w:vAlign w:val="center"/>
          </w:tcPr>
          <w:p w14:paraId="24E3CBD6" w14:textId="77777777" w:rsidR="00F441E9" w:rsidRPr="003B78A6" w:rsidRDefault="00F441E9" w:rsidP="003F48FE">
            <w:pPr>
              <w:spacing w:line="276" w:lineRule="auto"/>
              <w:jc w:val="center"/>
              <w:rPr>
                <w:color w:val="000000"/>
                <w:sz w:val="24"/>
                <w:szCs w:val="24"/>
              </w:rPr>
            </w:pPr>
            <w:r w:rsidRPr="003B78A6">
              <w:rPr>
                <w:color w:val="000000"/>
                <w:sz w:val="24"/>
                <w:szCs w:val="24"/>
              </w:rPr>
              <w:t>Location</w:t>
            </w:r>
          </w:p>
        </w:tc>
        <w:tc>
          <w:tcPr>
            <w:tcW w:w="2610" w:type="dxa"/>
            <w:vAlign w:val="center"/>
          </w:tcPr>
          <w:p w14:paraId="520FA962" w14:textId="77777777" w:rsidR="00F441E9" w:rsidRPr="003B78A6" w:rsidRDefault="00F441E9" w:rsidP="003F48FE">
            <w:pPr>
              <w:spacing w:line="276" w:lineRule="auto"/>
              <w:jc w:val="center"/>
              <w:rPr>
                <w:color w:val="000000"/>
                <w:sz w:val="24"/>
                <w:szCs w:val="24"/>
              </w:rPr>
            </w:pPr>
            <w:r w:rsidRPr="003B78A6">
              <w:rPr>
                <w:color w:val="000000"/>
                <w:sz w:val="24"/>
                <w:szCs w:val="24"/>
              </w:rPr>
              <w:t>Phone</w:t>
            </w:r>
          </w:p>
        </w:tc>
      </w:tr>
      <w:tr w:rsidR="00F441E9" w:rsidRPr="003B78A6" w14:paraId="17041E72" w14:textId="77777777" w:rsidTr="003F48FE">
        <w:trPr>
          <w:trHeight w:val="144"/>
        </w:trPr>
        <w:tc>
          <w:tcPr>
            <w:tcW w:w="3150" w:type="dxa"/>
          </w:tcPr>
          <w:p w14:paraId="1ED5DE9D" w14:textId="77777777" w:rsidR="00F441E9" w:rsidRPr="003B78A6" w:rsidRDefault="00F441E9" w:rsidP="002A6E2D">
            <w:pPr>
              <w:spacing w:line="276" w:lineRule="auto"/>
              <w:jc w:val="center"/>
              <w:rPr>
                <w:b w:val="0"/>
                <w:bCs/>
                <w:color w:val="000000"/>
                <w:sz w:val="24"/>
                <w:szCs w:val="24"/>
              </w:rPr>
            </w:pPr>
            <w:r w:rsidRPr="003B78A6">
              <w:rPr>
                <w:b w:val="0"/>
                <w:bCs/>
                <w:color w:val="000000"/>
                <w:sz w:val="24"/>
                <w:szCs w:val="24"/>
              </w:rPr>
              <w:t>Title IV Coordinator</w:t>
            </w:r>
          </w:p>
        </w:tc>
        <w:tc>
          <w:tcPr>
            <w:tcW w:w="4140" w:type="dxa"/>
          </w:tcPr>
          <w:p w14:paraId="0DC9F545" w14:textId="66E11CD4" w:rsidR="00F441E9" w:rsidRPr="003B78A6" w:rsidRDefault="00F441E9" w:rsidP="002A6E2D">
            <w:pPr>
              <w:spacing w:line="276" w:lineRule="auto"/>
              <w:jc w:val="center"/>
              <w:rPr>
                <w:b w:val="0"/>
                <w:bCs/>
                <w:color w:val="000000"/>
                <w:sz w:val="24"/>
                <w:szCs w:val="24"/>
              </w:rPr>
            </w:pPr>
            <w:r w:rsidRPr="003B78A6">
              <w:rPr>
                <w:b w:val="0"/>
                <w:bCs/>
                <w:color w:val="000000"/>
                <w:sz w:val="24"/>
                <w:szCs w:val="24"/>
              </w:rPr>
              <w:t>Trustees Rm 13</w:t>
            </w:r>
            <w:r w:rsidR="00B37E4D" w:rsidRPr="003B78A6">
              <w:rPr>
                <w:b w:val="0"/>
                <w:bCs/>
                <w:color w:val="000000"/>
                <w:sz w:val="24"/>
                <w:szCs w:val="24"/>
              </w:rPr>
              <w:t>5</w:t>
            </w:r>
          </w:p>
        </w:tc>
        <w:tc>
          <w:tcPr>
            <w:tcW w:w="2610" w:type="dxa"/>
          </w:tcPr>
          <w:p w14:paraId="17D30F71" w14:textId="22B039D1" w:rsidR="00F441E9" w:rsidRPr="003B78A6" w:rsidRDefault="00F441E9" w:rsidP="002A6E2D">
            <w:pPr>
              <w:spacing w:line="276" w:lineRule="auto"/>
              <w:jc w:val="center"/>
              <w:rPr>
                <w:b w:val="0"/>
                <w:bCs/>
                <w:color w:val="000000"/>
                <w:sz w:val="24"/>
                <w:szCs w:val="24"/>
              </w:rPr>
            </w:pPr>
            <w:r w:rsidRPr="003B78A6">
              <w:rPr>
                <w:b w:val="0"/>
                <w:bCs/>
                <w:color w:val="000000"/>
                <w:sz w:val="24"/>
                <w:szCs w:val="24"/>
              </w:rPr>
              <w:t>719.336.15</w:t>
            </w:r>
            <w:r w:rsidR="00B37E4D" w:rsidRPr="003B78A6">
              <w:rPr>
                <w:b w:val="0"/>
                <w:bCs/>
                <w:color w:val="000000"/>
                <w:sz w:val="24"/>
                <w:szCs w:val="24"/>
              </w:rPr>
              <w:t>72</w:t>
            </w:r>
          </w:p>
        </w:tc>
      </w:tr>
    </w:tbl>
    <w:p w14:paraId="1410BE54" w14:textId="77777777" w:rsidR="00F441E9" w:rsidRPr="003B78A6" w:rsidRDefault="00F441E9" w:rsidP="00F441E9">
      <w:pPr>
        <w:spacing w:after="0" w:line="240" w:lineRule="auto"/>
        <w:rPr>
          <w:rFonts w:ascii="Times New Roman" w:hAnsi="Times New Roman" w:cs="Times New Roman"/>
          <w:color w:val="000000"/>
          <w:sz w:val="24"/>
          <w:szCs w:val="24"/>
        </w:rPr>
      </w:pPr>
    </w:p>
    <w:p w14:paraId="14D1675E" w14:textId="60C28DA8" w:rsidR="00F441E9" w:rsidRPr="003B78A6" w:rsidRDefault="00F441E9" w:rsidP="00F441E9">
      <w:pPr>
        <w:spacing w:after="0" w:line="240" w:lineRule="auto"/>
        <w:rPr>
          <w:rFonts w:ascii="Times New Roman" w:hAnsi="Times New Roman" w:cs="Times New Roman"/>
          <w:b/>
          <w:color w:val="000000"/>
          <w:sz w:val="24"/>
          <w:szCs w:val="24"/>
          <w:u w:val="single"/>
        </w:rPr>
      </w:pPr>
      <w:r w:rsidRPr="003B78A6">
        <w:rPr>
          <w:rFonts w:ascii="Times New Roman" w:hAnsi="Times New Roman" w:cs="Times New Roman"/>
          <w:b/>
          <w:color w:val="000000"/>
          <w:sz w:val="24"/>
          <w:szCs w:val="24"/>
        </w:rPr>
        <w:t>Community Resources</w:t>
      </w:r>
      <w:r w:rsidR="00B37E4D" w:rsidRPr="003B78A6">
        <w:rPr>
          <w:rFonts w:ascii="Times New Roman" w:hAnsi="Times New Roman" w:cs="Times New Roman"/>
          <w:b/>
          <w:color w:val="000000"/>
          <w:sz w:val="24"/>
          <w:szCs w:val="24"/>
        </w:rPr>
        <w:t>:</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050"/>
        <w:gridCol w:w="2610"/>
      </w:tblGrid>
      <w:tr w:rsidR="00AD032A" w:rsidRPr="003B78A6" w14:paraId="46B3FC54" w14:textId="77777777" w:rsidTr="00664E07">
        <w:trPr>
          <w:trHeight w:val="404"/>
        </w:trPr>
        <w:tc>
          <w:tcPr>
            <w:tcW w:w="3240" w:type="dxa"/>
            <w:shd w:val="clear" w:color="auto" w:fill="auto"/>
            <w:vAlign w:val="center"/>
          </w:tcPr>
          <w:p w14:paraId="40774FD3" w14:textId="77777777" w:rsidR="00F441E9" w:rsidRPr="003B78A6" w:rsidRDefault="00F441E9" w:rsidP="002A6E2D">
            <w:pPr>
              <w:spacing w:after="0" w:line="240" w:lineRule="auto"/>
              <w:jc w:val="center"/>
              <w:rPr>
                <w:rFonts w:ascii="Times New Roman" w:eastAsia="Calibri" w:hAnsi="Times New Roman" w:cs="Times New Roman"/>
                <w:b/>
                <w:color w:val="000000"/>
                <w:sz w:val="24"/>
                <w:szCs w:val="24"/>
              </w:rPr>
            </w:pPr>
            <w:r w:rsidRPr="003B78A6">
              <w:rPr>
                <w:rFonts w:ascii="Times New Roman" w:eastAsia="Calibri" w:hAnsi="Times New Roman" w:cs="Times New Roman"/>
                <w:b/>
                <w:color w:val="000000"/>
                <w:sz w:val="24"/>
                <w:szCs w:val="24"/>
              </w:rPr>
              <w:t>Agency</w:t>
            </w:r>
          </w:p>
        </w:tc>
        <w:tc>
          <w:tcPr>
            <w:tcW w:w="4050" w:type="dxa"/>
            <w:shd w:val="clear" w:color="auto" w:fill="auto"/>
            <w:vAlign w:val="center"/>
          </w:tcPr>
          <w:p w14:paraId="3C3E20DA" w14:textId="77777777" w:rsidR="00F441E9" w:rsidRPr="003B78A6" w:rsidRDefault="00F441E9" w:rsidP="002A6E2D">
            <w:pPr>
              <w:spacing w:after="0" w:line="240" w:lineRule="auto"/>
              <w:jc w:val="center"/>
              <w:rPr>
                <w:rFonts w:ascii="Times New Roman" w:eastAsia="Calibri" w:hAnsi="Times New Roman" w:cs="Times New Roman"/>
                <w:b/>
                <w:color w:val="000000"/>
                <w:sz w:val="24"/>
                <w:szCs w:val="24"/>
              </w:rPr>
            </w:pPr>
            <w:r w:rsidRPr="003B78A6">
              <w:rPr>
                <w:rFonts w:ascii="Times New Roman" w:eastAsia="Calibri" w:hAnsi="Times New Roman" w:cs="Times New Roman"/>
                <w:b/>
                <w:color w:val="000000"/>
                <w:sz w:val="24"/>
                <w:szCs w:val="24"/>
              </w:rPr>
              <w:t>Address</w:t>
            </w:r>
          </w:p>
        </w:tc>
        <w:tc>
          <w:tcPr>
            <w:tcW w:w="2610" w:type="dxa"/>
            <w:shd w:val="clear" w:color="auto" w:fill="auto"/>
            <w:vAlign w:val="center"/>
          </w:tcPr>
          <w:p w14:paraId="367F24CF" w14:textId="77777777" w:rsidR="00F441E9" w:rsidRPr="003B78A6" w:rsidRDefault="00F441E9" w:rsidP="002A6E2D">
            <w:pPr>
              <w:spacing w:after="0" w:line="240" w:lineRule="auto"/>
              <w:jc w:val="center"/>
              <w:rPr>
                <w:rFonts w:ascii="Times New Roman" w:eastAsia="Calibri" w:hAnsi="Times New Roman" w:cs="Times New Roman"/>
                <w:b/>
                <w:color w:val="000000"/>
                <w:sz w:val="24"/>
                <w:szCs w:val="24"/>
              </w:rPr>
            </w:pPr>
            <w:r w:rsidRPr="003B78A6">
              <w:rPr>
                <w:rFonts w:ascii="Times New Roman" w:eastAsia="Calibri" w:hAnsi="Times New Roman" w:cs="Times New Roman"/>
                <w:b/>
                <w:color w:val="000000"/>
                <w:sz w:val="24"/>
                <w:szCs w:val="24"/>
              </w:rPr>
              <w:t>Phone</w:t>
            </w:r>
          </w:p>
        </w:tc>
      </w:tr>
      <w:tr w:rsidR="00AD032A" w:rsidRPr="003B78A6" w14:paraId="661E24CE" w14:textId="77777777" w:rsidTr="00664E07">
        <w:trPr>
          <w:trHeight w:val="144"/>
        </w:trPr>
        <w:tc>
          <w:tcPr>
            <w:tcW w:w="3240" w:type="dxa"/>
            <w:shd w:val="clear" w:color="auto" w:fill="auto"/>
            <w:vAlign w:val="center"/>
          </w:tcPr>
          <w:p w14:paraId="1D6C4915" w14:textId="5226A589"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Local Police Department</w:t>
            </w:r>
          </w:p>
        </w:tc>
        <w:tc>
          <w:tcPr>
            <w:tcW w:w="4050" w:type="dxa"/>
            <w:shd w:val="clear" w:color="auto" w:fill="auto"/>
            <w:vAlign w:val="center"/>
          </w:tcPr>
          <w:p w14:paraId="5E3C7854" w14:textId="7459AABB"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102 E. Parmenter</w:t>
            </w:r>
          </w:p>
        </w:tc>
        <w:tc>
          <w:tcPr>
            <w:tcW w:w="2610" w:type="dxa"/>
            <w:shd w:val="clear" w:color="auto" w:fill="auto"/>
            <w:vAlign w:val="center"/>
          </w:tcPr>
          <w:p w14:paraId="50E11637" w14:textId="63DDBC1B"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719.336.4341/911</w:t>
            </w:r>
          </w:p>
        </w:tc>
      </w:tr>
      <w:tr w:rsidR="00AD032A" w:rsidRPr="003B78A6" w14:paraId="2EA2A2ED" w14:textId="77777777" w:rsidTr="00664E07">
        <w:trPr>
          <w:trHeight w:val="144"/>
        </w:trPr>
        <w:tc>
          <w:tcPr>
            <w:tcW w:w="3240" w:type="dxa"/>
            <w:shd w:val="clear" w:color="auto" w:fill="auto"/>
            <w:vAlign w:val="center"/>
          </w:tcPr>
          <w:p w14:paraId="48362DF5" w14:textId="77777777" w:rsidR="00F441E9" w:rsidRPr="003B78A6" w:rsidRDefault="00F441E9"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Prowers Medical Center</w:t>
            </w:r>
          </w:p>
        </w:tc>
        <w:tc>
          <w:tcPr>
            <w:tcW w:w="4050" w:type="dxa"/>
            <w:shd w:val="clear" w:color="auto" w:fill="auto"/>
            <w:vAlign w:val="center"/>
          </w:tcPr>
          <w:p w14:paraId="618DF3CF" w14:textId="77777777" w:rsidR="00F441E9" w:rsidRPr="003B78A6" w:rsidRDefault="00F441E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401 Kendall Dr.</w:t>
            </w:r>
          </w:p>
        </w:tc>
        <w:tc>
          <w:tcPr>
            <w:tcW w:w="2610" w:type="dxa"/>
            <w:shd w:val="clear" w:color="auto" w:fill="auto"/>
            <w:vAlign w:val="center"/>
          </w:tcPr>
          <w:p w14:paraId="1DCF23F1" w14:textId="77777777" w:rsidR="00F441E9" w:rsidRPr="003B78A6" w:rsidRDefault="00F441E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719.336.4343</w:t>
            </w:r>
          </w:p>
        </w:tc>
      </w:tr>
      <w:tr w:rsidR="00AD032A" w:rsidRPr="003B78A6" w14:paraId="11260746" w14:textId="77777777" w:rsidTr="00664E07">
        <w:trPr>
          <w:trHeight w:val="20"/>
        </w:trPr>
        <w:tc>
          <w:tcPr>
            <w:tcW w:w="3240" w:type="dxa"/>
            <w:shd w:val="clear" w:color="auto" w:fill="auto"/>
            <w:vAlign w:val="center"/>
          </w:tcPr>
          <w:p w14:paraId="32257F7E" w14:textId="7A1CF2C2" w:rsidR="00AD032A" w:rsidRPr="003B78A6" w:rsidRDefault="00AD032A" w:rsidP="003F48FE">
            <w:pPr>
              <w:spacing w:after="0" w:line="240" w:lineRule="auto"/>
              <w:jc w:val="center"/>
              <w:rPr>
                <w:rFonts w:ascii="Times New Roman" w:eastAsia="Calibri" w:hAnsi="Times New Roman" w:cs="Times New Roman"/>
                <w:color w:val="000000"/>
              </w:rPr>
            </w:pPr>
            <w:r w:rsidRPr="003B78A6">
              <w:rPr>
                <w:rFonts w:ascii="Times New Roman" w:eastAsia="Calibri" w:hAnsi="Times New Roman" w:cs="Times New Roman"/>
                <w:color w:val="000000"/>
              </w:rPr>
              <w:t>Domestic Safety Resource Center</w:t>
            </w:r>
          </w:p>
        </w:tc>
        <w:tc>
          <w:tcPr>
            <w:tcW w:w="4050" w:type="dxa"/>
            <w:shd w:val="clear" w:color="auto" w:fill="auto"/>
            <w:vAlign w:val="center"/>
          </w:tcPr>
          <w:p w14:paraId="6398E401" w14:textId="43726E1D"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106 Lee Ave Suite 16-1</w:t>
            </w:r>
          </w:p>
        </w:tc>
        <w:tc>
          <w:tcPr>
            <w:tcW w:w="2610" w:type="dxa"/>
            <w:shd w:val="clear" w:color="auto" w:fill="auto"/>
            <w:vAlign w:val="center"/>
          </w:tcPr>
          <w:p w14:paraId="7B6FF564" w14:textId="43120C85"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719.336-4357</w:t>
            </w:r>
          </w:p>
        </w:tc>
      </w:tr>
      <w:tr w:rsidR="00AD032A" w:rsidRPr="003B78A6" w14:paraId="69049DD8" w14:textId="77777777" w:rsidTr="00664E07">
        <w:trPr>
          <w:trHeight w:val="144"/>
        </w:trPr>
        <w:tc>
          <w:tcPr>
            <w:tcW w:w="3240" w:type="dxa"/>
            <w:shd w:val="clear" w:color="auto" w:fill="auto"/>
            <w:vAlign w:val="center"/>
          </w:tcPr>
          <w:p w14:paraId="64539A4D" w14:textId="3F0634AF"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Rape Crisis Center</w:t>
            </w:r>
          </w:p>
        </w:tc>
        <w:tc>
          <w:tcPr>
            <w:tcW w:w="4050" w:type="dxa"/>
            <w:shd w:val="clear" w:color="auto" w:fill="auto"/>
            <w:vAlign w:val="center"/>
          </w:tcPr>
          <w:p w14:paraId="76536B63" w14:textId="6CE1FF4C" w:rsidR="00AD032A" w:rsidRPr="003B78A6" w:rsidRDefault="001B1A08" w:rsidP="003F48FE">
            <w:pPr>
              <w:spacing w:after="0" w:line="240" w:lineRule="auto"/>
              <w:jc w:val="center"/>
              <w:rPr>
                <w:rFonts w:ascii="Times New Roman" w:eastAsia="Calibri" w:hAnsi="Times New Roman" w:cs="Times New Roman"/>
                <w:bCs/>
                <w:color w:val="000000"/>
                <w:sz w:val="24"/>
                <w:szCs w:val="24"/>
              </w:rPr>
            </w:pPr>
            <w:hyperlink r:id="rId17" w:history="1">
              <w:r w:rsidR="00B02679" w:rsidRPr="003B78A6">
                <w:rPr>
                  <w:rStyle w:val="Hyperlink"/>
                  <w:rFonts w:ascii="Times New Roman" w:eastAsia="Calibri" w:hAnsi="Times New Roman" w:cs="Times New Roman"/>
                  <w:bCs/>
                  <w:sz w:val="24"/>
                  <w:szCs w:val="24"/>
                </w:rPr>
                <w:t>https://thercc.org/</w:t>
              </w:r>
            </w:hyperlink>
          </w:p>
        </w:tc>
        <w:tc>
          <w:tcPr>
            <w:tcW w:w="2610" w:type="dxa"/>
            <w:shd w:val="clear" w:color="auto" w:fill="auto"/>
            <w:vAlign w:val="center"/>
          </w:tcPr>
          <w:p w14:paraId="794BB8FC" w14:textId="70AC5AF2" w:rsidR="00AD032A"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608.251.7273</w:t>
            </w:r>
          </w:p>
        </w:tc>
      </w:tr>
      <w:tr w:rsidR="00AD032A" w:rsidRPr="003B78A6" w14:paraId="02958BEB" w14:textId="77777777" w:rsidTr="00664E07">
        <w:trPr>
          <w:trHeight w:val="144"/>
        </w:trPr>
        <w:tc>
          <w:tcPr>
            <w:tcW w:w="3240" w:type="dxa"/>
            <w:shd w:val="clear" w:color="auto" w:fill="auto"/>
            <w:vAlign w:val="center"/>
          </w:tcPr>
          <w:p w14:paraId="3ABAFE60" w14:textId="2E103FBE"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YWCA Advocacy Group</w:t>
            </w:r>
          </w:p>
        </w:tc>
        <w:tc>
          <w:tcPr>
            <w:tcW w:w="4050" w:type="dxa"/>
            <w:shd w:val="clear" w:color="auto" w:fill="auto"/>
            <w:vAlign w:val="center"/>
          </w:tcPr>
          <w:p w14:paraId="32BD7A40" w14:textId="350BEE29" w:rsidR="00AD032A" w:rsidRPr="003B78A6" w:rsidRDefault="001B1A08" w:rsidP="003F48FE">
            <w:pPr>
              <w:spacing w:after="0" w:line="240" w:lineRule="auto"/>
              <w:jc w:val="center"/>
              <w:rPr>
                <w:rFonts w:ascii="Times New Roman" w:eastAsia="Calibri" w:hAnsi="Times New Roman" w:cs="Times New Roman"/>
                <w:bCs/>
                <w:color w:val="000000"/>
                <w:sz w:val="24"/>
                <w:szCs w:val="24"/>
              </w:rPr>
            </w:pPr>
            <w:hyperlink r:id="rId18" w:history="1">
              <w:r w:rsidR="00B02679" w:rsidRPr="003B78A6">
                <w:rPr>
                  <w:rStyle w:val="Hyperlink"/>
                  <w:rFonts w:ascii="Times New Roman" w:eastAsia="Calibri" w:hAnsi="Times New Roman" w:cs="Times New Roman"/>
                  <w:bCs/>
                  <w:sz w:val="24"/>
                  <w:szCs w:val="24"/>
                </w:rPr>
                <w:t>https://www.ywcapueblo.com/</w:t>
              </w:r>
            </w:hyperlink>
          </w:p>
        </w:tc>
        <w:tc>
          <w:tcPr>
            <w:tcW w:w="2610" w:type="dxa"/>
            <w:shd w:val="clear" w:color="auto" w:fill="auto"/>
            <w:vAlign w:val="center"/>
          </w:tcPr>
          <w:p w14:paraId="2A07A6C5" w14:textId="059DF9A0" w:rsidR="00AD032A"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719.545.8195</w:t>
            </w:r>
          </w:p>
        </w:tc>
      </w:tr>
      <w:tr w:rsidR="00AD032A" w:rsidRPr="003B78A6" w14:paraId="06E622F7" w14:textId="77777777" w:rsidTr="00664E07">
        <w:trPr>
          <w:trHeight w:val="144"/>
        </w:trPr>
        <w:tc>
          <w:tcPr>
            <w:tcW w:w="3240" w:type="dxa"/>
            <w:shd w:val="clear" w:color="auto" w:fill="auto"/>
            <w:vAlign w:val="center"/>
          </w:tcPr>
          <w:p w14:paraId="3E255A43" w14:textId="4B827D2D"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LGBTQ Alliance</w:t>
            </w:r>
          </w:p>
        </w:tc>
        <w:tc>
          <w:tcPr>
            <w:tcW w:w="4050" w:type="dxa"/>
            <w:shd w:val="clear" w:color="auto" w:fill="auto"/>
            <w:vAlign w:val="center"/>
          </w:tcPr>
          <w:p w14:paraId="3A049668" w14:textId="008A802C" w:rsidR="00AD032A" w:rsidRPr="003B78A6" w:rsidRDefault="001B1A08" w:rsidP="003F48FE">
            <w:pPr>
              <w:spacing w:after="0" w:line="240" w:lineRule="auto"/>
              <w:jc w:val="center"/>
              <w:rPr>
                <w:rFonts w:ascii="Times New Roman" w:eastAsia="Microsoft YaHei" w:hAnsi="Times New Roman" w:cs="Times New Roman"/>
                <w:bCs/>
                <w:color w:val="000000"/>
                <w:sz w:val="24"/>
                <w:szCs w:val="24"/>
              </w:rPr>
            </w:pPr>
            <w:hyperlink r:id="rId19" w:history="1">
              <w:r w:rsidR="00B02679" w:rsidRPr="003B78A6">
                <w:rPr>
                  <w:rStyle w:val="Hyperlink"/>
                  <w:rFonts w:ascii="Times New Roman" w:hAnsi="Times New Roman" w:cs="Times New Roman"/>
                  <w:bCs/>
                  <w:sz w:val="24"/>
                  <w:szCs w:val="24"/>
                </w:rPr>
                <w:t>h</w:t>
              </w:r>
              <w:r w:rsidR="00B02679" w:rsidRPr="003B78A6">
                <w:rPr>
                  <w:rStyle w:val="Hyperlink"/>
                  <w:rFonts w:ascii="Times New Roman" w:hAnsi="Times New Roman" w:cs="Times New Roman"/>
                  <w:sz w:val="24"/>
                  <w:szCs w:val="24"/>
                </w:rPr>
                <w:t>ttp://glbtqalliance.com/</w:t>
              </w:r>
            </w:hyperlink>
          </w:p>
        </w:tc>
        <w:tc>
          <w:tcPr>
            <w:tcW w:w="2610" w:type="dxa"/>
            <w:shd w:val="clear" w:color="auto" w:fill="auto"/>
            <w:vAlign w:val="center"/>
          </w:tcPr>
          <w:p w14:paraId="5D0AEAFF" w14:textId="2BD3CE2D" w:rsidR="00AD032A"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866.634.8087</w:t>
            </w:r>
          </w:p>
        </w:tc>
      </w:tr>
      <w:tr w:rsidR="00B02679" w:rsidRPr="003B78A6" w14:paraId="52C8B15B" w14:textId="77777777" w:rsidTr="00664E07">
        <w:trPr>
          <w:trHeight w:val="144"/>
        </w:trPr>
        <w:tc>
          <w:tcPr>
            <w:tcW w:w="3240" w:type="dxa"/>
            <w:shd w:val="clear" w:color="auto" w:fill="auto"/>
            <w:vAlign w:val="center"/>
          </w:tcPr>
          <w:p w14:paraId="0309FDA4" w14:textId="6425B505" w:rsidR="00B02679" w:rsidRPr="003B78A6" w:rsidRDefault="00B02679"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Magistrate</w:t>
            </w:r>
          </w:p>
        </w:tc>
        <w:tc>
          <w:tcPr>
            <w:tcW w:w="4050" w:type="dxa"/>
            <w:shd w:val="clear" w:color="auto" w:fill="auto"/>
            <w:vAlign w:val="center"/>
          </w:tcPr>
          <w:p w14:paraId="31543693" w14:textId="25BC75EF" w:rsidR="00B02679" w:rsidRPr="003B78A6" w:rsidRDefault="00B02679" w:rsidP="003F48FE">
            <w:pPr>
              <w:spacing w:after="0" w:line="240" w:lineRule="auto"/>
              <w:jc w:val="center"/>
              <w:rPr>
                <w:rFonts w:ascii="Times New Roman" w:hAnsi="Times New Roman" w:cs="Times New Roman"/>
                <w:bCs/>
                <w:sz w:val="24"/>
                <w:szCs w:val="24"/>
              </w:rPr>
            </w:pPr>
            <w:r w:rsidRPr="003B78A6">
              <w:rPr>
                <w:rFonts w:ascii="Times New Roman" w:eastAsia="Calibri" w:hAnsi="Times New Roman" w:cs="Times New Roman"/>
                <w:bCs/>
                <w:color w:val="000000"/>
                <w:sz w:val="24"/>
                <w:szCs w:val="24"/>
              </w:rPr>
              <w:t>301 S Main St</w:t>
            </w:r>
          </w:p>
        </w:tc>
        <w:tc>
          <w:tcPr>
            <w:tcW w:w="2610" w:type="dxa"/>
            <w:shd w:val="clear" w:color="auto" w:fill="auto"/>
            <w:vAlign w:val="center"/>
          </w:tcPr>
          <w:p w14:paraId="06BE6F83" w14:textId="78955EDA" w:rsidR="00B02679"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719.336.7274</w:t>
            </w:r>
          </w:p>
        </w:tc>
      </w:tr>
      <w:tr w:rsidR="00B02679" w:rsidRPr="003B78A6" w14:paraId="584814FA" w14:textId="77777777" w:rsidTr="00664E07">
        <w:trPr>
          <w:trHeight w:val="144"/>
        </w:trPr>
        <w:tc>
          <w:tcPr>
            <w:tcW w:w="3240" w:type="dxa"/>
            <w:shd w:val="clear" w:color="auto" w:fill="auto"/>
            <w:vAlign w:val="center"/>
          </w:tcPr>
          <w:p w14:paraId="671FBD83" w14:textId="524F884E" w:rsidR="00B02679" w:rsidRPr="003B78A6" w:rsidRDefault="00B02679"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Prowers County Courthouse</w:t>
            </w:r>
          </w:p>
        </w:tc>
        <w:tc>
          <w:tcPr>
            <w:tcW w:w="4050" w:type="dxa"/>
            <w:shd w:val="clear" w:color="auto" w:fill="auto"/>
            <w:vAlign w:val="center"/>
          </w:tcPr>
          <w:p w14:paraId="47B6483F" w14:textId="4A051FE6" w:rsidR="00B02679"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301 S Main St</w:t>
            </w:r>
          </w:p>
        </w:tc>
        <w:tc>
          <w:tcPr>
            <w:tcW w:w="2610" w:type="dxa"/>
            <w:shd w:val="clear" w:color="auto" w:fill="auto"/>
            <w:vAlign w:val="center"/>
          </w:tcPr>
          <w:p w14:paraId="36FE63D1" w14:textId="6A58B73B" w:rsidR="00B02679"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719.336.7274</w:t>
            </w:r>
          </w:p>
        </w:tc>
      </w:tr>
    </w:tbl>
    <w:p w14:paraId="173CB53D" w14:textId="77777777" w:rsidR="00F441E9" w:rsidRPr="003B78A6" w:rsidRDefault="00F441E9" w:rsidP="00F441E9">
      <w:pPr>
        <w:spacing w:after="0" w:line="240" w:lineRule="auto"/>
        <w:rPr>
          <w:rFonts w:ascii="Times New Roman" w:hAnsi="Times New Roman" w:cs="Times New Roman"/>
          <w:b/>
          <w:sz w:val="24"/>
          <w:szCs w:val="24"/>
        </w:rPr>
      </w:pPr>
    </w:p>
    <w:p w14:paraId="4A5AE19F" w14:textId="687A2FCB" w:rsidR="00F441E9" w:rsidRPr="003B78A6" w:rsidRDefault="00F441E9" w:rsidP="00F441E9">
      <w:pPr>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t xml:space="preserve">Online State and National Resources: </w:t>
      </w:r>
    </w:p>
    <w:p w14:paraId="1B8E66EF" w14:textId="77777777" w:rsidR="00F441E9" w:rsidRPr="003B78A6" w:rsidRDefault="00F441E9" w:rsidP="00F441E9">
      <w:pPr>
        <w:spacing w:after="0" w:line="240" w:lineRule="auto"/>
        <w:rPr>
          <w:rFonts w:ascii="Times New Roman" w:hAnsi="Times New Roman" w:cs="Times New Roman"/>
          <w:b/>
          <w:color w:val="000000"/>
          <w:sz w:val="24"/>
          <w:szCs w:val="24"/>
          <w:u w:val="single"/>
        </w:rPr>
      </w:pPr>
      <w:r w:rsidRPr="003B78A6">
        <w:rPr>
          <w:rFonts w:ascii="Times New Roman" w:hAnsi="Times New Roman" w:cs="Times New Roman"/>
          <w:color w:val="000000"/>
          <w:sz w:val="24"/>
          <w:szCs w:val="24"/>
        </w:rPr>
        <w:t>Other resources available to persons who report being the victim of sexual assault, domestic violence, dating violence, or stalking, include:</w:t>
      </w:r>
    </w:p>
    <w:p w14:paraId="410F8DF4" w14:textId="7777777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20" w:history="1">
        <w:r w:rsidR="00F441E9" w:rsidRPr="003B78A6">
          <w:rPr>
            <w:rFonts w:ascii="Times New Roman" w:eastAsia="Times" w:hAnsi="Times New Roman" w:cs="Times New Roman"/>
            <w:color w:val="2E74B5" w:themeColor="accent1" w:themeShade="BF"/>
            <w:sz w:val="24"/>
            <w:szCs w:val="24"/>
            <w:u w:val="single"/>
          </w:rPr>
          <w:t>http://www.ccasa.org/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Colorado Coalition Against Sexual Assault</w:t>
      </w:r>
    </w:p>
    <w:p w14:paraId="0CC5AD26" w14:textId="7777777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21" w:history="1">
        <w:r w:rsidR="00F441E9" w:rsidRPr="003B78A6">
          <w:rPr>
            <w:rFonts w:ascii="Times New Roman" w:eastAsia="Times" w:hAnsi="Times New Roman" w:cs="Times New Roman"/>
            <w:color w:val="2E74B5" w:themeColor="accent1" w:themeShade="BF"/>
            <w:sz w:val="24"/>
            <w:szCs w:val="24"/>
            <w:u w:val="single"/>
          </w:rPr>
          <w:t>http://ccadv.org/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FF"/>
          <w:sz w:val="24"/>
          <w:szCs w:val="24"/>
        </w:rPr>
        <w:t xml:space="preserve"> </w:t>
      </w:r>
      <w:r w:rsidR="00F441E9" w:rsidRPr="003B78A6">
        <w:rPr>
          <w:rFonts w:ascii="Times New Roman" w:hAnsi="Times New Roman" w:cs="Times New Roman"/>
          <w:color w:val="000000"/>
          <w:sz w:val="24"/>
          <w:szCs w:val="24"/>
        </w:rPr>
        <w:t>- Colorado Coalition Against Domestic Violence</w:t>
      </w:r>
    </w:p>
    <w:p w14:paraId="169046AD" w14:textId="77777777" w:rsidR="00F441E9" w:rsidRPr="003B78A6" w:rsidRDefault="00F441E9" w:rsidP="00D01D38">
      <w:pPr>
        <w:pStyle w:val="ListParagraph"/>
        <w:numPr>
          <w:ilvl w:val="0"/>
          <w:numId w:val="11"/>
        </w:numPr>
        <w:spacing w:after="0" w:line="240" w:lineRule="auto"/>
        <w:rPr>
          <w:rFonts w:ascii="Times New Roman" w:hAnsi="Times New Roman" w:cs="Times New Roman"/>
          <w:color w:val="000000"/>
          <w:sz w:val="24"/>
          <w:szCs w:val="24"/>
        </w:rPr>
      </w:pPr>
      <w:r w:rsidRPr="003B78A6">
        <w:rPr>
          <w:rFonts w:ascii="Times New Roman" w:hAnsi="Times New Roman" w:cs="Times New Roman"/>
          <w:color w:val="2E74B5" w:themeColor="accent1" w:themeShade="BF"/>
          <w:sz w:val="24"/>
          <w:szCs w:val="24"/>
          <w:u w:val="single"/>
        </w:rPr>
        <w:t>http://coavp.org/</w:t>
      </w:r>
      <w:r w:rsidRPr="003B78A6">
        <w:rPr>
          <w:rFonts w:ascii="Times New Roman" w:hAnsi="Times New Roman" w:cs="Times New Roman"/>
          <w:color w:val="2E74B5" w:themeColor="accent1" w:themeShade="BF"/>
          <w:sz w:val="24"/>
          <w:szCs w:val="24"/>
        </w:rPr>
        <w:t xml:space="preserve"> </w:t>
      </w:r>
      <w:r w:rsidRPr="003B78A6">
        <w:rPr>
          <w:rFonts w:ascii="Times New Roman" w:hAnsi="Times New Roman" w:cs="Times New Roman"/>
          <w:color w:val="000000"/>
          <w:sz w:val="24"/>
          <w:szCs w:val="24"/>
        </w:rPr>
        <w:t>- Colorado Anti-Violence Program, Building Safety and Justice for LGBTQ Communities</w:t>
      </w:r>
    </w:p>
    <w:p w14:paraId="37F41358" w14:textId="7777777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22" w:history="1">
        <w:r w:rsidR="00F441E9" w:rsidRPr="003B78A6">
          <w:rPr>
            <w:rFonts w:ascii="Times New Roman" w:hAnsi="Times New Roman" w:cs="Times New Roman"/>
            <w:color w:val="2E74B5" w:themeColor="accent1" w:themeShade="BF"/>
            <w:sz w:val="24"/>
            <w:szCs w:val="24"/>
            <w:u w:val="single"/>
          </w:rPr>
          <w:t>https://www.colorado.gov/c-seap</w:t>
        </w:r>
      </w:hyperlink>
      <w:r w:rsidR="00F441E9" w:rsidRPr="003B78A6">
        <w:rPr>
          <w:rFonts w:ascii="Times New Roman" w:hAnsi="Times New Roman" w:cs="Times New Roman"/>
          <w:color w:val="000000"/>
          <w:sz w:val="24"/>
          <w:szCs w:val="24"/>
        </w:rPr>
        <w:t xml:space="preserve"> - Colorado State Employee Assistance Program</w:t>
      </w:r>
    </w:p>
    <w:p w14:paraId="2996EF29" w14:textId="7777777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23" w:history="1">
        <w:r w:rsidR="00F441E9" w:rsidRPr="003B78A6">
          <w:rPr>
            <w:rFonts w:ascii="Times New Roman" w:hAnsi="Times New Roman" w:cs="Times New Roman"/>
            <w:color w:val="2E74B5" w:themeColor="accent1" w:themeShade="BF"/>
            <w:sz w:val="24"/>
            <w:szCs w:val="24"/>
            <w:u w:val="single"/>
          </w:rPr>
          <w:t>http://www.rainn.org</w:t>
        </w:r>
      </w:hyperlink>
      <w:r w:rsidR="00F441E9" w:rsidRPr="003B78A6">
        <w:rPr>
          <w:rFonts w:ascii="Times New Roman" w:hAnsi="Times New Roman" w:cs="Times New Roman"/>
          <w:color w:val="0000FF"/>
          <w:sz w:val="24"/>
          <w:szCs w:val="24"/>
        </w:rPr>
        <w:t xml:space="preserve"> -</w:t>
      </w:r>
      <w:r w:rsidR="00F441E9" w:rsidRPr="003B78A6">
        <w:rPr>
          <w:rFonts w:ascii="Times New Roman" w:hAnsi="Times New Roman" w:cs="Times New Roman"/>
          <w:color w:val="000000"/>
          <w:sz w:val="24"/>
          <w:szCs w:val="24"/>
        </w:rPr>
        <w:t xml:space="preserve"> Rape, </w:t>
      </w:r>
      <w:proofErr w:type="gramStart"/>
      <w:r w:rsidR="00F441E9" w:rsidRPr="003B78A6">
        <w:rPr>
          <w:rFonts w:ascii="Times New Roman" w:hAnsi="Times New Roman" w:cs="Times New Roman"/>
          <w:color w:val="000000"/>
          <w:sz w:val="24"/>
          <w:szCs w:val="24"/>
        </w:rPr>
        <w:t>Abuse</w:t>
      </w:r>
      <w:proofErr w:type="gramEnd"/>
      <w:r w:rsidR="00F441E9" w:rsidRPr="003B78A6">
        <w:rPr>
          <w:rFonts w:ascii="Times New Roman" w:hAnsi="Times New Roman" w:cs="Times New Roman"/>
          <w:color w:val="000000"/>
          <w:sz w:val="24"/>
          <w:szCs w:val="24"/>
        </w:rPr>
        <w:t xml:space="preserve"> and Incest National Network</w:t>
      </w:r>
      <w:r w:rsidR="00F441E9" w:rsidRPr="003B78A6">
        <w:rPr>
          <w:rFonts w:ascii="Times New Roman" w:hAnsi="Times New Roman" w:cs="Times New Roman"/>
          <w:color w:val="000000"/>
          <w:sz w:val="24"/>
          <w:szCs w:val="24"/>
        </w:rPr>
        <w:tab/>
      </w:r>
    </w:p>
    <w:p w14:paraId="1E61C9B8" w14:textId="7777777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24" w:history="1">
        <w:r w:rsidR="00F441E9" w:rsidRPr="003B78A6">
          <w:rPr>
            <w:rFonts w:ascii="Times New Roman" w:hAnsi="Times New Roman" w:cs="Times New Roman"/>
            <w:color w:val="2E74B5" w:themeColor="accent1" w:themeShade="BF"/>
            <w:sz w:val="24"/>
            <w:szCs w:val="24"/>
            <w:u w:val="single"/>
          </w:rPr>
          <w:t>http://www.nsvrc.org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National Sexual Violence Resource Center</w:t>
      </w:r>
    </w:p>
    <w:p w14:paraId="288458CF" w14:textId="7777777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25" w:history="1">
        <w:r w:rsidR="00F441E9" w:rsidRPr="003B78A6">
          <w:rPr>
            <w:rFonts w:ascii="Times New Roman" w:hAnsi="Times New Roman" w:cs="Times New Roman"/>
            <w:color w:val="2E74B5" w:themeColor="accent1" w:themeShade="BF"/>
            <w:sz w:val="24"/>
            <w:szCs w:val="24"/>
            <w:u w:val="single"/>
          </w:rPr>
          <w:t>http://www.nrcdv.org/</w:t>
        </w:r>
      </w:hyperlink>
      <w:r w:rsidR="00F441E9" w:rsidRPr="003B78A6">
        <w:rPr>
          <w:rFonts w:ascii="Times New Roman" w:hAnsi="Times New Roman" w:cs="Times New Roman"/>
          <w:color w:val="000000"/>
          <w:sz w:val="24"/>
          <w:szCs w:val="24"/>
        </w:rPr>
        <w:t xml:space="preserve"> - National Resource Center on Domestic Violence</w:t>
      </w:r>
    </w:p>
    <w:p w14:paraId="784FC32E" w14:textId="7777777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26" w:history="1">
        <w:r w:rsidR="00F441E9" w:rsidRPr="003B78A6">
          <w:rPr>
            <w:rFonts w:ascii="Times New Roman" w:hAnsi="Times New Roman" w:cs="Times New Roman"/>
            <w:color w:val="2E74B5" w:themeColor="accent1" w:themeShade="BF"/>
            <w:sz w:val="24"/>
            <w:szCs w:val="24"/>
            <w:u w:val="single"/>
          </w:rPr>
          <w:t>http://www.thehotline.org/</w:t>
        </w:r>
      </w:hyperlink>
      <w:r w:rsidR="00F441E9" w:rsidRPr="003B78A6">
        <w:rPr>
          <w:rFonts w:ascii="Times New Roman" w:hAnsi="Times New Roman" w:cs="Times New Roman"/>
          <w:color w:val="000000"/>
          <w:sz w:val="24"/>
          <w:szCs w:val="24"/>
        </w:rPr>
        <w:t xml:space="preserve"> - National Domestic Violence Hotline</w:t>
      </w:r>
    </w:p>
    <w:p w14:paraId="26FFAE94" w14:textId="7777777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27" w:history="1">
        <w:r w:rsidR="00F441E9" w:rsidRPr="003B78A6">
          <w:rPr>
            <w:rFonts w:ascii="Times New Roman" w:hAnsi="Times New Roman" w:cs="Times New Roman"/>
            <w:color w:val="2E74B5" w:themeColor="accent1" w:themeShade="BF"/>
            <w:sz w:val="24"/>
            <w:szCs w:val="24"/>
            <w:u w:val="single"/>
          </w:rPr>
          <w:t>http://www.survivorproject.org/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Survivor Project (a resource for Intersex and Trans people)</w:t>
      </w:r>
    </w:p>
    <w:p w14:paraId="39D928C6" w14:textId="7777777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28" w:history="1">
        <w:r w:rsidR="00F441E9" w:rsidRPr="003B78A6">
          <w:rPr>
            <w:rFonts w:ascii="Times New Roman" w:hAnsi="Times New Roman" w:cs="Times New Roman"/>
            <w:color w:val="2E74B5" w:themeColor="accent1" w:themeShade="BF"/>
            <w:sz w:val="24"/>
            <w:szCs w:val="24"/>
            <w:u w:val="single"/>
          </w:rPr>
          <w:t>http://www.mencanstoprape.org/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Men Can Stop Rape</w:t>
      </w:r>
    </w:p>
    <w:p w14:paraId="5AFE18EF" w14:textId="7777777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29" w:history="1">
        <w:r w:rsidR="00F441E9" w:rsidRPr="003B78A6">
          <w:rPr>
            <w:rFonts w:ascii="Times New Roman" w:hAnsi="Times New Roman" w:cs="Times New Roman"/>
            <w:color w:val="2E74B5" w:themeColor="accent1" w:themeShade="BF"/>
            <w:sz w:val="24"/>
            <w:szCs w:val="24"/>
            <w:u w:val="single"/>
          </w:rPr>
          <w:t>http://www.victimsofcrime.org/our-programs/stalking-resource-center/stalking-information/</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Stalking Resource Center</w:t>
      </w:r>
    </w:p>
    <w:p w14:paraId="610F5CF8" w14:textId="5443D9AD"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30" w:history="1">
        <w:r w:rsidR="00F441E9" w:rsidRPr="003B78A6">
          <w:rPr>
            <w:rFonts w:ascii="Times New Roman" w:eastAsia="Times" w:hAnsi="Times New Roman" w:cs="Times New Roman"/>
            <w:color w:val="2E74B5" w:themeColor="accent1" w:themeShade="BF"/>
            <w:sz w:val="24"/>
            <w:szCs w:val="24"/>
            <w:u w:val="single"/>
          </w:rPr>
          <w:t>http://maketheconnection.net/conditions/military-sexual-trauma</w:t>
        </w:r>
      </w:hyperlink>
      <w:r w:rsidR="00F441E9" w:rsidRPr="003B78A6">
        <w:rPr>
          <w:rFonts w:ascii="Times New Roman" w:hAnsi="Times New Roman" w:cs="Times New Roman"/>
          <w:color w:val="2E74B5" w:themeColor="accent1" w:themeShade="BF"/>
          <w:sz w:val="24"/>
          <w:szCs w:val="24"/>
        </w:rPr>
        <w:t xml:space="preserve"> - </w:t>
      </w:r>
      <w:r w:rsidR="00F441E9" w:rsidRPr="003B78A6">
        <w:rPr>
          <w:rFonts w:ascii="Times New Roman" w:hAnsi="Times New Roman" w:cs="Times New Roman"/>
          <w:color w:val="000000"/>
          <w:sz w:val="24"/>
          <w:szCs w:val="24"/>
        </w:rPr>
        <w:t xml:space="preserve">Make the Connection (Support for Veterans) </w:t>
      </w:r>
    </w:p>
    <w:p w14:paraId="256E6F43" w14:textId="713E819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31" w:history="1">
        <w:r w:rsidR="0096093E" w:rsidRPr="003B78A6">
          <w:rPr>
            <w:rStyle w:val="Hyperlink"/>
            <w:rFonts w:ascii="Times New Roman" w:eastAsia="Times" w:hAnsi="Times New Roman" w:cs="Times New Roman"/>
            <w:color w:val="2E74B5" w:themeColor="accent1" w:themeShade="BF"/>
            <w:sz w:val="24"/>
            <w:szCs w:val="24"/>
          </w:rPr>
          <w:t>http://www.whitehouse.gov/1is2many</w:t>
        </w:r>
      </w:hyperlink>
      <w:r w:rsidR="00F441E9" w:rsidRPr="003B78A6">
        <w:rPr>
          <w:rFonts w:ascii="Times New Roman" w:hAnsi="Times New Roman" w:cs="Times New Roman"/>
          <w:color w:val="2E74B5" w:themeColor="accent1" w:themeShade="BF"/>
          <w:sz w:val="24"/>
          <w:szCs w:val="24"/>
        </w:rPr>
        <w:t xml:space="preserve"> - </w:t>
      </w:r>
      <w:r w:rsidR="00F441E9" w:rsidRPr="003B78A6">
        <w:rPr>
          <w:rFonts w:ascii="Times New Roman" w:hAnsi="Times New Roman" w:cs="Times New Roman"/>
          <w:sz w:val="24"/>
          <w:szCs w:val="24"/>
        </w:rPr>
        <w:t>1</w:t>
      </w:r>
      <w:r w:rsidR="00F441E9" w:rsidRPr="003B78A6">
        <w:rPr>
          <w:rFonts w:ascii="Times New Roman" w:hAnsi="Times New Roman" w:cs="Times New Roman"/>
          <w:color w:val="000000"/>
          <w:sz w:val="24"/>
          <w:szCs w:val="24"/>
        </w:rPr>
        <w:t xml:space="preserve"> is 2 Many (Focus on teens and young women ages 16-24)</w:t>
      </w:r>
      <w:r w:rsidR="00F441E9" w:rsidRPr="003B78A6">
        <w:rPr>
          <w:rFonts w:ascii="Times New Roman" w:hAnsi="Times New Roman" w:cs="Times New Roman"/>
          <w:color w:val="FF0000"/>
          <w:sz w:val="24"/>
          <w:szCs w:val="24"/>
        </w:rPr>
        <w:t xml:space="preserve"> </w:t>
      </w:r>
    </w:p>
    <w:p w14:paraId="18AF16AA" w14:textId="77777777"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32" w:history="1">
        <w:r w:rsidR="00F441E9" w:rsidRPr="003B78A6">
          <w:rPr>
            <w:rFonts w:ascii="Times New Roman" w:hAnsi="Times New Roman" w:cs="Times New Roman"/>
            <w:color w:val="2E74B5" w:themeColor="accent1" w:themeShade="BF"/>
            <w:sz w:val="24"/>
            <w:szCs w:val="24"/>
            <w:u w:val="single"/>
          </w:rPr>
          <w:t>https://www.notalone.gov/</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Not Alone Together Against Sexual Assault</w:t>
      </w:r>
    </w:p>
    <w:p w14:paraId="10052983" w14:textId="77777777" w:rsidR="00F441E9" w:rsidRPr="003B78A6" w:rsidRDefault="00F441E9" w:rsidP="00D01D38">
      <w:pPr>
        <w:pStyle w:val="ListParagraph"/>
        <w:numPr>
          <w:ilvl w:val="0"/>
          <w:numId w:val="11"/>
        </w:numPr>
        <w:spacing w:after="0" w:line="240" w:lineRule="auto"/>
        <w:rPr>
          <w:rFonts w:ascii="Times New Roman" w:hAnsi="Times New Roman" w:cs="Times New Roman"/>
          <w:color w:val="000000"/>
          <w:sz w:val="24"/>
          <w:szCs w:val="24"/>
        </w:rPr>
      </w:pPr>
      <w:r w:rsidRPr="003B78A6">
        <w:rPr>
          <w:rFonts w:ascii="Times New Roman" w:hAnsi="Times New Roman" w:cs="Times New Roman"/>
          <w:color w:val="2E74B5" w:themeColor="accent1" w:themeShade="BF"/>
          <w:sz w:val="24"/>
          <w:szCs w:val="24"/>
        </w:rPr>
        <w:t xml:space="preserve">http://www.ovw.usdoj.gov/sexassault.htm - </w:t>
      </w:r>
      <w:r w:rsidRPr="003B78A6">
        <w:rPr>
          <w:rFonts w:ascii="Times New Roman" w:hAnsi="Times New Roman" w:cs="Times New Roman"/>
          <w:color w:val="000000"/>
          <w:sz w:val="24"/>
          <w:szCs w:val="24"/>
        </w:rPr>
        <w:t>Department of Justice</w:t>
      </w:r>
    </w:p>
    <w:p w14:paraId="31165172" w14:textId="72E5DBFD" w:rsidR="00F441E9" w:rsidRPr="003B78A6" w:rsidRDefault="001B1A08" w:rsidP="00D01D38">
      <w:pPr>
        <w:pStyle w:val="ListParagraph"/>
        <w:numPr>
          <w:ilvl w:val="0"/>
          <w:numId w:val="11"/>
        </w:numPr>
        <w:spacing w:after="0" w:line="240" w:lineRule="auto"/>
        <w:rPr>
          <w:rFonts w:ascii="Times New Roman" w:hAnsi="Times New Roman" w:cs="Times New Roman"/>
          <w:color w:val="000000"/>
          <w:sz w:val="24"/>
          <w:szCs w:val="24"/>
        </w:rPr>
      </w:pPr>
      <w:hyperlink r:id="rId33" w:history="1">
        <w:r w:rsidR="00F441E9" w:rsidRPr="003B78A6">
          <w:rPr>
            <w:rFonts w:ascii="Times New Roman" w:hAnsi="Times New Roman" w:cs="Times New Roman"/>
            <w:color w:val="2E74B5" w:themeColor="accent1" w:themeShade="BF"/>
            <w:sz w:val="24"/>
            <w:szCs w:val="24"/>
            <w:u w:val="single"/>
          </w:rPr>
          <w:t>http://www2.ed.gov/about/offices/list/ocr/index.html</w:t>
        </w:r>
      </w:hyperlink>
      <w:r w:rsidR="00F441E9" w:rsidRPr="003B78A6">
        <w:rPr>
          <w:rFonts w:ascii="Times New Roman" w:hAnsi="Times New Roman" w:cs="Times New Roman"/>
          <w:color w:val="2E74B5" w:themeColor="accent1" w:themeShade="BF"/>
          <w:sz w:val="24"/>
          <w:szCs w:val="24"/>
        </w:rPr>
        <w:t xml:space="preserve"> - </w:t>
      </w:r>
      <w:r w:rsidR="00F441E9" w:rsidRPr="003B78A6">
        <w:rPr>
          <w:rFonts w:ascii="Times New Roman" w:hAnsi="Times New Roman" w:cs="Times New Roman"/>
          <w:color w:val="000000"/>
          <w:sz w:val="24"/>
          <w:szCs w:val="24"/>
        </w:rPr>
        <w:t>Department of Education, Office of Civil Rights</w:t>
      </w:r>
    </w:p>
    <w:p w14:paraId="773570A4" w14:textId="77777777" w:rsidR="003F48FE" w:rsidRPr="003B78A6" w:rsidRDefault="003F48FE" w:rsidP="003F48FE">
      <w:pPr>
        <w:spacing w:after="0" w:line="240" w:lineRule="auto"/>
        <w:rPr>
          <w:rFonts w:ascii="Times New Roman" w:hAnsi="Times New Roman" w:cs="Times New Roman"/>
          <w:color w:val="000000"/>
          <w:sz w:val="24"/>
          <w:szCs w:val="24"/>
        </w:rPr>
      </w:pPr>
    </w:p>
    <w:p w14:paraId="55FE6532" w14:textId="1C14187E" w:rsidR="00BD1230" w:rsidRDefault="00BD1230" w:rsidP="0077377A">
      <w:pPr>
        <w:pStyle w:val="Default"/>
        <w:ind w:left="720" w:hanging="360"/>
        <w:rPr>
          <w:rFonts w:ascii="Times New Roman" w:hAnsi="Times New Roman" w:cs="Times New Roman"/>
          <w:b/>
          <w:color w:val="auto"/>
        </w:rPr>
      </w:pPr>
    </w:p>
    <w:p w14:paraId="49FC672D" w14:textId="77777777" w:rsidR="0026124D" w:rsidRPr="003B78A6" w:rsidRDefault="0026124D" w:rsidP="0077377A">
      <w:pPr>
        <w:pStyle w:val="Default"/>
        <w:ind w:left="720" w:hanging="360"/>
        <w:rPr>
          <w:rFonts w:ascii="Times New Roman" w:hAnsi="Times New Roman" w:cs="Times New Roman"/>
          <w:b/>
          <w:color w:val="auto"/>
        </w:rPr>
      </w:pPr>
    </w:p>
    <w:p w14:paraId="26C3BD8E" w14:textId="3A2647D6" w:rsidR="008C3F7C" w:rsidRPr="003B78A6" w:rsidRDefault="00BD1230" w:rsidP="00BE5BE5">
      <w:pPr>
        <w:pStyle w:val="Default"/>
        <w:spacing w:after="120"/>
        <w:jc w:val="center"/>
        <w:rPr>
          <w:rFonts w:ascii="Times New Roman" w:hAnsi="Times New Roman" w:cs="Times New Roman"/>
          <w:b/>
          <w:color w:val="auto"/>
          <w:sz w:val="28"/>
          <w:szCs w:val="28"/>
        </w:rPr>
      </w:pPr>
      <w:r w:rsidRPr="003B78A6">
        <w:rPr>
          <w:rFonts w:ascii="Times New Roman" w:hAnsi="Times New Roman" w:cs="Times New Roman"/>
          <w:b/>
          <w:color w:val="auto"/>
          <w:sz w:val="28"/>
          <w:szCs w:val="28"/>
        </w:rPr>
        <w:t>Title IX</w:t>
      </w:r>
    </w:p>
    <w:p w14:paraId="3E4BB419" w14:textId="77777777" w:rsidR="008C3F7C" w:rsidRPr="003B78A6" w:rsidRDefault="008C3F7C" w:rsidP="008C3F7C">
      <w:pPr>
        <w:autoSpaceDE w:val="0"/>
        <w:autoSpaceDN w:val="0"/>
        <w:adjustRightInd w:val="0"/>
        <w:spacing w:after="0" w:line="240" w:lineRule="auto"/>
        <w:rPr>
          <w:rFonts w:ascii="Times New Roman" w:hAnsi="Times New Roman" w:cs="Times New Roman"/>
          <w:b/>
          <w:bCs/>
          <w:sz w:val="24"/>
          <w:szCs w:val="24"/>
        </w:rPr>
      </w:pPr>
      <w:r w:rsidRPr="003B78A6">
        <w:rPr>
          <w:rFonts w:ascii="Times New Roman" w:hAnsi="Times New Roman" w:cs="Times New Roman"/>
          <w:b/>
          <w:bCs/>
          <w:sz w:val="24"/>
          <w:szCs w:val="24"/>
        </w:rPr>
        <w:t>Title IX Reporting</w:t>
      </w:r>
    </w:p>
    <w:p w14:paraId="7948EFCE" w14:textId="77777777" w:rsidR="008C3F7C" w:rsidRPr="003B78A6" w:rsidRDefault="008C3F7C" w:rsidP="008C3F7C">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 xml:space="preserve">Individuals may also consider reporting a sexual violence incident to LCC’s Title IX Coordinator, who can </w:t>
      </w:r>
      <w:proofErr w:type="gramStart"/>
      <w:r w:rsidRPr="003B78A6">
        <w:rPr>
          <w:rFonts w:ascii="Times New Roman" w:hAnsi="Times New Roman" w:cs="Times New Roman"/>
          <w:color w:val="000000"/>
          <w:sz w:val="24"/>
          <w:szCs w:val="24"/>
        </w:rPr>
        <w:t>provide assistance</w:t>
      </w:r>
      <w:proofErr w:type="gramEnd"/>
      <w:r w:rsidRPr="003B78A6">
        <w:rPr>
          <w:rFonts w:ascii="Times New Roman" w:hAnsi="Times New Roman" w:cs="Times New Roman"/>
          <w:color w:val="000000"/>
          <w:sz w:val="24"/>
          <w:szCs w:val="24"/>
        </w:rPr>
        <w:t xml:space="preserve"> in addressing the incident by implementing interim measures and alternative or disciplinary resolution (</w:t>
      </w:r>
      <w:r w:rsidRPr="003B78A6">
        <w:rPr>
          <w:rFonts w:ascii="Times New Roman" w:hAnsi="Times New Roman" w:cs="Times New Roman"/>
          <w:b/>
          <w:bCs/>
          <w:sz w:val="24"/>
          <w:szCs w:val="24"/>
        </w:rPr>
        <w:t>719-336-1572</w:t>
      </w:r>
      <w:r w:rsidRPr="003B78A6">
        <w:rPr>
          <w:rFonts w:ascii="Times New Roman" w:hAnsi="Times New Roman" w:cs="Times New Roman"/>
          <w:color w:val="000000"/>
          <w:sz w:val="24"/>
          <w:szCs w:val="24"/>
        </w:rPr>
        <w:t xml:space="preserve">). </w:t>
      </w:r>
    </w:p>
    <w:p w14:paraId="7E24B209" w14:textId="77777777" w:rsidR="008C3F7C" w:rsidRPr="008C3F7C" w:rsidRDefault="008C3F7C" w:rsidP="008C3F7C">
      <w:pPr>
        <w:autoSpaceDE w:val="0"/>
        <w:autoSpaceDN w:val="0"/>
        <w:adjustRightInd w:val="0"/>
        <w:spacing w:after="0" w:line="240" w:lineRule="auto"/>
        <w:rPr>
          <w:rFonts w:ascii="Arial" w:hAnsi="Arial" w:cs="Arial"/>
          <w:color w:val="000000"/>
          <w:sz w:val="24"/>
          <w:szCs w:val="24"/>
        </w:rPr>
      </w:pPr>
    </w:p>
    <w:p w14:paraId="60CEFB61" w14:textId="77777777" w:rsidR="008C3F7C" w:rsidRPr="003B78A6" w:rsidRDefault="008C3F7C" w:rsidP="008C3F7C">
      <w:pPr>
        <w:autoSpaceDE w:val="0"/>
        <w:autoSpaceDN w:val="0"/>
        <w:adjustRightInd w:val="0"/>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t>GETTING HELP</w:t>
      </w:r>
    </w:p>
    <w:p w14:paraId="7F8E98AB"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LCC Campus Safety Department (</w:t>
      </w:r>
      <w:r w:rsidRPr="003B78A6">
        <w:rPr>
          <w:rFonts w:ascii="Times New Roman" w:hAnsi="Times New Roman" w:cs="Times New Roman"/>
          <w:b/>
          <w:bCs/>
          <w:color w:val="000000"/>
          <w:sz w:val="24"/>
          <w:szCs w:val="24"/>
        </w:rPr>
        <w:t>719-336-1192</w:t>
      </w:r>
      <w:r w:rsidRPr="003B78A6">
        <w:rPr>
          <w:rFonts w:ascii="Times New Roman" w:hAnsi="Times New Roman" w:cs="Times New Roman"/>
          <w:color w:val="000000"/>
          <w:sz w:val="24"/>
          <w:szCs w:val="24"/>
        </w:rPr>
        <w:t>)</w:t>
      </w:r>
    </w:p>
    <w:p w14:paraId="1C83CF8F"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Haven: A Safe Space for GW (</w:t>
      </w:r>
      <w:r w:rsidRPr="003B78A6">
        <w:rPr>
          <w:rFonts w:ascii="Times New Roman" w:hAnsi="Times New Roman" w:cs="Times New Roman"/>
          <w:b/>
          <w:bCs/>
          <w:color w:val="000000"/>
          <w:sz w:val="24"/>
          <w:szCs w:val="24"/>
        </w:rPr>
        <w:t>haven.gwu.edu</w:t>
      </w:r>
      <w:r w:rsidRPr="003B78A6">
        <w:rPr>
          <w:rFonts w:ascii="Times New Roman" w:hAnsi="Times New Roman" w:cs="Times New Roman"/>
          <w:color w:val="000000"/>
          <w:sz w:val="24"/>
          <w:szCs w:val="24"/>
        </w:rPr>
        <w:t>)</w:t>
      </w:r>
    </w:p>
    <w:p w14:paraId="07BE691C"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National Domestic Violence Hotline &amp; Break the Cycle (</w:t>
      </w:r>
      <w:r w:rsidRPr="003B78A6">
        <w:rPr>
          <w:rFonts w:ascii="Times New Roman" w:hAnsi="Times New Roman" w:cs="Times New Roman"/>
          <w:b/>
          <w:bCs/>
          <w:color w:val="000000"/>
          <w:sz w:val="24"/>
          <w:szCs w:val="24"/>
        </w:rPr>
        <w:t>866-331-9474; loveisrespect.org</w:t>
      </w:r>
      <w:r w:rsidRPr="003B78A6">
        <w:rPr>
          <w:rFonts w:ascii="Times New Roman" w:hAnsi="Times New Roman" w:cs="Times New Roman"/>
          <w:color w:val="000000"/>
          <w:sz w:val="24"/>
          <w:szCs w:val="24"/>
        </w:rPr>
        <w:t>)</w:t>
      </w:r>
    </w:p>
    <w:p w14:paraId="2ED30794"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Domestic Safety Resource Center (719-336-4357)</w:t>
      </w:r>
    </w:p>
    <w:p w14:paraId="70D67947"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Southeast Health Group (719-336-7501)</w:t>
      </w:r>
    </w:p>
    <w:p w14:paraId="28374888" w14:textId="77777777" w:rsidR="008C3F7C" w:rsidRPr="003B78A6" w:rsidRDefault="008C3F7C" w:rsidP="00433CF4">
      <w:pPr>
        <w:autoSpaceDE w:val="0"/>
        <w:autoSpaceDN w:val="0"/>
        <w:adjustRightInd w:val="0"/>
        <w:spacing w:after="0" w:line="240" w:lineRule="auto"/>
        <w:rPr>
          <w:rFonts w:ascii="Times New Roman" w:hAnsi="Times New Roman" w:cs="Times New Roman"/>
          <w:color w:val="000000"/>
          <w:sz w:val="24"/>
          <w:szCs w:val="24"/>
        </w:rPr>
      </w:pPr>
    </w:p>
    <w:p w14:paraId="6BE64C2A" w14:textId="77777777" w:rsidR="008C3F7C" w:rsidRPr="003B78A6" w:rsidRDefault="008C3F7C" w:rsidP="008C3F7C">
      <w:pPr>
        <w:autoSpaceDE w:val="0"/>
        <w:autoSpaceDN w:val="0"/>
        <w:adjustRightInd w:val="0"/>
        <w:spacing w:after="0" w:line="240" w:lineRule="auto"/>
        <w:rPr>
          <w:rFonts w:ascii="Times New Roman" w:hAnsi="Times New Roman" w:cs="Times New Roman"/>
          <w:b/>
          <w:bCs/>
          <w:sz w:val="24"/>
          <w:szCs w:val="24"/>
        </w:rPr>
      </w:pPr>
      <w:r w:rsidRPr="003B78A6">
        <w:rPr>
          <w:rFonts w:ascii="Times New Roman" w:hAnsi="Times New Roman" w:cs="Times New Roman"/>
          <w:b/>
          <w:bCs/>
          <w:sz w:val="24"/>
          <w:szCs w:val="24"/>
        </w:rPr>
        <w:t>Counseling and Emotional Support</w:t>
      </w:r>
    </w:p>
    <w:p w14:paraId="7D04E163" w14:textId="2DDB27F1" w:rsidR="008C3F7C" w:rsidRPr="003B78A6" w:rsidRDefault="008C3F7C" w:rsidP="008C3F7C">
      <w:pPr>
        <w:autoSpaceDE w:val="0"/>
        <w:autoSpaceDN w:val="0"/>
        <w:adjustRightInd w:val="0"/>
        <w:spacing w:after="0" w:line="240" w:lineRule="auto"/>
        <w:rPr>
          <w:rFonts w:ascii="Times New Roman" w:hAnsi="Times New Roman" w:cs="Times New Roman"/>
          <w:i/>
          <w:iCs/>
          <w:color w:val="000000"/>
          <w:sz w:val="24"/>
          <w:szCs w:val="24"/>
        </w:rPr>
      </w:pPr>
      <w:r w:rsidRPr="003B78A6">
        <w:rPr>
          <w:rFonts w:ascii="Times New Roman" w:hAnsi="Times New Roman" w:cs="Times New Roman"/>
          <w:i/>
          <w:iCs/>
          <w:color w:val="000000"/>
          <w:sz w:val="24"/>
          <w:szCs w:val="24"/>
        </w:rPr>
        <w:t>On-Campus</w:t>
      </w:r>
    </w:p>
    <w:p w14:paraId="4B980F95" w14:textId="77777777" w:rsidR="00397BB7" w:rsidRPr="003F48FE" w:rsidRDefault="00397BB7" w:rsidP="003F48FE">
      <w:pPr>
        <w:autoSpaceDE w:val="0"/>
        <w:autoSpaceDN w:val="0"/>
        <w:adjustRightInd w:val="0"/>
        <w:spacing w:after="0" w:line="240" w:lineRule="auto"/>
        <w:rPr>
          <w:rFonts w:ascii="Arial" w:hAnsi="Arial" w:cs="Arial"/>
          <w:color w:val="000000"/>
          <w:sz w:val="24"/>
          <w:szCs w:val="24"/>
        </w:rPr>
      </w:pPr>
    </w:p>
    <w:p w14:paraId="3F47962A" w14:textId="77777777" w:rsidR="008C3F7C" w:rsidRPr="003B78A6" w:rsidRDefault="008C3F7C" w:rsidP="008C3F7C">
      <w:pPr>
        <w:autoSpaceDE w:val="0"/>
        <w:autoSpaceDN w:val="0"/>
        <w:adjustRightInd w:val="0"/>
        <w:spacing w:after="0" w:line="240" w:lineRule="auto"/>
        <w:rPr>
          <w:rFonts w:ascii="Times New Roman" w:hAnsi="Times New Roman" w:cs="Times New Roman"/>
          <w:b/>
          <w:bCs/>
          <w:color w:val="000000"/>
          <w:sz w:val="24"/>
          <w:szCs w:val="24"/>
        </w:rPr>
      </w:pPr>
      <w:r w:rsidRPr="003B78A6">
        <w:rPr>
          <w:rFonts w:ascii="Times New Roman" w:hAnsi="Times New Roman" w:cs="Times New Roman"/>
          <w:b/>
          <w:bCs/>
          <w:color w:val="000000"/>
          <w:sz w:val="24"/>
          <w:szCs w:val="24"/>
        </w:rPr>
        <w:t>Counseling Services</w:t>
      </w:r>
    </w:p>
    <w:p w14:paraId="3858A532" w14:textId="77777777" w:rsidR="008C3F7C" w:rsidRPr="003B78A6" w:rsidRDefault="008C3F7C" w:rsidP="008C3F7C">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 xml:space="preserve">Counseling Services at LCC </w:t>
      </w:r>
      <w:proofErr w:type="gramStart"/>
      <w:r w:rsidRPr="003B78A6">
        <w:rPr>
          <w:rFonts w:ascii="Times New Roman" w:hAnsi="Times New Roman" w:cs="Times New Roman"/>
          <w:color w:val="000000"/>
          <w:sz w:val="24"/>
          <w:szCs w:val="24"/>
        </w:rPr>
        <w:t>are located in</w:t>
      </w:r>
      <w:proofErr w:type="gramEnd"/>
      <w:r w:rsidRPr="003B78A6">
        <w:rPr>
          <w:rFonts w:ascii="Times New Roman" w:hAnsi="Times New Roman" w:cs="Times New Roman"/>
          <w:color w:val="000000"/>
          <w:sz w:val="24"/>
          <w:szCs w:val="24"/>
        </w:rPr>
        <w:t xml:space="preserve"> the Bowman Building, Ground Floor. Counselors can provide confidential support for you during this difficult period. They can inform you of common emotional reactions and discuss coping methods that may assist you immediately following the assault and later. Talking about your concerns with a counselor in a safe and supportive environment may help you sort through your feelings and decide what to do. Counselors will not reveal your identity to anyone without your permission. Students may be seen on an emergency walk-in basis or by appointment (</w:t>
      </w:r>
      <w:r w:rsidRPr="003B78A6">
        <w:rPr>
          <w:rFonts w:ascii="Times New Roman" w:hAnsi="Times New Roman" w:cs="Times New Roman"/>
          <w:b/>
          <w:bCs/>
          <w:sz w:val="24"/>
          <w:szCs w:val="24"/>
        </w:rPr>
        <w:t>719-336-1527</w:t>
      </w:r>
      <w:r w:rsidRPr="003B78A6">
        <w:rPr>
          <w:rFonts w:ascii="Times New Roman" w:hAnsi="Times New Roman" w:cs="Times New Roman"/>
          <w:sz w:val="24"/>
          <w:szCs w:val="24"/>
        </w:rPr>
        <w:t>).</w:t>
      </w:r>
    </w:p>
    <w:p w14:paraId="52C33C56" w14:textId="73343FE6" w:rsidR="008C3F7C" w:rsidRPr="003B78A6" w:rsidRDefault="008C3F7C" w:rsidP="008C3F7C">
      <w:pPr>
        <w:autoSpaceDE w:val="0"/>
        <w:autoSpaceDN w:val="0"/>
        <w:adjustRightInd w:val="0"/>
        <w:spacing w:after="0" w:line="240" w:lineRule="auto"/>
        <w:rPr>
          <w:rFonts w:ascii="Times New Roman" w:hAnsi="Times New Roman" w:cs="Times New Roman"/>
          <w:color w:val="000000"/>
          <w:sz w:val="24"/>
          <w:szCs w:val="24"/>
          <w:highlight w:val="yellow"/>
        </w:rPr>
      </w:pPr>
    </w:p>
    <w:p w14:paraId="26EE845D" w14:textId="77777777" w:rsidR="008C3F7C" w:rsidRPr="003B78A6" w:rsidRDefault="008C3F7C" w:rsidP="008C3F7C">
      <w:pPr>
        <w:autoSpaceDE w:val="0"/>
        <w:autoSpaceDN w:val="0"/>
        <w:adjustRightInd w:val="0"/>
        <w:spacing w:after="0" w:line="240" w:lineRule="auto"/>
        <w:rPr>
          <w:rFonts w:ascii="Times New Roman" w:hAnsi="Times New Roman" w:cs="Times New Roman"/>
          <w:b/>
          <w:bCs/>
          <w:color w:val="000000"/>
          <w:sz w:val="24"/>
          <w:szCs w:val="24"/>
        </w:rPr>
      </w:pPr>
      <w:r w:rsidRPr="003B78A6">
        <w:rPr>
          <w:rFonts w:ascii="Times New Roman" w:hAnsi="Times New Roman" w:cs="Times New Roman"/>
          <w:b/>
          <w:bCs/>
          <w:color w:val="000000"/>
          <w:sz w:val="24"/>
          <w:szCs w:val="24"/>
        </w:rPr>
        <w:t>Disciplinary Action</w:t>
      </w:r>
    </w:p>
    <w:p w14:paraId="2758A473" w14:textId="77777777" w:rsidR="008C3F7C" w:rsidRPr="003B78A6" w:rsidRDefault="008C3F7C" w:rsidP="008C3F7C">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color w:val="000000"/>
          <w:sz w:val="24"/>
          <w:szCs w:val="24"/>
        </w:rPr>
        <w:t>Any student who has been sexually assaulted by another student or group of students and is considering whether to seek disciplinary action against the assailant(s) should discuss the matter with the Title I</w:t>
      </w:r>
      <w:r w:rsidR="00962A4F" w:rsidRPr="003B78A6">
        <w:rPr>
          <w:rFonts w:ascii="Times New Roman" w:hAnsi="Times New Roman" w:cs="Times New Roman"/>
          <w:color w:val="000000"/>
          <w:sz w:val="24"/>
          <w:szCs w:val="24"/>
        </w:rPr>
        <w:t>X</w:t>
      </w:r>
      <w:r w:rsidRPr="003B78A6">
        <w:rPr>
          <w:rFonts w:ascii="Times New Roman" w:hAnsi="Times New Roman" w:cs="Times New Roman"/>
          <w:color w:val="000000"/>
          <w:sz w:val="24"/>
          <w:szCs w:val="24"/>
        </w:rPr>
        <w:t xml:space="preserve"> Coordinator (</w:t>
      </w:r>
      <w:r w:rsidRPr="003B78A6">
        <w:rPr>
          <w:rFonts w:ascii="Times New Roman" w:hAnsi="Times New Roman" w:cs="Times New Roman"/>
          <w:b/>
          <w:bCs/>
          <w:sz w:val="24"/>
          <w:szCs w:val="24"/>
        </w:rPr>
        <w:t>719-336-1572</w:t>
      </w:r>
      <w:r w:rsidRPr="003B78A6">
        <w:rPr>
          <w:rFonts w:ascii="Times New Roman" w:hAnsi="Times New Roman" w:cs="Times New Roman"/>
          <w:sz w:val="24"/>
          <w:szCs w:val="24"/>
        </w:rPr>
        <w:t xml:space="preserve">) </w:t>
      </w:r>
    </w:p>
    <w:p w14:paraId="0EA9A041" w14:textId="77777777" w:rsidR="00BD1230" w:rsidRDefault="00BD1230" w:rsidP="00BD1230">
      <w:pPr>
        <w:pStyle w:val="Default"/>
        <w:rPr>
          <w:rFonts w:ascii="Arial" w:hAnsi="Arial" w:cs="Arial"/>
          <w:b/>
          <w:color w:val="auto"/>
        </w:rPr>
      </w:pPr>
    </w:p>
    <w:p w14:paraId="66028866" w14:textId="4FF8F8CE" w:rsidR="003B78A6" w:rsidRPr="003B78A6" w:rsidRDefault="003B78A6" w:rsidP="003B78A6">
      <w:pPr>
        <w:spacing w:after="0" w:line="240" w:lineRule="auto"/>
        <w:rPr>
          <w:rFonts w:ascii="Times New Roman" w:hAnsi="Times New Roman" w:cs="Times New Roman"/>
          <w:b/>
          <w:bCs/>
        </w:rPr>
      </w:pPr>
      <w:r w:rsidRPr="003B78A6">
        <w:rPr>
          <w:rFonts w:ascii="Times New Roman" w:hAnsi="Times New Roman" w:cs="Times New Roman"/>
          <w:b/>
          <w:bCs/>
        </w:rPr>
        <w:t>MISSING STUDENT PROCEDURE</w:t>
      </w:r>
      <w:r w:rsidRPr="003B78A6">
        <w:rPr>
          <w:rFonts w:ascii="Times New Roman" w:hAnsi="Times New Roman" w:cs="Times New Roman"/>
          <w:b/>
          <w:bCs/>
        </w:rPr>
        <w:tab/>
      </w:r>
    </w:p>
    <w:p w14:paraId="0A37916B" w14:textId="1D6DCC7B" w:rsidR="003B78A6" w:rsidRDefault="003B78A6" w:rsidP="003B78A6">
      <w:pPr>
        <w:spacing w:after="0" w:line="240" w:lineRule="auto"/>
        <w:rPr>
          <w:rFonts w:ascii="Times New Roman" w:hAnsi="Times New Roman" w:cs="Times New Roman"/>
          <w:sz w:val="24"/>
          <w:szCs w:val="24"/>
        </w:rPr>
      </w:pPr>
      <w:r w:rsidRPr="003B78A6">
        <w:rPr>
          <w:rFonts w:ascii="Times New Roman" w:hAnsi="Times New Roman" w:cs="Times New Roman"/>
          <w:sz w:val="24"/>
          <w:szCs w:val="24"/>
        </w:rPr>
        <w:t xml:space="preserve">It is the procedure of Lamar Community College to thoroughly investigate all reports of missing persons from our campus. Additionally, the institution holds that every person reported missing will be considered at risk until significant information to the contrary is confirmed.  </w:t>
      </w:r>
      <w:r w:rsidRPr="003B78A6">
        <w:rPr>
          <w:rFonts w:ascii="Times New Roman" w:hAnsi="Times New Roman" w:cs="Times New Roman"/>
          <w:b/>
          <w:sz w:val="24"/>
          <w:szCs w:val="24"/>
        </w:rPr>
        <w:t>It should also be noted that there is no required waiting period for reporting a missing person. A person may be declared "missing" when his or her whereabouts are unknown and unexplainable for a period that is regarded by knowledgeable persons as highly unusual or suspicious in consideration of the subject's behavior patterns, plans, or routines</w:t>
      </w:r>
      <w:r w:rsidRPr="003B78A6">
        <w:rPr>
          <w:rFonts w:ascii="Times New Roman" w:hAnsi="Times New Roman" w:cs="Times New Roman"/>
          <w:sz w:val="24"/>
          <w:szCs w:val="24"/>
        </w:rPr>
        <w:t xml:space="preserve">.  Individuals will complete the LCC Missing Person’s Report Form.  </w:t>
      </w:r>
    </w:p>
    <w:p w14:paraId="184A55C4" w14:textId="29F35300" w:rsidR="00433CF4" w:rsidRDefault="00433CF4">
      <w:pPr>
        <w:rPr>
          <w:rFonts w:ascii="Times New Roman" w:hAnsi="Times New Roman" w:cs="Times New Roman"/>
          <w:sz w:val="24"/>
          <w:szCs w:val="24"/>
        </w:rPr>
      </w:pPr>
      <w:r>
        <w:rPr>
          <w:rFonts w:ascii="Times New Roman" w:hAnsi="Times New Roman" w:cs="Times New Roman"/>
          <w:sz w:val="24"/>
          <w:szCs w:val="24"/>
        </w:rPr>
        <w:br w:type="page"/>
      </w:r>
    </w:p>
    <w:p w14:paraId="76C3F5AD" w14:textId="77777777" w:rsidR="003B78A6" w:rsidRPr="003B78A6" w:rsidRDefault="003B78A6" w:rsidP="003B78A6">
      <w:pPr>
        <w:spacing w:after="0" w:line="240" w:lineRule="auto"/>
        <w:rPr>
          <w:rFonts w:ascii="Times New Roman" w:hAnsi="Times New Roman" w:cs="Times New Roman"/>
          <w:sz w:val="24"/>
          <w:szCs w:val="24"/>
        </w:rPr>
      </w:pPr>
    </w:p>
    <w:p w14:paraId="42FFB48C" w14:textId="115CCC5F" w:rsidR="003B78A6" w:rsidRPr="003B78A6" w:rsidRDefault="003B78A6" w:rsidP="00433CF4">
      <w:pPr>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t>To report a missing person please contact:</w:t>
      </w:r>
    </w:p>
    <w:p w14:paraId="66BE3686"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Campus Safety (719.336.1192)</w:t>
      </w:r>
    </w:p>
    <w:p w14:paraId="2A3EA074"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Coordinator of Resident Life (719.336.6660)</w:t>
      </w:r>
    </w:p>
    <w:p w14:paraId="3F9E3997"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Director of Facilities (719.336.1543)</w:t>
      </w:r>
    </w:p>
    <w:p w14:paraId="34141938"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V.P. of Administrative Services (719.336.1517)</w:t>
      </w:r>
    </w:p>
    <w:p w14:paraId="724D3190" w14:textId="6FE1B7A4" w:rsidR="003F48FE"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V.P. of Academic &amp; Student Services (719.336.1516)</w:t>
      </w:r>
    </w:p>
    <w:p w14:paraId="414F09D6" w14:textId="77777777" w:rsidR="0026124D" w:rsidRPr="0026124D" w:rsidRDefault="0026124D" w:rsidP="0026124D">
      <w:pPr>
        <w:spacing w:after="0" w:line="240" w:lineRule="auto"/>
        <w:rPr>
          <w:rFonts w:ascii="Times New Roman" w:hAnsi="Times New Roman" w:cs="Times New Roman"/>
        </w:rPr>
      </w:pPr>
    </w:p>
    <w:p w14:paraId="7E263826" w14:textId="77777777" w:rsidR="0026124D" w:rsidRPr="0026124D" w:rsidRDefault="0026124D" w:rsidP="0026124D">
      <w:pPr>
        <w:spacing w:after="0" w:line="240" w:lineRule="auto"/>
        <w:rPr>
          <w:rFonts w:ascii="Times New Roman" w:hAnsi="Times New Roman" w:cs="Times New Roman"/>
          <w:b/>
          <w:bCs/>
        </w:rPr>
      </w:pPr>
      <w:r w:rsidRPr="0026124D">
        <w:rPr>
          <w:rFonts w:ascii="Times New Roman" w:hAnsi="Times New Roman" w:cs="Times New Roman"/>
          <w:b/>
          <w:bCs/>
        </w:rPr>
        <w:t xml:space="preserve">MISSING PERSON </w:t>
      </w:r>
    </w:p>
    <w:p w14:paraId="1B4506F0" w14:textId="77777777" w:rsidR="0026124D" w:rsidRPr="0026124D" w:rsidRDefault="0026124D" w:rsidP="0026124D">
      <w:pPr>
        <w:spacing w:after="0" w:line="240" w:lineRule="auto"/>
        <w:rPr>
          <w:rFonts w:ascii="Times New Roman" w:hAnsi="Times New Roman" w:cs="Times New Roman"/>
        </w:rPr>
      </w:pPr>
      <w:r w:rsidRPr="0026124D">
        <w:rPr>
          <w:rFonts w:ascii="Times New Roman" w:hAnsi="Times New Roman" w:cs="Times New Roman"/>
        </w:rPr>
        <w:t>The purpose of this procedure is to establish measures to be followed if a missing person report is made to the institution.  If a report is made, the following steps will be put in action:</w:t>
      </w:r>
    </w:p>
    <w:p w14:paraId="4227E5DA"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Person receiving the notification will immediately notify LCC’s Head of Security to the location of the complaint.</w:t>
      </w:r>
    </w:p>
    <w:p w14:paraId="0FA9ACAC" w14:textId="0EF67214"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 xml:space="preserve">Security Officer will gather all essential information about the person (description, clothes last worn, where subject might be, who they might be with, vehicle description, </w:t>
      </w:r>
      <w:r w:rsidR="009931B1" w:rsidRPr="0026124D">
        <w:rPr>
          <w:rFonts w:ascii="Times New Roman" w:hAnsi="Times New Roman" w:cs="Times New Roman"/>
        </w:rPr>
        <w:t>etc.</w:t>
      </w:r>
      <w:r w:rsidRPr="0026124D">
        <w:rPr>
          <w:rFonts w:ascii="Times New Roman" w:hAnsi="Times New Roman" w:cs="Times New Roman"/>
        </w:rPr>
        <w:t xml:space="preserve">). An </w:t>
      </w:r>
      <w:r w:rsidR="009931B1" w:rsidRPr="0026124D">
        <w:rPr>
          <w:rFonts w:ascii="Times New Roman" w:hAnsi="Times New Roman" w:cs="Times New Roman"/>
        </w:rPr>
        <w:t>up-to-date</w:t>
      </w:r>
      <w:r w:rsidRPr="0026124D">
        <w:rPr>
          <w:rFonts w:ascii="Times New Roman" w:hAnsi="Times New Roman" w:cs="Times New Roman"/>
        </w:rPr>
        <w:t xml:space="preserve"> photograph may also be obtained to aid in the search.  LCC Student Services can be contacted for this request.  </w:t>
      </w:r>
    </w:p>
    <w:p w14:paraId="7B51F91B"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The Security Officer will also gather information about the physical and mental well-being of the individual.</w:t>
      </w:r>
    </w:p>
    <w:p w14:paraId="12CE6A9C"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Appropriate campus staff will be notified to aid in the search for the individual.</w:t>
      </w:r>
    </w:p>
    <w:p w14:paraId="13DCA86F"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A quick, but thorough search will be conducted in all campus buildings, grounds, and parking lots.</w:t>
      </w:r>
    </w:p>
    <w:p w14:paraId="133661ED" w14:textId="7DA25E32"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 xml:space="preserve">Class schedules will be </w:t>
      </w:r>
      <w:r w:rsidR="009931B1" w:rsidRPr="0026124D">
        <w:rPr>
          <w:rFonts w:ascii="Times New Roman" w:hAnsi="Times New Roman" w:cs="Times New Roman"/>
        </w:rPr>
        <w:t>obtained,</w:t>
      </w:r>
      <w:r w:rsidRPr="0026124D">
        <w:rPr>
          <w:rFonts w:ascii="Times New Roman" w:hAnsi="Times New Roman" w:cs="Times New Roman"/>
        </w:rPr>
        <w:t xml:space="preserve"> and a search of appropriate classrooms will be conducted.</w:t>
      </w:r>
    </w:p>
    <w:p w14:paraId="3CD84BD1" w14:textId="38559CD3"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 xml:space="preserve">The Vice President for Administrative Services (or designee) will be promptly notified and are responsible for communicating with the family or relatives of the missing person within </w:t>
      </w:r>
      <w:r w:rsidRPr="0026124D">
        <w:rPr>
          <w:rFonts w:ascii="Times New Roman" w:hAnsi="Times New Roman" w:cs="Times New Roman"/>
          <w:b/>
        </w:rPr>
        <w:t>24 hours</w:t>
      </w:r>
      <w:r w:rsidRPr="0026124D">
        <w:rPr>
          <w:rFonts w:ascii="Times New Roman" w:hAnsi="Times New Roman" w:cs="Times New Roman"/>
        </w:rPr>
        <w:t xml:space="preserve"> of being notified.  If the designated contact differs from family, this person will be contacted in advance.    </w:t>
      </w:r>
    </w:p>
    <w:p w14:paraId="35923AB0" w14:textId="1BEBDE36" w:rsidR="0060454A" w:rsidRDefault="0026124D" w:rsidP="0060454A">
      <w:pPr>
        <w:spacing w:after="0" w:line="240" w:lineRule="auto"/>
        <w:rPr>
          <w:rFonts w:ascii="Times New Roman" w:hAnsi="Times New Roman" w:cs="Times New Roman"/>
        </w:rPr>
      </w:pPr>
      <w:r w:rsidRPr="0026124D">
        <w:rPr>
          <w:rFonts w:ascii="Times New Roman" w:hAnsi="Times New Roman" w:cs="Times New Roman"/>
        </w:rPr>
        <w:t xml:space="preserve">If the above actions are unsuccessful in locating the person or it is apparent from the beginning that the person is </w:t>
      </w:r>
      <w:proofErr w:type="gramStart"/>
      <w:r w:rsidRPr="0026124D">
        <w:rPr>
          <w:rFonts w:ascii="Times New Roman" w:hAnsi="Times New Roman" w:cs="Times New Roman"/>
        </w:rPr>
        <w:t>actually missing</w:t>
      </w:r>
      <w:proofErr w:type="gramEnd"/>
      <w:r w:rsidRPr="0026124D">
        <w:rPr>
          <w:rFonts w:ascii="Times New Roman" w:hAnsi="Times New Roman" w:cs="Times New Roman"/>
        </w:rPr>
        <w:t>, (</w:t>
      </w:r>
      <w:r w:rsidR="009931B1" w:rsidRPr="0026124D">
        <w:rPr>
          <w:rFonts w:ascii="Times New Roman" w:hAnsi="Times New Roman" w:cs="Times New Roman"/>
        </w:rPr>
        <w:t>i.e.,</w:t>
      </w:r>
      <w:r w:rsidRPr="0026124D">
        <w:rPr>
          <w:rFonts w:ascii="Times New Roman" w:hAnsi="Times New Roman" w:cs="Times New Roman"/>
        </w:rPr>
        <w:t xml:space="preserve"> call from parents, guardians) the investigation will be turned over to the appropriate local law enforcement agency. This will take place as soon as practical but never later than </w:t>
      </w:r>
      <w:r w:rsidRPr="0026124D">
        <w:rPr>
          <w:rFonts w:ascii="Times New Roman" w:hAnsi="Times New Roman" w:cs="Times New Roman"/>
          <w:b/>
        </w:rPr>
        <w:t>24 hours</w:t>
      </w:r>
      <w:r w:rsidRPr="0026124D">
        <w:rPr>
          <w:rFonts w:ascii="Times New Roman" w:hAnsi="Times New Roman" w:cs="Times New Roman"/>
        </w:rPr>
        <w:t xml:space="preserve"> from the initial report. The local police then become the authority in charge and the institution will assist them in any way necessary.</w:t>
      </w:r>
    </w:p>
    <w:p w14:paraId="1BCAC0FF" w14:textId="77777777" w:rsidR="0026124D" w:rsidRPr="0026124D" w:rsidRDefault="0026124D" w:rsidP="0060454A">
      <w:pPr>
        <w:spacing w:after="0" w:line="240" w:lineRule="auto"/>
        <w:rPr>
          <w:rFonts w:ascii="Times New Roman" w:hAnsi="Times New Roman" w:cs="Times New Roman"/>
        </w:rPr>
      </w:pPr>
    </w:p>
    <w:p w14:paraId="45E254B1" w14:textId="2B7334F0" w:rsidR="0060454A" w:rsidRDefault="0060454A" w:rsidP="0060454A">
      <w:pPr>
        <w:spacing w:after="0" w:line="240" w:lineRule="auto"/>
        <w:rPr>
          <w:rFonts w:ascii="Times New Roman" w:hAnsi="Times New Roman" w:cs="Times New Roman"/>
          <w:i/>
          <w:sz w:val="24"/>
          <w:szCs w:val="24"/>
        </w:rPr>
      </w:pPr>
      <w:r w:rsidRPr="0026124D">
        <w:rPr>
          <w:rFonts w:ascii="Times New Roman" w:hAnsi="Times New Roman" w:cs="Times New Roman"/>
          <w:i/>
          <w:sz w:val="24"/>
          <w:szCs w:val="24"/>
        </w:rPr>
        <w:t xml:space="preserve">In accordance with the Higher Education Act of 2008, all students may register a confidential contact with the college. The confidential contact does not have to be a parent of a student. This individual will be contacted by Public Safety (or another police department) within 24 hours in the event the student is reported missing. This individual will also be updated as to the progress of the investigation. In the case where a student is under 18 years of age, and has not been legally emancipated, the student's parents will also be promptly contacted.  </w:t>
      </w:r>
    </w:p>
    <w:p w14:paraId="7DC2A177" w14:textId="77777777" w:rsidR="0026124D" w:rsidRPr="0026124D" w:rsidRDefault="0026124D" w:rsidP="0060454A">
      <w:pPr>
        <w:spacing w:after="0" w:line="240" w:lineRule="auto"/>
        <w:rPr>
          <w:rFonts w:ascii="Times New Roman" w:hAnsi="Times New Roman" w:cs="Times New Roman"/>
          <w:color w:val="FF0000"/>
          <w:sz w:val="24"/>
          <w:szCs w:val="24"/>
        </w:rPr>
      </w:pPr>
    </w:p>
    <w:p w14:paraId="7E29EFB0" w14:textId="330D27F9" w:rsidR="0026124D" w:rsidRPr="00AC3080" w:rsidRDefault="0026124D" w:rsidP="0026124D">
      <w:pPr>
        <w:spacing w:after="0" w:line="240" w:lineRule="auto"/>
        <w:rPr>
          <w:rFonts w:ascii="Times New Roman" w:hAnsi="Times New Roman" w:cs="Times New Roman"/>
        </w:rPr>
      </w:pPr>
      <w:r w:rsidRPr="00AC3080">
        <w:rPr>
          <w:rFonts w:ascii="Times New Roman" w:hAnsi="Times New Roman" w:cs="Times New Roman"/>
        </w:rPr>
        <w:t xml:space="preserve">In addition to this procedure, the institution will utilize the current meal plan to try and identify potential missing persons in advance.  The Coordinator of Residence/Student Life will request the meal usage report one time per week (Preferably each Sunday) and determine if any students have not utilized the dining service for that week.  If a student is identified as not utilizing the dining services during that week, the </w:t>
      </w:r>
      <w:proofErr w:type="gramStart"/>
      <w:r w:rsidRPr="00AC3080">
        <w:rPr>
          <w:rFonts w:ascii="Times New Roman" w:hAnsi="Times New Roman" w:cs="Times New Roman"/>
        </w:rPr>
        <w:t>Coordinator</w:t>
      </w:r>
      <w:proofErr w:type="gramEnd"/>
      <w:r w:rsidRPr="00AC3080">
        <w:rPr>
          <w:rFonts w:ascii="Times New Roman" w:hAnsi="Times New Roman" w:cs="Times New Roman"/>
        </w:rPr>
        <w:t xml:space="preserve"> will attempt to contact the student.  If contact cannot be made, the student will be reported as </w:t>
      </w:r>
      <w:r w:rsidR="009931B1" w:rsidRPr="00AC3080">
        <w:rPr>
          <w:rFonts w:ascii="Times New Roman" w:hAnsi="Times New Roman" w:cs="Times New Roman"/>
        </w:rPr>
        <w:t>missing,</w:t>
      </w:r>
      <w:r w:rsidRPr="00AC3080">
        <w:rPr>
          <w:rFonts w:ascii="Times New Roman" w:hAnsi="Times New Roman" w:cs="Times New Roman"/>
        </w:rPr>
        <w:t xml:space="preserve"> and the procedure will be put into action.  </w:t>
      </w:r>
    </w:p>
    <w:p w14:paraId="29DD214F" w14:textId="77777777" w:rsidR="0026124D" w:rsidRPr="00AC3080" w:rsidRDefault="0026124D" w:rsidP="0026124D">
      <w:pPr>
        <w:spacing w:after="0" w:line="240" w:lineRule="auto"/>
        <w:rPr>
          <w:rFonts w:ascii="Times New Roman" w:hAnsi="Times New Roman" w:cs="Times New Roman"/>
        </w:rPr>
      </w:pPr>
    </w:p>
    <w:p w14:paraId="16D7F394" w14:textId="77777777" w:rsidR="0060454A" w:rsidRPr="0060454A" w:rsidRDefault="0060454A" w:rsidP="0060454A">
      <w:pPr>
        <w:spacing w:after="0" w:line="240" w:lineRule="auto"/>
      </w:pPr>
    </w:p>
    <w:p w14:paraId="5C8F9314" w14:textId="77777777" w:rsidR="003D13B3" w:rsidRDefault="003D13B3" w:rsidP="003F48FE">
      <w:pPr>
        <w:pStyle w:val="Default"/>
        <w:rPr>
          <w:rFonts w:ascii="Arial" w:hAnsi="Arial" w:cs="Arial"/>
          <w:b/>
          <w:color w:val="auto"/>
        </w:rPr>
      </w:pPr>
    </w:p>
    <w:p w14:paraId="0D6AE0B2" w14:textId="0DBE675A" w:rsidR="003F48FE" w:rsidRPr="0026124D" w:rsidRDefault="00860192" w:rsidP="003F48FE">
      <w:pPr>
        <w:pStyle w:val="Default"/>
        <w:rPr>
          <w:rFonts w:ascii="Times New Roman" w:hAnsi="Times New Roman" w:cs="Times New Roman"/>
          <w:b/>
          <w:color w:val="auto"/>
          <w:sz w:val="28"/>
          <w:szCs w:val="28"/>
        </w:rPr>
      </w:pPr>
      <w:r w:rsidRPr="0026124D">
        <w:rPr>
          <w:rFonts w:ascii="Times New Roman" w:hAnsi="Times New Roman" w:cs="Times New Roman"/>
          <w:b/>
          <w:color w:val="auto"/>
          <w:sz w:val="28"/>
          <w:szCs w:val="28"/>
        </w:rPr>
        <w:lastRenderedPageBreak/>
        <w:t>Access, Maintenance, and Physical Security of Campus Facilities</w:t>
      </w:r>
      <w:r w:rsidR="00A17EA1" w:rsidRPr="0026124D">
        <w:rPr>
          <w:rFonts w:ascii="Times New Roman" w:hAnsi="Times New Roman" w:cs="Times New Roman"/>
          <w:b/>
          <w:color w:val="auto"/>
          <w:sz w:val="28"/>
          <w:szCs w:val="28"/>
        </w:rPr>
        <w:t xml:space="preserve"> </w:t>
      </w:r>
    </w:p>
    <w:p w14:paraId="73CCDAF3" w14:textId="710E29F7" w:rsidR="00A17EA1" w:rsidRPr="0026124D" w:rsidRDefault="00860192" w:rsidP="00BD1230">
      <w:pPr>
        <w:pStyle w:val="Default"/>
        <w:rPr>
          <w:rFonts w:ascii="Times New Roman" w:hAnsi="Times New Roman" w:cs="Times New Roman"/>
          <w:color w:val="auto"/>
        </w:rPr>
      </w:pPr>
      <w:r w:rsidRPr="0026124D">
        <w:rPr>
          <w:rFonts w:ascii="Times New Roman" w:hAnsi="Times New Roman" w:cs="Times New Roman"/>
          <w:color w:val="auto"/>
        </w:rPr>
        <w:t xml:space="preserve">As a public facility, </w:t>
      </w:r>
      <w:r w:rsidR="00BB5B41" w:rsidRPr="0026124D">
        <w:rPr>
          <w:rFonts w:ascii="Times New Roman" w:hAnsi="Times New Roman" w:cs="Times New Roman"/>
          <w:color w:val="auto"/>
        </w:rPr>
        <w:t>L</w:t>
      </w:r>
      <w:r w:rsidRPr="0026124D">
        <w:rPr>
          <w:rFonts w:ascii="Times New Roman" w:hAnsi="Times New Roman" w:cs="Times New Roman"/>
          <w:color w:val="auto"/>
        </w:rPr>
        <w:t xml:space="preserve">CC’s main campuses are open to visitors, students, faculty, and staff during normal operational hours and for special events. Access to facilities after hours or during periods when the college is closed is limited based on individual department needs and/or direction from college administration. Although the locking and unlocking of the campuses is completed through a cooperative effort between Facilities as well as the Campus </w:t>
      </w:r>
      <w:r w:rsidR="00BB5B41" w:rsidRPr="0026124D">
        <w:rPr>
          <w:rFonts w:ascii="Times New Roman" w:hAnsi="Times New Roman" w:cs="Times New Roman"/>
          <w:color w:val="auto"/>
        </w:rPr>
        <w:t>Security</w:t>
      </w:r>
      <w:r w:rsidRPr="0026124D">
        <w:rPr>
          <w:rFonts w:ascii="Times New Roman" w:hAnsi="Times New Roman" w:cs="Times New Roman"/>
          <w:color w:val="auto"/>
        </w:rPr>
        <w:t xml:space="preserve">, access to the buildings after hours is routed through the Campus </w:t>
      </w:r>
      <w:r w:rsidR="00BB5B41" w:rsidRPr="0026124D">
        <w:rPr>
          <w:rFonts w:ascii="Times New Roman" w:hAnsi="Times New Roman" w:cs="Times New Roman"/>
          <w:color w:val="auto"/>
        </w:rPr>
        <w:t>Security</w:t>
      </w:r>
      <w:r w:rsidR="00C34592" w:rsidRPr="0026124D">
        <w:rPr>
          <w:rFonts w:ascii="Times New Roman" w:hAnsi="Times New Roman" w:cs="Times New Roman"/>
          <w:color w:val="auto"/>
        </w:rPr>
        <w:t xml:space="preserve"> at 719-688-1412</w:t>
      </w:r>
      <w:r w:rsidRPr="0026124D">
        <w:rPr>
          <w:rFonts w:ascii="Times New Roman" w:hAnsi="Times New Roman" w:cs="Times New Roman"/>
          <w:color w:val="auto"/>
        </w:rPr>
        <w:t>. During normal operational hours, instructors and employees who need access to classrooms or offices</w:t>
      </w:r>
      <w:r w:rsidR="00C34592" w:rsidRPr="0026124D">
        <w:rPr>
          <w:rFonts w:ascii="Times New Roman" w:hAnsi="Times New Roman" w:cs="Times New Roman"/>
          <w:color w:val="auto"/>
        </w:rPr>
        <w:t>, outside of their regular room or workspace will need to follow room reservation protocol</w:t>
      </w:r>
      <w:r w:rsidRPr="0026124D">
        <w:rPr>
          <w:rFonts w:ascii="Times New Roman" w:hAnsi="Times New Roman" w:cs="Times New Roman"/>
          <w:color w:val="auto"/>
        </w:rPr>
        <w:t xml:space="preserve"> </w:t>
      </w:r>
      <w:r w:rsidR="00C34592" w:rsidRPr="0026124D">
        <w:rPr>
          <w:rFonts w:ascii="Times New Roman" w:hAnsi="Times New Roman" w:cs="Times New Roman"/>
          <w:color w:val="auto"/>
        </w:rPr>
        <w:t>to ensure the room is unlocked for the needed time frame</w:t>
      </w:r>
      <w:r w:rsidRPr="0026124D">
        <w:rPr>
          <w:rFonts w:ascii="Times New Roman" w:hAnsi="Times New Roman" w:cs="Times New Roman"/>
          <w:color w:val="auto"/>
        </w:rPr>
        <w:t xml:space="preserve">. Anyone who observes a safety issue or other problem related to the maintenance of the buildings or grounds is asked to report it to the </w:t>
      </w:r>
      <w:r w:rsidR="00A17EA1" w:rsidRPr="0026124D">
        <w:rPr>
          <w:rFonts w:ascii="Times New Roman" w:hAnsi="Times New Roman" w:cs="Times New Roman"/>
          <w:color w:val="auto"/>
        </w:rPr>
        <w:t xml:space="preserve">Director of </w:t>
      </w:r>
      <w:r w:rsidRPr="0026124D">
        <w:rPr>
          <w:rFonts w:ascii="Times New Roman" w:hAnsi="Times New Roman" w:cs="Times New Roman"/>
          <w:color w:val="auto"/>
        </w:rPr>
        <w:t>Facilities during normal hours of operation at 719-</w:t>
      </w:r>
      <w:r w:rsidR="00C34592" w:rsidRPr="0026124D">
        <w:rPr>
          <w:rFonts w:ascii="Times New Roman" w:hAnsi="Times New Roman" w:cs="Times New Roman"/>
          <w:color w:val="auto"/>
        </w:rPr>
        <w:t>336-1543</w:t>
      </w:r>
      <w:r w:rsidRPr="0026124D">
        <w:rPr>
          <w:rFonts w:ascii="Times New Roman" w:hAnsi="Times New Roman" w:cs="Times New Roman"/>
          <w:color w:val="auto"/>
        </w:rPr>
        <w:t xml:space="preserve">. After hours, report it to Campus </w:t>
      </w:r>
      <w:r w:rsidR="00C34592" w:rsidRPr="0026124D">
        <w:rPr>
          <w:rFonts w:ascii="Times New Roman" w:hAnsi="Times New Roman" w:cs="Times New Roman"/>
          <w:color w:val="auto"/>
        </w:rPr>
        <w:t>Security</w:t>
      </w:r>
      <w:r w:rsidRPr="0026124D">
        <w:rPr>
          <w:rFonts w:ascii="Times New Roman" w:hAnsi="Times New Roman" w:cs="Times New Roman"/>
          <w:color w:val="auto"/>
        </w:rPr>
        <w:t xml:space="preserve"> at 719-</w:t>
      </w:r>
      <w:r w:rsidR="00C34592" w:rsidRPr="0026124D">
        <w:rPr>
          <w:rFonts w:ascii="Times New Roman" w:hAnsi="Times New Roman" w:cs="Times New Roman"/>
          <w:color w:val="auto"/>
        </w:rPr>
        <w:t>336-1412</w:t>
      </w:r>
      <w:r w:rsidRPr="0026124D">
        <w:rPr>
          <w:rFonts w:ascii="Times New Roman" w:hAnsi="Times New Roman" w:cs="Times New Roman"/>
          <w:color w:val="auto"/>
        </w:rPr>
        <w:t xml:space="preserve">. </w:t>
      </w:r>
    </w:p>
    <w:p w14:paraId="14F87FDC" w14:textId="77777777" w:rsidR="009D6792" w:rsidRPr="0026124D" w:rsidRDefault="009D6792" w:rsidP="00BD1230">
      <w:pPr>
        <w:pStyle w:val="Default"/>
        <w:rPr>
          <w:rFonts w:ascii="Times New Roman" w:hAnsi="Times New Roman" w:cs="Times New Roman"/>
          <w:color w:val="0070C0"/>
        </w:rPr>
      </w:pPr>
    </w:p>
    <w:p w14:paraId="72441615" w14:textId="476CEF00" w:rsidR="007B0123" w:rsidRPr="002C0853" w:rsidRDefault="00477162" w:rsidP="003F48FE">
      <w:pPr>
        <w:pStyle w:val="Default"/>
        <w:rPr>
          <w:rFonts w:ascii="Times New Roman" w:hAnsi="Times New Roman" w:cs="Times New Roman"/>
          <w:b/>
          <w:color w:val="auto"/>
          <w:sz w:val="28"/>
          <w:szCs w:val="28"/>
        </w:rPr>
      </w:pPr>
      <w:r w:rsidRPr="002C0853">
        <w:rPr>
          <w:rFonts w:ascii="Times New Roman" w:hAnsi="Times New Roman" w:cs="Times New Roman"/>
          <w:b/>
          <w:color w:val="auto"/>
          <w:sz w:val="28"/>
          <w:szCs w:val="28"/>
        </w:rPr>
        <w:t>Overview of Campus Safety</w:t>
      </w:r>
    </w:p>
    <w:p w14:paraId="39101E70" w14:textId="77777777" w:rsidR="007B0123" w:rsidRPr="0026124D" w:rsidRDefault="007B0123" w:rsidP="007B0123">
      <w:pPr>
        <w:autoSpaceDE w:val="0"/>
        <w:autoSpaceDN w:val="0"/>
        <w:adjustRightInd w:val="0"/>
        <w:spacing w:after="0" w:line="240" w:lineRule="auto"/>
        <w:rPr>
          <w:rFonts w:ascii="Times New Roman" w:hAnsi="Times New Roman" w:cs="Times New Roman"/>
          <w:sz w:val="24"/>
          <w:szCs w:val="24"/>
        </w:rPr>
      </w:pPr>
      <w:r w:rsidRPr="0026124D">
        <w:rPr>
          <w:rFonts w:ascii="Times New Roman" w:hAnsi="Times New Roman" w:cs="Times New Roman"/>
          <w:sz w:val="24"/>
          <w:szCs w:val="24"/>
        </w:rPr>
        <w:t xml:space="preserve">Lamar Community College is one of thirteen community colleges in the Colorado Community College System. It </w:t>
      </w:r>
      <w:proofErr w:type="gramStart"/>
      <w:r w:rsidRPr="0026124D">
        <w:rPr>
          <w:rFonts w:ascii="Times New Roman" w:hAnsi="Times New Roman" w:cs="Times New Roman"/>
          <w:sz w:val="24"/>
          <w:szCs w:val="24"/>
        </w:rPr>
        <w:t>is located in</w:t>
      </w:r>
      <w:proofErr w:type="gramEnd"/>
      <w:r w:rsidRPr="0026124D">
        <w:rPr>
          <w:rFonts w:ascii="Times New Roman" w:hAnsi="Times New Roman" w:cs="Times New Roman"/>
          <w:sz w:val="24"/>
          <w:szCs w:val="24"/>
        </w:rPr>
        <w:t xml:space="preserve"> Lamar, Colorado, a southeastern plains community of approximately 8000 persons. The College was established in 1937 and now enrolls almost 1000 students (600-650 Full Time Equivalents) annually. It is the educational hub of southeastern Colorado. The College is an “open-door” institution, and it enrolls all students 16 years of age or older, regardless of previous academic experience, who can profit from the College’s instructional efforts.</w:t>
      </w:r>
    </w:p>
    <w:p w14:paraId="3A6C7D70" w14:textId="77777777" w:rsidR="00A17EA1" w:rsidRPr="0026124D" w:rsidRDefault="00A17EA1" w:rsidP="007B0123">
      <w:pPr>
        <w:autoSpaceDE w:val="0"/>
        <w:autoSpaceDN w:val="0"/>
        <w:adjustRightInd w:val="0"/>
        <w:spacing w:after="0" w:line="240" w:lineRule="auto"/>
        <w:rPr>
          <w:rFonts w:ascii="Times New Roman" w:hAnsi="Times New Roman" w:cs="Times New Roman"/>
          <w:sz w:val="24"/>
          <w:szCs w:val="24"/>
        </w:rPr>
      </w:pPr>
    </w:p>
    <w:p w14:paraId="6F1507DA" w14:textId="77777777" w:rsidR="007B0123" w:rsidRPr="0026124D" w:rsidRDefault="007B0123" w:rsidP="007B0123">
      <w:pPr>
        <w:autoSpaceDE w:val="0"/>
        <w:autoSpaceDN w:val="0"/>
        <w:adjustRightInd w:val="0"/>
        <w:spacing w:after="0" w:line="240" w:lineRule="auto"/>
        <w:rPr>
          <w:rFonts w:ascii="Times New Roman" w:hAnsi="Times New Roman" w:cs="Times New Roman"/>
          <w:bCs/>
          <w:sz w:val="24"/>
          <w:szCs w:val="24"/>
        </w:rPr>
      </w:pPr>
      <w:r w:rsidRPr="0026124D">
        <w:rPr>
          <w:rFonts w:ascii="Times New Roman" w:hAnsi="Times New Roman" w:cs="Times New Roman"/>
          <w:color w:val="000000"/>
          <w:sz w:val="24"/>
          <w:szCs w:val="24"/>
        </w:rPr>
        <w:t>The LCC campus is comprised of administrative offices, classrooms, labs, library, residence halls, and LCC’s Wellness Center. The academic and administrative buildings are open to the public, at a</w:t>
      </w:r>
      <w:r w:rsidR="00A17EA1" w:rsidRPr="0026124D">
        <w:rPr>
          <w:rFonts w:ascii="Times New Roman" w:hAnsi="Times New Roman" w:cs="Times New Roman"/>
          <w:color w:val="000000"/>
          <w:sz w:val="24"/>
          <w:szCs w:val="24"/>
        </w:rPr>
        <w:t xml:space="preserve"> </w:t>
      </w:r>
      <w:r w:rsidRPr="0026124D">
        <w:rPr>
          <w:rFonts w:ascii="Times New Roman" w:hAnsi="Times New Roman" w:cs="Times New Roman"/>
          <w:color w:val="000000"/>
          <w:sz w:val="24"/>
          <w:szCs w:val="24"/>
        </w:rPr>
        <w:t xml:space="preserve">minimum, during normal business hours. Most facilities have individual hours, and the hours may vary at different times of the year. </w:t>
      </w:r>
      <w:proofErr w:type="gramStart"/>
      <w:r w:rsidRPr="0026124D">
        <w:rPr>
          <w:rFonts w:ascii="Times New Roman" w:hAnsi="Times New Roman" w:cs="Times New Roman"/>
          <w:color w:val="000000"/>
          <w:sz w:val="24"/>
          <w:szCs w:val="24"/>
        </w:rPr>
        <w:t>All of</w:t>
      </w:r>
      <w:proofErr w:type="gramEnd"/>
      <w:r w:rsidRPr="0026124D">
        <w:rPr>
          <w:rFonts w:ascii="Times New Roman" w:hAnsi="Times New Roman" w:cs="Times New Roman"/>
          <w:color w:val="000000"/>
          <w:sz w:val="24"/>
          <w:szCs w:val="24"/>
        </w:rPr>
        <w:t xml:space="preserve"> these buildings have varied levels of access. LCC Campus Safety patrols the academic and administrative buildings on a regular basis. For information about the access protocol for a specific building, see the Director of Facilities or contact Campus Safety at</w:t>
      </w:r>
      <w:r w:rsidRPr="0026124D">
        <w:rPr>
          <w:rFonts w:ascii="Times New Roman" w:hAnsi="Times New Roman" w:cs="Times New Roman"/>
          <w:b/>
          <w:bCs/>
          <w:color w:val="009BDA"/>
          <w:sz w:val="24"/>
          <w:szCs w:val="24"/>
        </w:rPr>
        <w:t xml:space="preserve"> </w:t>
      </w:r>
      <w:r w:rsidRPr="0026124D">
        <w:rPr>
          <w:rFonts w:ascii="Times New Roman" w:hAnsi="Times New Roman" w:cs="Times New Roman"/>
          <w:bCs/>
          <w:sz w:val="24"/>
          <w:szCs w:val="24"/>
        </w:rPr>
        <w:t>719.336.1192</w:t>
      </w:r>
    </w:p>
    <w:p w14:paraId="14DB320E" w14:textId="77777777" w:rsidR="00A17EA1" w:rsidRPr="007B0123" w:rsidRDefault="00A17EA1" w:rsidP="003F48FE">
      <w:pPr>
        <w:autoSpaceDE w:val="0"/>
        <w:autoSpaceDN w:val="0"/>
        <w:adjustRightInd w:val="0"/>
        <w:spacing w:after="0" w:line="240" w:lineRule="auto"/>
        <w:rPr>
          <w:rFonts w:ascii="Arial" w:hAnsi="Arial" w:cs="Arial"/>
          <w:color w:val="000000"/>
          <w:sz w:val="24"/>
          <w:szCs w:val="24"/>
        </w:rPr>
      </w:pPr>
    </w:p>
    <w:p w14:paraId="381C004E" w14:textId="77777777" w:rsidR="007B0123" w:rsidRPr="0026124D" w:rsidRDefault="007B0123" w:rsidP="003F48FE">
      <w:pPr>
        <w:spacing w:after="0" w:line="240" w:lineRule="auto"/>
        <w:rPr>
          <w:rFonts w:ascii="Times New Roman" w:hAnsi="Times New Roman" w:cs="Times New Roman"/>
          <w:b/>
          <w:sz w:val="24"/>
          <w:szCs w:val="24"/>
        </w:rPr>
      </w:pPr>
      <w:r w:rsidRPr="0026124D">
        <w:rPr>
          <w:rFonts w:ascii="Times New Roman" w:hAnsi="Times New Roman" w:cs="Times New Roman"/>
          <w:b/>
          <w:sz w:val="24"/>
          <w:szCs w:val="24"/>
        </w:rPr>
        <w:t>Residence Halls</w:t>
      </w:r>
    </w:p>
    <w:p w14:paraId="74155C2B" w14:textId="1AE4A659" w:rsidR="0085278D" w:rsidRDefault="007B0123" w:rsidP="0026124D">
      <w:pPr>
        <w:autoSpaceDE w:val="0"/>
        <w:autoSpaceDN w:val="0"/>
        <w:adjustRightInd w:val="0"/>
        <w:spacing w:after="0" w:line="240" w:lineRule="auto"/>
        <w:rPr>
          <w:rFonts w:ascii="Times New Roman" w:hAnsi="Times New Roman" w:cs="Times New Roman"/>
          <w:sz w:val="24"/>
          <w:szCs w:val="24"/>
        </w:rPr>
      </w:pPr>
      <w:r w:rsidRPr="0026124D">
        <w:rPr>
          <w:rFonts w:ascii="Times New Roman" w:hAnsi="Times New Roman" w:cs="Times New Roman"/>
          <w:sz w:val="24"/>
          <w:szCs w:val="24"/>
        </w:rPr>
        <w:t xml:space="preserve">Access to residence halls is restricted to residents, their approved guests, and other approved members of the campus community. Each resident has a main entrance door key and a room door key, which allows access to the residence hall in which they live. Guests of residents must be </w:t>
      </w:r>
      <w:proofErr w:type="gramStart"/>
      <w:r w:rsidRPr="0026124D">
        <w:rPr>
          <w:rFonts w:ascii="Times New Roman" w:hAnsi="Times New Roman" w:cs="Times New Roman"/>
          <w:sz w:val="24"/>
          <w:szCs w:val="24"/>
        </w:rPr>
        <w:t>accompanied at all</w:t>
      </w:r>
      <w:r w:rsidR="00A17EA1" w:rsidRPr="0026124D">
        <w:rPr>
          <w:rFonts w:ascii="Times New Roman" w:hAnsi="Times New Roman" w:cs="Times New Roman"/>
          <w:sz w:val="24"/>
          <w:szCs w:val="24"/>
        </w:rPr>
        <w:t xml:space="preserve"> </w:t>
      </w:r>
      <w:r w:rsidRPr="0026124D">
        <w:rPr>
          <w:rFonts w:ascii="Times New Roman" w:hAnsi="Times New Roman" w:cs="Times New Roman"/>
          <w:sz w:val="24"/>
          <w:szCs w:val="24"/>
        </w:rPr>
        <w:t>times</w:t>
      </w:r>
      <w:proofErr w:type="gramEnd"/>
      <w:r w:rsidRPr="0026124D">
        <w:rPr>
          <w:rFonts w:ascii="Times New Roman" w:hAnsi="Times New Roman" w:cs="Times New Roman"/>
          <w:sz w:val="24"/>
          <w:szCs w:val="24"/>
        </w:rPr>
        <w:t xml:space="preserve"> by the resident they are visiting. Residents are cautioned against permitting strangers to enter the buildings and are urged to require individuals seeking entry to use their access keys. Campus Safety patrols the residence halls on a regular basis and works with Resident Assistants, Residence Director, and Director of Facilities to enforce security measures.</w:t>
      </w:r>
    </w:p>
    <w:p w14:paraId="2444323B" w14:textId="463793F8" w:rsidR="0026124D" w:rsidRPr="0026124D" w:rsidRDefault="003D13B3" w:rsidP="003D13B3">
      <w:pPr>
        <w:rPr>
          <w:rFonts w:ascii="Times New Roman" w:hAnsi="Times New Roman" w:cs="Times New Roman"/>
          <w:sz w:val="24"/>
          <w:szCs w:val="24"/>
        </w:rPr>
      </w:pPr>
      <w:r>
        <w:rPr>
          <w:rFonts w:ascii="Times New Roman" w:hAnsi="Times New Roman" w:cs="Times New Roman"/>
          <w:sz w:val="24"/>
          <w:szCs w:val="24"/>
        </w:rPr>
        <w:br w:type="page"/>
      </w:r>
    </w:p>
    <w:p w14:paraId="6CCA46C5" w14:textId="7B151D63" w:rsidR="007B0123" w:rsidRPr="0026124D" w:rsidRDefault="007B0123" w:rsidP="0085278D">
      <w:pPr>
        <w:spacing w:after="0" w:line="240" w:lineRule="auto"/>
        <w:rPr>
          <w:rFonts w:ascii="Times New Roman" w:hAnsi="Times New Roman" w:cs="Times New Roman"/>
          <w:sz w:val="24"/>
          <w:szCs w:val="24"/>
        </w:rPr>
      </w:pPr>
      <w:r w:rsidRPr="0026124D">
        <w:rPr>
          <w:rFonts w:ascii="Times New Roman" w:hAnsi="Times New Roman" w:cs="Times New Roman"/>
          <w:b/>
          <w:bCs/>
          <w:sz w:val="24"/>
          <w:szCs w:val="24"/>
        </w:rPr>
        <w:lastRenderedPageBreak/>
        <w:t>Security Maintenance</w:t>
      </w:r>
    </w:p>
    <w:p w14:paraId="2709E83B" w14:textId="77777777" w:rsidR="007B0123" w:rsidRPr="0026124D" w:rsidRDefault="007B0123" w:rsidP="007B0123">
      <w:pPr>
        <w:autoSpaceDE w:val="0"/>
        <w:autoSpaceDN w:val="0"/>
        <w:adjustRightInd w:val="0"/>
        <w:spacing w:after="0" w:line="240" w:lineRule="auto"/>
        <w:rPr>
          <w:rFonts w:ascii="Times New Roman" w:hAnsi="Times New Roman" w:cs="Times New Roman"/>
          <w:sz w:val="24"/>
          <w:szCs w:val="24"/>
        </w:rPr>
      </w:pPr>
      <w:r w:rsidRPr="0026124D">
        <w:rPr>
          <w:rFonts w:ascii="Times New Roman" w:hAnsi="Times New Roman" w:cs="Times New Roman"/>
          <w:sz w:val="24"/>
          <w:szCs w:val="24"/>
        </w:rPr>
        <w:t>Facilities and landscaping are maintained in a manner that minimizes hazardous conditions. Campus Safety regularly patrols the campus and reports malfunctioning lights and other unsafe physical conditions to Facilities Management for repair. Other members of the campus community should promptly report equipment problems to Campus Safety or to Facilities Management.</w:t>
      </w:r>
    </w:p>
    <w:p w14:paraId="421EF23B" w14:textId="77777777" w:rsidR="007B0123" w:rsidRPr="0026124D" w:rsidRDefault="007B0123" w:rsidP="003F48FE">
      <w:pPr>
        <w:pStyle w:val="Default"/>
        <w:rPr>
          <w:rFonts w:ascii="Times New Roman" w:hAnsi="Times New Roman" w:cs="Times New Roman"/>
          <w:b/>
          <w:color w:val="auto"/>
        </w:rPr>
      </w:pPr>
    </w:p>
    <w:p w14:paraId="383F9042" w14:textId="77777777" w:rsidR="00477162" w:rsidRPr="0026124D" w:rsidRDefault="00477162" w:rsidP="00BD1230">
      <w:pPr>
        <w:pStyle w:val="Default"/>
        <w:rPr>
          <w:rFonts w:ascii="Times New Roman" w:hAnsi="Times New Roman" w:cs="Times New Roman"/>
          <w:b/>
          <w:color w:val="auto"/>
        </w:rPr>
      </w:pPr>
      <w:r w:rsidRPr="0026124D">
        <w:rPr>
          <w:rFonts w:ascii="Times New Roman" w:hAnsi="Times New Roman" w:cs="Times New Roman"/>
          <w:b/>
          <w:color w:val="auto"/>
        </w:rPr>
        <w:t xml:space="preserve">Collection </w:t>
      </w:r>
      <w:r w:rsidR="00BF3178" w:rsidRPr="0026124D">
        <w:rPr>
          <w:rFonts w:ascii="Times New Roman" w:hAnsi="Times New Roman" w:cs="Times New Roman"/>
          <w:b/>
          <w:color w:val="auto"/>
        </w:rPr>
        <w:t xml:space="preserve">of </w:t>
      </w:r>
      <w:r w:rsidRPr="0026124D">
        <w:rPr>
          <w:rFonts w:ascii="Times New Roman" w:hAnsi="Times New Roman" w:cs="Times New Roman"/>
          <w:b/>
          <w:color w:val="auto"/>
        </w:rPr>
        <w:t>Crime Statistics</w:t>
      </w:r>
    </w:p>
    <w:p w14:paraId="379C26D2" w14:textId="02E01A94" w:rsidR="003F48FE" w:rsidRPr="003D13B3" w:rsidRDefault="00BF3178" w:rsidP="003D13B3">
      <w:pPr>
        <w:pStyle w:val="Default"/>
        <w:spacing w:after="120"/>
        <w:rPr>
          <w:rFonts w:ascii="Times New Roman" w:hAnsi="Times New Roman" w:cs="Times New Roman"/>
          <w:color w:val="auto"/>
        </w:rPr>
      </w:pPr>
      <w:r w:rsidRPr="0026124D">
        <w:rPr>
          <w:rFonts w:ascii="Times New Roman" w:hAnsi="Times New Roman" w:cs="Times New Roman"/>
          <w:color w:val="auto"/>
        </w:rPr>
        <w:t>The crime statistics listed in this document are for crimes reported within each calendar year (January 1 to December 31) and are obtained through a variety of mechanisms. In addition to crimes reported to the LCC Campus Security, crime data is also solicited from the following agencies:</w:t>
      </w:r>
    </w:p>
    <w:p w14:paraId="7E99E64F" w14:textId="7DFED0BD" w:rsidR="00BF3178" w:rsidRPr="0026124D" w:rsidRDefault="00BF3178" w:rsidP="0026124D">
      <w:pPr>
        <w:pStyle w:val="Default"/>
        <w:ind w:firstLine="720"/>
        <w:rPr>
          <w:rFonts w:ascii="Times New Roman" w:hAnsi="Times New Roman" w:cs="Times New Roman"/>
          <w:color w:val="auto"/>
        </w:rPr>
      </w:pPr>
      <w:r w:rsidRPr="0026124D">
        <w:rPr>
          <w:rFonts w:ascii="Times New Roman" w:hAnsi="Times New Roman" w:cs="Times New Roman"/>
          <w:color w:val="auto"/>
        </w:rPr>
        <w:t>Lamar Police Department</w:t>
      </w:r>
      <w:r w:rsidRPr="0026124D">
        <w:rPr>
          <w:rFonts w:ascii="Times New Roman" w:hAnsi="Times New Roman" w:cs="Times New Roman"/>
          <w:color w:val="auto"/>
        </w:rPr>
        <w:tab/>
      </w:r>
      <w:r w:rsidRPr="0026124D">
        <w:rPr>
          <w:rFonts w:ascii="Times New Roman" w:hAnsi="Times New Roman" w:cs="Times New Roman"/>
          <w:color w:val="auto"/>
        </w:rPr>
        <w:tab/>
      </w:r>
      <w:r w:rsidR="0026124D">
        <w:rPr>
          <w:rFonts w:ascii="Times New Roman" w:hAnsi="Times New Roman" w:cs="Times New Roman"/>
          <w:color w:val="auto"/>
        </w:rPr>
        <w:t xml:space="preserve"> </w:t>
      </w:r>
      <w:r w:rsidR="003D13B3">
        <w:rPr>
          <w:rFonts w:ascii="Times New Roman" w:hAnsi="Times New Roman" w:cs="Times New Roman"/>
          <w:color w:val="auto"/>
        </w:rPr>
        <w:t xml:space="preserve">     </w:t>
      </w:r>
      <w:r w:rsidRPr="0026124D">
        <w:rPr>
          <w:rFonts w:ascii="Times New Roman" w:hAnsi="Times New Roman" w:cs="Times New Roman"/>
          <w:color w:val="auto"/>
        </w:rPr>
        <w:t>Prowers County Sheriff’s Office</w:t>
      </w:r>
    </w:p>
    <w:p w14:paraId="71255158" w14:textId="432A3ABD" w:rsidR="00BF3178" w:rsidRPr="0026124D" w:rsidRDefault="003F48FE" w:rsidP="003F48FE">
      <w:pPr>
        <w:pStyle w:val="Default"/>
        <w:rPr>
          <w:rFonts w:ascii="Times New Roman" w:hAnsi="Times New Roman" w:cs="Times New Roman"/>
          <w:color w:val="auto"/>
        </w:rPr>
      </w:pPr>
      <w:r w:rsidRPr="0026124D">
        <w:rPr>
          <w:rFonts w:ascii="Times New Roman" w:hAnsi="Times New Roman" w:cs="Times New Roman"/>
          <w:color w:val="auto"/>
        </w:rPr>
        <w:t xml:space="preserve">                  </w:t>
      </w:r>
      <w:r w:rsidR="00BF3178" w:rsidRPr="0026124D">
        <w:rPr>
          <w:rFonts w:ascii="Times New Roman" w:hAnsi="Times New Roman" w:cs="Times New Roman"/>
          <w:color w:val="auto"/>
        </w:rPr>
        <w:t>505 S. Main St #1</w:t>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Pr="0026124D">
        <w:rPr>
          <w:rFonts w:ascii="Times New Roman" w:hAnsi="Times New Roman" w:cs="Times New Roman"/>
          <w:color w:val="auto"/>
        </w:rPr>
        <w:t xml:space="preserve"> </w:t>
      </w:r>
      <w:r w:rsidR="003D13B3">
        <w:rPr>
          <w:rFonts w:ascii="Times New Roman" w:hAnsi="Times New Roman" w:cs="Times New Roman"/>
          <w:color w:val="auto"/>
        </w:rPr>
        <w:t xml:space="preserve">       </w:t>
      </w:r>
      <w:r w:rsidR="00BF3178" w:rsidRPr="0026124D">
        <w:rPr>
          <w:rFonts w:ascii="Times New Roman" w:hAnsi="Times New Roman" w:cs="Times New Roman"/>
          <w:color w:val="auto"/>
        </w:rPr>
        <w:t>103 E. Oak St</w:t>
      </w:r>
    </w:p>
    <w:p w14:paraId="25441B9A" w14:textId="737C4E98" w:rsidR="00BF3178" w:rsidRPr="0026124D" w:rsidRDefault="003F48FE" w:rsidP="00BD1230">
      <w:pPr>
        <w:pStyle w:val="Default"/>
        <w:rPr>
          <w:rFonts w:ascii="Times New Roman" w:hAnsi="Times New Roman" w:cs="Times New Roman"/>
          <w:color w:val="auto"/>
        </w:rPr>
      </w:pPr>
      <w:r w:rsidRPr="0026124D">
        <w:rPr>
          <w:rFonts w:ascii="Times New Roman" w:hAnsi="Times New Roman" w:cs="Times New Roman"/>
          <w:color w:val="auto"/>
        </w:rPr>
        <w:t xml:space="preserve">                  </w:t>
      </w:r>
      <w:r w:rsidR="00BF3178" w:rsidRPr="0026124D">
        <w:rPr>
          <w:rFonts w:ascii="Times New Roman" w:hAnsi="Times New Roman" w:cs="Times New Roman"/>
          <w:color w:val="auto"/>
        </w:rPr>
        <w:t>Lamar, CO 81052</w:t>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3D13B3">
        <w:rPr>
          <w:rFonts w:ascii="Times New Roman" w:hAnsi="Times New Roman" w:cs="Times New Roman"/>
          <w:color w:val="auto"/>
        </w:rPr>
        <w:t xml:space="preserve">     </w:t>
      </w:r>
      <w:r w:rsidRPr="0026124D">
        <w:rPr>
          <w:rFonts w:ascii="Times New Roman" w:hAnsi="Times New Roman" w:cs="Times New Roman"/>
          <w:color w:val="auto"/>
        </w:rPr>
        <w:t xml:space="preserve"> </w:t>
      </w:r>
      <w:r w:rsidR="00BF3178" w:rsidRPr="0026124D">
        <w:rPr>
          <w:rFonts w:ascii="Times New Roman" w:hAnsi="Times New Roman" w:cs="Times New Roman"/>
          <w:color w:val="auto"/>
        </w:rPr>
        <w:t>Lamar Co 81052</w:t>
      </w:r>
    </w:p>
    <w:p w14:paraId="40E39AD8" w14:textId="77777777" w:rsidR="00BF3178" w:rsidRPr="0026124D" w:rsidRDefault="00BF3178" w:rsidP="00BD1230">
      <w:pPr>
        <w:pStyle w:val="Default"/>
        <w:rPr>
          <w:rFonts w:ascii="Times New Roman" w:hAnsi="Times New Roman" w:cs="Times New Roman"/>
          <w:color w:val="0070C0"/>
        </w:rPr>
      </w:pPr>
    </w:p>
    <w:p w14:paraId="76B81746" w14:textId="77777777" w:rsidR="00ED554A" w:rsidRPr="0026124D" w:rsidRDefault="00BF3178" w:rsidP="00BD1230">
      <w:pPr>
        <w:pStyle w:val="Default"/>
        <w:rPr>
          <w:rFonts w:ascii="Times New Roman" w:hAnsi="Times New Roman" w:cs="Times New Roman"/>
          <w:color w:val="auto"/>
        </w:rPr>
      </w:pPr>
      <w:r w:rsidRPr="0026124D">
        <w:rPr>
          <w:rFonts w:ascii="Times New Roman" w:hAnsi="Times New Roman" w:cs="Times New Roman"/>
          <w:color w:val="auto"/>
        </w:rPr>
        <w:t xml:space="preserve">This data includes crimes that occurred on public properties around </w:t>
      </w:r>
      <w:r w:rsidR="00ED554A" w:rsidRPr="0026124D">
        <w:rPr>
          <w:rFonts w:ascii="Times New Roman" w:hAnsi="Times New Roman" w:cs="Times New Roman"/>
          <w:color w:val="auto"/>
        </w:rPr>
        <w:t>L</w:t>
      </w:r>
      <w:r w:rsidR="009D6792" w:rsidRPr="0026124D">
        <w:rPr>
          <w:rFonts w:ascii="Times New Roman" w:hAnsi="Times New Roman" w:cs="Times New Roman"/>
          <w:color w:val="auto"/>
        </w:rPr>
        <w:t xml:space="preserve">CC campuses </w:t>
      </w:r>
      <w:r w:rsidRPr="0026124D">
        <w:rPr>
          <w:rFonts w:ascii="Times New Roman" w:hAnsi="Times New Roman" w:cs="Times New Roman"/>
          <w:color w:val="auto"/>
        </w:rPr>
        <w:t xml:space="preserve">as well as any crimes on </w:t>
      </w:r>
      <w:r w:rsidR="00ED554A" w:rsidRPr="0026124D">
        <w:rPr>
          <w:rFonts w:ascii="Times New Roman" w:hAnsi="Times New Roman" w:cs="Times New Roman"/>
          <w:color w:val="auto"/>
        </w:rPr>
        <w:t>LCC campus</w:t>
      </w:r>
      <w:r w:rsidRPr="0026124D">
        <w:rPr>
          <w:rFonts w:ascii="Times New Roman" w:hAnsi="Times New Roman" w:cs="Times New Roman"/>
          <w:color w:val="auto"/>
        </w:rPr>
        <w:t xml:space="preserve"> that </w:t>
      </w:r>
      <w:r w:rsidR="00ED554A" w:rsidRPr="0026124D">
        <w:rPr>
          <w:rFonts w:ascii="Times New Roman" w:hAnsi="Times New Roman" w:cs="Times New Roman"/>
          <w:color w:val="auto"/>
        </w:rPr>
        <w:t>was</w:t>
      </w:r>
      <w:r w:rsidRPr="0026124D">
        <w:rPr>
          <w:rFonts w:ascii="Times New Roman" w:hAnsi="Times New Roman" w:cs="Times New Roman"/>
          <w:color w:val="auto"/>
        </w:rPr>
        <w:t xml:space="preserve"> responded to but did not previously report to the </w:t>
      </w:r>
      <w:r w:rsidR="00ED554A" w:rsidRPr="0026124D">
        <w:rPr>
          <w:rFonts w:ascii="Times New Roman" w:hAnsi="Times New Roman" w:cs="Times New Roman"/>
          <w:color w:val="auto"/>
        </w:rPr>
        <w:t>L</w:t>
      </w:r>
      <w:r w:rsidRPr="0026124D">
        <w:rPr>
          <w:rFonts w:ascii="Times New Roman" w:hAnsi="Times New Roman" w:cs="Times New Roman"/>
          <w:color w:val="auto"/>
        </w:rPr>
        <w:t>CC Campus Police.</w:t>
      </w:r>
    </w:p>
    <w:p w14:paraId="0F61CB39" w14:textId="77777777" w:rsidR="00ED554A" w:rsidRPr="0026124D" w:rsidRDefault="00ED554A" w:rsidP="0085278D">
      <w:pPr>
        <w:pStyle w:val="Default"/>
        <w:rPr>
          <w:rFonts w:ascii="Times New Roman" w:hAnsi="Times New Roman" w:cs="Times New Roman"/>
          <w:color w:val="0070C0"/>
        </w:rPr>
      </w:pPr>
    </w:p>
    <w:p w14:paraId="35BE07AC" w14:textId="77777777" w:rsidR="00ED554A" w:rsidRPr="0026124D" w:rsidRDefault="00BF3178" w:rsidP="00BD1230">
      <w:pPr>
        <w:pStyle w:val="Default"/>
        <w:rPr>
          <w:rFonts w:ascii="Times New Roman" w:hAnsi="Times New Roman" w:cs="Times New Roman"/>
          <w:color w:val="auto"/>
        </w:rPr>
      </w:pPr>
      <w:r w:rsidRPr="0026124D">
        <w:rPr>
          <w:rFonts w:ascii="Times New Roman" w:hAnsi="Times New Roman" w:cs="Times New Roman"/>
          <w:color w:val="auto"/>
        </w:rPr>
        <w:t>In addition to soliciting information from neighboring law enforcement agencies, each year</w:t>
      </w:r>
      <w:r w:rsidR="00ED554A" w:rsidRPr="0026124D">
        <w:rPr>
          <w:rFonts w:ascii="Times New Roman" w:hAnsi="Times New Roman" w:cs="Times New Roman"/>
          <w:color w:val="auto"/>
        </w:rPr>
        <w:t>,</w:t>
      </w:r>
      <w:r w:rsidRPr="0026124D">
        <w:rPr>
          <w:rFonts w:ascii="Times New Roman" w:hAnsi="Times New Roman" w:cs="Times New Roman"/>
          <w:color w:val="auto"/>
        </w:rPr>
        <w:t xml:space="preserve"> </w:t>
      </w:r>
      <w:r w:rsidR="00ED554A" w:rsidRPr="0026124D">
        <w:rPr>
          <w:rFonts w:ascii="Times New Roman" w:hAnsi="Times New Roman" w:cs="Times New Roman"/>
          <w:color w:val="auto"/>
        </w:rPr>
        <w:t>L</w:t>
      </w:r>
      <w:r w:rsidRPr="0026124D">
        <w:rPr>
          <w:rFonts w:ascii="Times New Roman" w:hAnsi="Times New Roman" w:cs="Times New Roman"/>
          <w:color w:val="auto"/>
        </w:rPr>
        <w:t xml:space="preserve">CC Campus </w:t>
      </w:r>
      <w:r w:rsidR="009D6792" w:rsidRPr="0026124D">
        <w:rPr>
          <w:rFonts w:ascii="Times New Roman" w:hAnsi="Times New Roman" w:cs="Times New Roman"/>
          <w:color w:val="auto"/>
        </w:rPr>
        <w:t xml:space="preserve">Security </w:t>
      </w:r>
      <w:r w:rsidRPr="0026124D">
        <w:rPr>
          <w:rFonts w:ascii="Times New Roman" w:hAnsi="Times New Roman" w:cs="Times New Roman"/>
          <w:color w:val="auto"/>
        </w:rPr>
        <w:t xml:space="preserve">requests, in writing, that the designated Campus Security Authorities (CSAs) report any crimes reported to them. A CSA is defined by the </w:t>
      </w:r>
      <w:proofErr w:type="spellStart"/>
      <w:r w:rsidRPr="0026124D">
        <w:rPr>
          <w:rFonts w:ascii="Times New Roman" w:hAnsi="Times New Roman" w:cs="Times New Roman"/>
          <w:color w:val="auto"/>
        </w:rPr>
        <w:t>Clery</w:t>
      </w:r>
      <w:proofErr w:type="spellEnd"/>
      <w:r w:rsidRPr="0026124D">
        <w:rPr>
          <w:rFonts w:ascii="Times New Roman" w:hAnsi="Times New Roman" w:cs="Times New Roman"/>
          <w:color w:val="auto"/>
        </w:rPr>
        <w:t xml:space="preserve"> Act as: “</w:t>
      </w:r>
      <w:r w:rsidRPr="0026124D">
        <w:rPr>
          <w:rFonts w:ascii="Times New Roman" w:hAnsi="Times New Roman" w:cs="Times New Roman"/>
          <w:i/>
          <w:color w:val="auto"/>
        </w:rPr>
        <w:t>An official of an institution who has significant responsibility for student and campuses activities, including, but not limited to, student housing, student discipline and campus judicial proceedings.”</w:t>
      </w:r>
      <w:r w:rsidRPr="0026124D">
        <w:rPr>
          <w:rFonts w:ascii="Times New Roman" w:hAnsi="Times New Roman" w:cs="Times New Roman"/>
          <w:color w:val="auto"/>
        </w:rPr>
        <w:t xml:space="preserve"> Each </w:t>
      </w:r>
      <w:r w:rsidR="00ED554A" w:rsidRPr="0026124D">
        <w:rPr>
          <w:rFonts w:ascii="Times New Roman" w:hAnsi="Times New Roman" w:cs="Times New Roman"/>
          <w:color w:val="auto"/>
        </w:rPr>
        <w:t xml:space="preserve">currently employed CSA submits </w:t>
      </w:r>
      <w:r w:rsidRPr="0026124D">
        <w:rPr>
          <w:rFonts w:ascii="Times New Roman" w:hAnsi="Times New Roman" w:cs="Times New Roman"/>
          <w:color w:val="auto"/>
        </w:rPr>
        <w:t xml:space="preserve">a Crime Statistics Report Form </w:t>
      </w:r>
      <w:r w:rsidR="00ED554A" w:rsidRPr="0026124D">
        <w:rPr>
          <w:rFonts w:ascii="Times New Roman" w:hAnsi="Times New Roman" w:cs="Times New Roman"/>
          <w:color w:val="auto"/>
        </w:rPr>
        <w:t xml:space="preserve">to LCC Campus Security </w:t>
      </w:r>
      <w:r w:rsidRPr="0026124D">
        <w:rPr>
          <w:rFonts w:ascii="Times New Roman" w:hAnsi="Times New Roman" w:cs="Times New Roman"/>
          <w:color w:val="auto"/>
        </w:rPr>
        <w:t xml:space="preserve">for each crime about which they have been notified and have not previously reported to </w:t>
      </w:r>
      <w:r w:rsidR="00ED554A" w:rsidRPr="0026124D">
        <w:rPr>
          <w:rFonts w:ascii="Times New Roman" w:hAnsi="Times New Roman" w:cs="Times New Roman"/>
          <w:color w:val="auto"/>
        </w:rPr>
        <w:t>L</w:t>
      </w:r>
      <w:r w:rsidRPr="0026124D">
        <w:rPr>
          <w:rFonts w:ascii="Times New Roman" w:hAnsi="Times New Roman" w:cs="Times New Roman"/>
          <w:color w:val="auto"/>
        </w:rPr>
        <w:t xml:space="preserve">CC Campus </w:t>
      </w:r>
      <w:r w:rsidR="00ED554A" w:rsidRPr="0026124D">
        <w:rPr>
          <w:rFonts w:ascii="Times New Roman" w:hAnsi="Times New Roman" w:cs="Times New Roman"/>
          <w:color w:val="auto"/>
        </w:rPr>
        <w:t>Security</w:t>
      </w:r>
      <w:r w:rsidRPr="0026124D">
        <w:rPr>
          <w:rFonts w:ascii="Times New Roman" w:hAnsi="Times New Roman" w:cs="Times New Roman"/>
          <w:color w:val="auto"/>
        </w:rPr>
        <w:t xml:space="preserve">. </w:t>
      </w:r>
      <w:r w:rsidR="00ED554A" w:rsidRPr="0026124D">
        <w:rPr>
          <w:rFonts w:ascii="Times New Roman" w:hAnsi="Times New Roman" w:cs="Times New Roman"/>
          <w:color w:val="auto"/>
        </w:rPr>
        <w:t>LCC</w:t>
      </w:r>
      <w:r w:rsidRPr="0026124D">
        <w:rPr>
          <w:rFonts w:ascii="Times New Roman" w:hAnsi="Times New Roman" w:cs="Times New Roman"/>
          <w:color w:val="auto"/>
        </w:rPr>
        <w:t xml:space="preserve"> Campus </w:t>
      </w:r>
      <w:r w:rsidR="00ED554A" w:rsidRPr="0026124D">
        <w:rPr>
          <w:rFonts w:ascii="Times New Roman" w:hAnsi="Times New Roman" w:cs="Times New Roman"/>
          <w:color w:val="auto"/>
        </w:rPr>
        <w:t xml:space="preserve">Security </w:t>
      </w:r>
      <w:r w:rsidRPr="0026124D">
        <w:rPr>
          <w:rFonts w:ascii="Times New Roman" w:hAnsi="Times New Roman" w:cs="Times New Roman"/>
          <w:color w:val="auto"/>
        </w:rPr>
        <w:t xml:space="preserve">compiles this data for the Annual Security Report (ASR). </w:t>
      </w:r>
    </w:p>
    <w:p w14:paraId="6B7EF277" w14:textId="77777777" w:rsidR="00BF3178" w:rsidRPr="00DF52F0" w:rsidRDefault="00BF3178" w:rsidP="00BD1230">
      <w:pPr>
        <w:pStyle w:val="Default"/>
        <w:rPr>
          <w:rFonts w:ascii="Arial" w:hAnsi="Arial" w:cs="Arial"/>
          <w:color w:val="auto"/>
        </w:rPr>
      </w:pPr>
      <w:r w:rsidRPr="0026124D">
        <w:rPr>
          <w:rFonts w:ascii="Times New Roman" w:hAnsi="Times New Roman" w:cs="Times New Roman"/>
          <w:color w:val="auto"/>
        </w:rPr>
        <w:t>Each year, a notification of availability email is sent out to all current students and employees, which provides a link for the current year’s ASR, a summary of its contents, and how to obtain a copy. Prospective students who visit one of our campuses are given a notification of availability form by Enrollment Services. Human Resource</w:t>
      </w:r>
      <w:r w:rsidRPr="00DF52F0">
        <w:rPr>
          <w:rFonts w:ascii="Arial" w:hAnsi="Arial" w:cs="Arial"/>
          <w:color w:val="auto"/>
        </w:rPr>
        <w:t xml:space="preserve"> Services posts the notification of availability on its bulletin board. </w:t>
      </w:r>
    </w:p>
    <w:p w14:paraId="0028C1E9" w14:textId="77777777" w:rsidR="00DF52F0" w:rsidRDefault="00DF52F0" w:rsidP="00BD1230">
      <w:pPr>
        <w:pStyle w:val="Default"/>
        <w:rPr>
          <w:rFonts w:ascii="Arial" w:hAnsi="Arial" w:cs="Arial"/>
          <w:b/>
          <w:color w:val="auto"/>
        </w:rPr>
      </w:pPr>
    </w:p>
    <w:p w14:paraId="36A3B2BB" w14:textId="77777777" w:rsidR="001A0BEA" w:rsidRPr="003D13B3" w:rsidRDefault="00426A4D" w:rsidP="001A0BEA">
      <w:pPr>
        <w:spacing w:after="0"/>
        <w:rPr>
          <w:rFonts w:ascii="Times New Roman" w:hAnsi="Times New Roman" w:cs="Times New Roman"/>
          <w:b/>
          <w:sz w:val="24"/>
          <w:szCs w:val="24"/>
        </w:rPr>
      </w:pPr>
      <w:r w:rsidRPr="003D13B3">
        <w:rPr>
          <w:rFonts w:ascii="Times New Roman" w:hAnsi="Times New Roman" w:cs="Times New Roman"/>
          <w:b/>
          <w:sz w:val="24"/>
          <w:szCs w:val="24"/>
        </w:rPr>
        <w:t xml:space="preserve">Good-faith Effort </w:t>
      </w:r>
    </w:p>
    <w:p w14:paraId="199620BB" w14:textId="38EDBA8C" w:rsidR="0085278D" w:rsidRPr="003D13B3" w:rsidRDefault="001A0BEA" w:rsidP="0085278D">
      <w:pPr>
        <w:spacing w:after="0" w:line="276" w:lineRule="auto"/>
        <w:rPr>
          <w:rFonts w:ascii="Times New Roman" w:hAnsi="Times New Roman" w:cs="Times New Roman"/>
          <w:color w:val="FF0000"/>
          <w:sz w:val="24"/>
          <w:szCs w:val="24"/>
        </w:rPr>
      </w:pPr>
      <w:r w:rsidRPr="003D13B3">
        <w:rPr>
          <w:rFonts w:ascii="Times New Roman" w:hAnsi="Times New Roman" w:cs="Times New Roman"/>
          <w:sz w:val="24"/>
          <w:szCs w:val="24"/>
        </w:rPr>
        <w:t xml:space="preserve">The </w:t>
      </w:r>
      <w:proofErr w:type="spellStart"/>
      <w:r w:rsidRPr="003D13B3">
        <w:rPr>
          <w:rFonts w:ascii="Times New Roman" w:hAnsi="Times New Roman" w:cs="Times New Roman"/>
          <w:i/>
          <w:iCs/>
          <w:sz w:val="24"/>
          <w:szCs w:val="24"/>
        </w:rPr>
        <w:t>Clery</w:t>
      </w:r>
      <w:proofErr w:type="spellEnd"/>
      <w:r w:rsidRPr="003D13B3">
        <w:rPr>
          <w:rFonts w:ascii="Times New Roman" w:hAnsi="Times New Roman" w:cs="Times New Roman"/>
          <w:i/>
          <w:iCs/>
          <w:sz w:val="24"/>
          <w:szCs w:val="24"/>
        </w:rPr>
        <w:t xml:space="preserve"> Act </w:t>
      </w:r>
      <w:r w:rsidRPr="003D13B3">
        <w:rPr>
          <w:rFonts w:ascii="Times New Roman" w:hAnsi="Times New Roman" w:cs="Times New Roman"/>
          <w:sz w:val="24"/>
          <w:szCs w:val="24"/>
        </w:rPr>
        <w:t xml:space="preserve">does not require local law enforcement agencies to provide institutions with crime statistics. If the institution makes a reasonable, good-faith effort to obtain the statistics, the institution is not responsible for the failure of the local or state police agency to supply them. The law states that an institution “may rely on the information supplied” by a local or state police agency. The phrase “may rely on” means that an institution is not required to verify the accuracy of the statistics that are provided; </w:t>
      </w:r>
      <w:r w:rsidR="00AC3080" w:rsidRPr="003D13B3">
        <w:rPr>
          <w:rFonts w:ascii="Times New Roman" w:hAnsi="Times New Roman" w:cs="Times New Roman"/>
          <w:sz w:val="24"/>
          <w:szCs w:val="24"/>
        </w:rPr>
        <w:t>however,</w:t>
      </w:r>
      <w:r w:rsidRPr="003D13B3">
        <w:rPr>
          <w:rFonts w:ascii="Times New Roman" w:hAnsi="Times New Roman" w:cs="Times New Roman"/>
          <w:sz w:val="24"/>
          <w:szCs w:val="24"/>
        </w:rPr>
        <w:t xml:space="preserve"> the institution is required to ensure that the statistics received cover the </w:t>
      </w:r>
      <w:proofErr w:type="spellStart"/>
      <w:r w:rsidRPr="003D13B3">
        <w:rPr>
          <w:rFonts w:ascii="Times New Roman" w:hAnsi="Times New Roman" w:cs="Times New Roman"/>
          <w:i/>
          <w:iCs/>
          <w:sz w:val="24"/>
          <w:szCs w:val="24"/>
        </w:rPr>
        <w:t>Clery</w:t>
      </w:r>
      <w:proofErr w:type="spellEnd"/>
      <w:r w:rsidRPr="003D13B3">
        <w:rPr>
          <w:rFonts w:ascii="Times New Roman" w:hAnsi="Times New Roman" w:cs="Times New Roman"/>
          <w:i/>
          <w:iCs/>
          <w:sz w:val="24"/>
          <w:szCs w:val="24"/>
        </w:rPr>
        <w:t xml:space="preserve"> Act </w:t>
      </w:r>
      <w:r w:rsidRPr="003D13B3">
        <w:rPr>
          <w:rFonts w:ascii="Times New Roman" w:hAnsi="Times New Roman" w:cs="Times New Roman"/>
          <w:sz w:val="24"/>
          <w:szCs w:val="24"/>
        </w:rPr>
        <w:t xml:space="preserve">geography and </w:t>
      </w:r>
      <w:proofErr w:type="spellStart"/>
      <w:r w:rsidRPr="003D13B3">
        <w:rPr>
          <w:rFonts w:ascii="Times New Roman" w:hAnsi="Times New Roman" w:cs="Times New Roman"/>
          <w:sz w:val="24"/>
          <w:szCs w:val="24"/>
        </w:rPr>
        <w:t>not</w:t>
      </w:r>
      <w:proofErr w:type="spellEnd"/>
      <w:r w:rsidRPr="003D13B3">
        <w:rPr>
          <w:rFonts w:ascii="Times New Roman" w:hAnsi="Times New Roman" w:cs="Times New Roman"/>
          <w:sz w:val="24"/>
          <w:szCs w:val="24"/>
        </w:rPr>
        <w:t xml:space="preserve"> other areas. </w:t>
      </w:r>
    </w:p>
    <w:p w14:paraId="63144458" w14:textId="77777777" w:rsidR="003D13B3" w:rsidRDefault="003D13B3" w:rsidP="0085278D">
      <w:pPr>
        <w:spacing w:after="0" w:line="240" w:lineRule="auto"/>
        <w:rPr>
          <w:rFonts w:ascii="Times New Roman" w:hAnsi="Times New Roman" w:cs="Times New Roman"/>
          <w:b/>
          <w:sz w:val="24"/>
          <w:szCs w:val="24"/>
        </w:rPr>
      </w:pPr>
    </w:p>
    <w:p w14:paraId="5397E05F" w14:textId="77777777" w:rsidR="003D13B3" w:rsidRDefault="003D13B3" w:rsidP="0085278D">
      <w:pPr>
        <w:spacing w:after="0" w:line="240" w:lineRule="auto"/>
        <w:rPr>
          <w:rFonts w:ascii="Times New Roman" w:hAnsi="Times New Roman" w:cs="Times New Roman"/>
          <w:b/>
          <w:sz w:val="24"/>
          <w:szCs w:val="24"/>
        </w:rPr>
      </w:pPr>
    </w:p>
    <w:p w14:paraId="10E1EBAB" w14:textId="1B8EE29A" w:rsidR="00426A4D" w:rsidRPr="003D13B3" w:rsidRDefault="00426A4D" w:rsidP="0085278D">
      <w:pPr>
        <w:spacing w:after="0" w:line="240" w:lineRule="auto"/>
        <w:rPr>
          <w:rFonts w:ascii="Times New Roman" w:hAnsi="Times New Roman" w:cs="Times New Roman"/>
          <w:color w:val="FF0000"/>
          <w:sz w:val="24"/>
          <w:szCs w:val="24"/>
        </w:rPr>
      </w:pPr>
      <w:r w:rsidRPr="003D13B3">
        <w:rPr>
          <w:rFonts w:ascii="Times New Roman" w:hAnsi="Times New Roman" w:cs="Times New Roman"/>
          <w:b/>
          <w:sz w:val="24"/>
          <w:szCs w:val="24"/>
        </w:rPr>
        <w:lastRenderedPageBreak/>
        <w:t>Daily Crime Log</w:t>
      </w:r>
    </w:p>
    <w:p w14:paraId="461ABDB0" w14:textId="77777777" w:rsidR="001A0BEA" w:rsidRPr="003D13B3" w:rsidRDefault="001A0BEA" w:rsidP="00DF52F0">
      <w:pPr>
        <w:spacing w:after="0"/>
        <w:rPr>
          <w:rFonts w:ascii="Times New Roman" w:hAnsi="Times New Roman" w:cs="Times New Roman"/>
          <w:color w:val="FF0000"/>
          <w:sz w:val="24"/>
          <w:szCs w:val="24"/>
        </w:rPr>
      </w:pPr>
      <w:r w:rsidRPr="003D13B3">
        <w:rPr>
          <w:rFonts w:ascii="Times New Roman" w:hAnsi="Times New Roman" w:cs="Times New Roman"/>
          <w:sz w:val="24"/>
          <w:szCs w:val="24"/>
        </w:rPr>
        <w:t xml:space="preserve">The purpose of the daily crime log is to record all </w:t>
      </w:r>
      <w:r w:rsidRPr="003D13B3">
        <w:rPr>
          <w:rFonts w:ascii="Times New Roman" w:hAnsi="Times New Roman" w:cs="Times New Roman"/>
          <w:b/>
          <w:bCs/>
          <w:sz w:val="24"/>
          <w:szCs w:val="24"/>
        </w:rPr>
        <w:t xml:space="preserve">criminal incidents </w:t>
      </w:r>
      <w:r w:rsidRPr="003D13B3">
        <w:rPr>
          <w:rFonts w:ascii="Times New Roman" w:hAnsi="Times New Roman" w:cs="Times New Roman"/>
          <w:sz w:val="24"/>
          <w:szCs w:val="24"/>
        </w:rPr>
        <w:t xml:space="preserve">and </w:t>
      </w:r>
      <w:r w:rsidRPr="003D13B3">
        <w:rPr>
          <w:rFonts w:ascii="Times New Roman" w:hAnsi="Times New Roman" w:cs="Times New Roman"/>
          <w:b/>
          <w:bCs/>
          <w:sz w:val="24"/>
          <w:szCs w:val="24"/>
        </w:rPr>
        <w:t xml:space="preserve">alleged criminal incidents </w:t>
      </w:r>
      <w:r w:rsidRPr="003D13B3">
        <w:rPr>
          <w:rFonts w:ascii="Times New Roman" w:hAnsi="Times New Roman" w:cs="Times New Roman"/>
          <w:sz w:val="24"/>
          <w:szCs w:val="24"/>
        </w:rPr>
        <w:t xml:space="preserve">that are reported to the campus police or security department. </w:t>
      </w:r>
    </w:p>
    <w:p w14:paraId="1481F3D3" w14:textId="77777777" w:rsidR="001A0BEA" w:rsidRPr="003D13B3" w:rsidRDefault="001A0BEA" w:rsidP="00B839BF">
      <w:pPr>
        <w:spacing w:after="0" w:line="240" w:lineRule="auto"/>
        <w:rPr>
          <w:rFonts w:ascii="Times New Roman" w:hAnsi="Times New Roman" w:cs="Times New Roman"/>
          <w:sz w:val="24"/>
          <w:szCs w:val="24"/>
        </w:rPr>
      </w:pPr>
    </w:p>
    <w:p w14:paraId="09CE03A8" w14:textId="1ED69642" w:rsidR="00013C81" w:rsidRPr="003D13B3" w:rsidRDefault="001A0BEA" w:rsidP="00AC3080">
      <w:pPr>
        <w:spacing w:after="0" w:line="240" w:lineRule="auto"/>
        <w:rPr>
          <w:rFonts w:ascii="Times New Roman" w:hAnsi="Times New Roman" w:cs="Times New Roman"/>
          <w:sz w:val="24"/>
          <w:szCs w:val="24"/>
        </w:rPr>
      </w:pPr>
      <w:r w:rsidRPr="003D13B3">
        <w:rPr>
          <w:rFonts w:ascii="Times New Roman" w:hAnsi="Times New Roman" w:cs="Times New Roman"/>
          <w:sz w:val="24"/>
          <w:szCs w:val="24"/>
        </w:rPr>
        <w:t>A Copy of the Daily Crime Log and be obtained</w:t>
      </w:r>
      <w:r w:rsidR="00C907F5" w:rsidRPr="003D13B3">
        <w:rPr>
          <w:rFonts w:ascii="Times New Roman" w:hAnsi="Times New Roman" w:cs="Times New Roman"/>
          <w:sz w:val="24"/>
          <w:szCs w:val="24"/>
        </w:rPr>
        <w:t>,</w:t>
      </w:r>
      <w:r w:rsidRPr="003D13B3">
        <w:rPr>
          <w:rFonts w:ascii="Times New Roman" w:hAnsi="Times New Roman" w:cs="Times New Roman"/>
          <w:sz w:val="24"/>
          <w:szCs w:val="24"/>
        </w:rPr>
        <w:t xml:space="preserve"> </w:t>
      </w:r>
      <w:r w:rsidR="00C907F5" w:rsidRPr="003D13B3">
        <w:rPr>
          <w:rFonts w:ascii="Times New Roman" w:hAnsi="Times New Roman" w:cs="Times New Roman"/>
          <w:sz w:val="24"/>
          <w:szCs w:val="24"/>
        </w:rPr>
        <w:t xml:space="preserve">free of charge, </w:t>
      </w:r>
      <w:r w:rsidRPr="003D13B3">
        <w:rPr>
          <w:rFonts w:ascii="Times New Roman" w:hAnsi="Times New Roman" w:cs="Times New Roman"/>
          <w:sz w:val="24"/>
          <w:szCs w:val="24"/>
        </w:rPr>
        <w:t>during norma</w:t>
      </w:r>
      <w:r w:rsidR="00013C81" w:rsidRPr="003D13B3">
        <w:rPr>
          <w:rFonts w:ascii="Times New Roman" w:hAnsi="Times New Roman" w:cs="Times New Roman"/>
          <w:sz w:val="24"/>
          <w:szCs w:val="24"/>
        </w:rPr>
        <w:t xml:space="preserve">l business hours, </w:t>
      </w:r>
      <w:r w:rsidRPr="003D13B3">
        <w:rPr>
          <w:rFonts w:ascii="Times New Roman" w:hAnsi="Times New Roman" w:cs="Times New Roman"/>
          <w:sz w:val="24"/>
          <w:szCs w:val="24"/>
        </w:rPr>
        <w:t>Monday – Friday, by contacting the Director of Facilities at 719.336.1543.</w:t>
      </w:r>
    </w:p>
    <w:p w14:paraId="294F33BA" w14:textId="77777777" w:rsidR="0085278D" w:rsidRPr="003D13B3" w:rsidRDefault="0085278D" w:rsidP="00B839BF">
      <w:pPr>
        <w:spacing w:after="0" w:line="240" w:lineRule="auto"/>
        <w:rPr>
          <w:rFonts w:ascii="Times New Roman" w:hAnsi="Times New Roman" w:cs="Times New Roman"/>
          <w:sz w:val="24"/>
          <w:szCs w:val="24"/>
        </w:rPr>
      </w:pPr>
    </w:p>
    <w:p w14:paraId="3F6EE899" w14:textId="695CD662" w:rsidR="00426A4D" w:rsidRPr="003D13B3" w:rsidRDefault="00426A4D" w:rsidP="00426A4D">
      <w:pPr>
        <w:rPr>
          <w:rFonts w:ascii="Times New Roman" w:hAnsi="Times New Roman" w:cs="Times New Roman"/>
          <w:b/>
          <w:sz w:val="28"/>
          <w:szCs w:val="28"/>
        </w:rPr>
      </w:pPr>
      <w:r w:rsidRPr="003D13B3">
        <w:rPr>
          <w:rFonts w:ascii="Times New Roman" w:hAnsi="Times New Roman" w:cs="Times New Roman"/>
          <w:b/>
          <w:sz w:val="28"/>
          <w:szCs w:val="28"/>
        </w:rPr>
        <w:t>Emergency Notifications &amp; Timely Warning Procedures</w:t>
      </w:r>
    </w:p>
    <w:p w14:paraId="7AAFA9B0" w14:textId="4FA3D0F4" w:rsidR="006B2BAF" w:rsidRDefault="006B2BAF" w:rsidP="00426A4D">
      <w:pPr>
        <w:rPr>
          <w:rFonts w:ascii="Arial" w:hAnsi="Arial" w:cs="Arial"/>
          <w:b/>
          <w:sz w:val="24"/>
          <w:szCs w:val="24"/>
        </w:rPr>
      </w:pPr>
      <w:r w:rsidRPr="00A70DEB">
        <w:rPr>
          <w:b/>
          <w:noProof/>
        </w:rPr>
        <w:drawing>
          <wp:inline distT="0" distB="0" distL="0" distR="0" wp14:anchorId="2818C002" wp14:editId="37A75CFC">
            <wp:extent cx="5913120" cy="45119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6231" cy="4514287"/>
                    </a:xfrm>
                    <a:prstGeom prst="rect">
                      <a:avLst/>
                    </a:prstGeom>
                    <a:noFill/>
                    <a:ln>
                      <a:noFill/>
                    </a:ln>
                  </pic:spPr>
                </pic:pic>
              </a:graphicData>
            </a:graphic>
          </wp:inline>
        </w:drawing>
      </w:r>
    </w:p>
    <w:p w14:paraId="1CDE01A3" w14:textId="1A245CA7" w:rsidR="00426A4D" w:rsidRPr="003D13B3" w:rsidRDefault="00426A4D" w:rsidP="008F3531">
      <w:pPr>
        <w:spacing w:after="120" w:line="240" w:lineRule="auto"/>
        <w:jc w:val="center"/>
        <w:rPr>
          <w:rFonts w:ascii="Times New Roman" w:hAnsi="Times New Roman" w:cs="Times New Roman"/>
          <w:b/>
          <w:sz w:val="24"/>
          <w:szCs w:val="24"/>
        </w:rPr>
      </w:pPr>
      <w:r w:rsidRPr="003D13B3">
        <w:rPr>
          <w:rFonts w:ascii="Times New Roman" w:hAnsi="Times New Roman" w:cs="Times New Roman"/>
          <w:b/>
          <w:sz w:val="24"/>
          <w:szCs w:val="24"/>
        </w:rPr>
        <w:t>Emergency Notifications &amp; Timely Warning Procedures</w:t>
      </w:r>
    </w:p>
    <w:p w14:paraId="4C8948CA" w14:textId="0C65F76D" w:rsidR="00A31303" w:rsidRPr="003D13B3" w:rsidRDefault="00A31303" w:rsidP="00B839BF">
      <w:pPr>
        <w:autoSpaceDE w:val="0"/>
        <w:autoSpaceDN w:val="0"/>
        <w:adjustRightInd w:val="0"/>
        <w:spacing w:after="0" w:line="240" w:lineRule="auto"/>
        <w:rPr>
          <w:rFonts w:ascii="Times New Roman" w:hAnsi="Times New Roman" w:cs="Times New Roman"/>
          <w:sz w:val="24"/>
          <w:szCs w:val="24"/>
        </w:rPr>
      </w:pPr>
      <w:r w:rsidRPr="003D13B3">
        <w:rPr>
          <w:rFonts w:ascii="Times New Roman" w:hAnsi="Times New Roman" w:cs="Times New Roman"/>
          <w:sz w:val="24"/>
          <w:szCs w:val="24"/>
        </w:rPr>
        <w:t xml:space="preserve">Students, faculty, staff, community members, and visitors are encouraged to report all crimes and public safety-related incidents to LCC Campus Safety in a timely manner. Timely reporting will assist the College in providing accurate and timely warning notices to the community when appropriate, and to ensure inclusion in the annual crime statistics. </w:t>
      </w:r>
    </w:p>
    <w:p w14:paraId="49BA4366" w14:textId="77777777" w:rsidR="00A31303" w:rsidRPr="003D13B3" w:rsidRDefault="00A31303" w:rsidP="008F3531">
      <w:pPr>
        <w:spacing w:after="120" w:line="240"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It is necessary to notify the campus community about criminal incidents which constitute a serious threat and that have occurred on Lamar Community College properties or in contiguous public properties. As a result, Lamar Community College has developed a</w:t>
      </w:r>
      <w:r w:rsidRPr="00DF52F0">
        <w:rPr>
          <w:rFonts w:ascii="Arial" w:eastAsiaTheme="minorEastAsia" w:hAnsi="Arial" w:cs="Arial"/>
          <w:sz w:val="24"/>
          <w:szCs w:val="24"/>
        </w:rPr>
        <w:t xml:space="preserve"> </w:t>
      </w:r>
      <w:r w:rsidRPr="003D13B3">
        <w:rPr>
          <w:rFonts w:ascii="Times New Roman" w:eastAsiaTheme="minorEastAsia" w:hAnsi="Times New Roman" w:cs="Times New Roman"/>
          <w:sz w:val="24"/>
          <w:szCs w:val="24"/>
        </w:rPr>
        <w:t xml:space="preserve">timely warning procedure to alert campus community members </w:t>
      </w:r>
      <w:proofErr w:type="gramStart"/>
      <w:r w:rsidRPr="003D13B3">
        <w:rPr>
          <w:rFonts w:ascii="Times New Roman" w:eastAsiaTheme="minorEastAsia" w:hAnsi="Times New Roman" w:cs="Times New Roman"/>
          <w:sz w:val="24"/>
          <w:szCs w:val="24"/>
        </w:rPr>
        <w:t>in order to</w:t>
      </w:r>
      <w:proofErr w:type="gramEnd"/>
      <w:r w:rsidRPr="003D13B3">
        <w:rPr>
          <w:rFonts w:ascii="Times New Roman" w:eastAsiaTheme="minorEastAsia" w:hAnsi="Times New Roman" w:cs="Times New Roman"/>
          <w:sz w:val="24"/>
          <w:szCs w:val="24"/>
        </w:rPr>
        <w:t xml:space="preserve"> protect the campus community. </w:t>
      </w:r>
    </w:p>
    <w:p w14:paraId="09B88DFA" w14:textId="1621003D" w:rsidR="00A31303" w:rsidRPr="003D13B3" w:rsidRDefault="00A31303" w:rsidP="008F3531">
      <w:pPr>
        <w:spacing w:after="120" w:line="240"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lastRenderedPageBreak/>
        <w:t xml:space="preserve">Members of Core Emergency Management Team (CEMT) will review the emergency notification and timely warnings process annually.  The College uses the software tool,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Emergency Notification System for emergency notifications and timely</w:t>
      </w:r>
      <w:r w:rsidR="00C907F5" w:rsidRPr="003D13B3">
        <w:rPr>
          <w:rFonts w:ascii="Times New Roman" w:eastAsiaTheme="minorEastAsia" w:hAnsi="Times New Roman" w:cs="Times New Roman"/>
          <w:sz w:val="24"/>
          <w:szCs w:val="24"/>
        </w:rPr>
        <w:t xml:space="preserve"> warnings. LCC has designated the Communications Assistant/Transfer Counselor</w:t>
      </w:r>
      <w:r w:rsidRPr="003D13B3">
        <w:rPr>
          <w:rFonts w:ascii="Times New Roman" w:eastAsiaTheme="minorEastAsia" w:hAnsi="Times New Roman" w:cs="Times New Roman"/>
          <w:sz w:val="24"/>
          <w:szCs w:val="24"/>
        </w:rPr>
        <w:t xml:space="preserve"> to be the </w:t>
      </w:r>
      <w:proofErr w:type="spellStart"/>
      <w:r w:rsidRPr="003D13B3">
        <w:rPr>
          <w:rFonts w:ascii="Times New Roman" w:eastAsiaTheme="minorEastAsia" w:hAnsi="Times New Roman" w:cs="Times New Roman"/>
          <w:sz w:val="24"/>
          <w:szCs w:val="24"/>
        </w:rPr>
        <w:t>The</w:t>
      </w:r>
      <w:proofErr w:type="spellEnd"/>
      <w:r w:rsidRPr="003D13B3">
        <w:rPr>
          <w:rFonts w:ascii="Times New Roman" w:eastAsiaTheme="minorEastAsia" w:hAnsi="Times New Roman" w:cs="Times New Roman"/>
          <w:sz w:val="24"/>
          <w:szCs w:val="24"/>
        </w:rPr>
        <w:t xml:space="preserve">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Outreach Coordinator as the responsible party for sending notification and warnings. This individual and other designated members of CEMT will receive annual training annually as well.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Outreach Coordinator will be able to use the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system during scheduled drills.  </w:t>
      </w:r>
    </w:p>
    <w:p w14:paraId="063C2D60" w14:textId="3F07EFD8" w:rsidR="00F51326" w:rsidRPr="003D13B3" w:rsidRDefault="00F51326" w:rsidP="008F3531">
      <w:pPr>
        <w:spacing w:after="120" w:line="240" w:lineRule="auto"/>
        <w:rPr>
          <w:rFonts w:ascii="Times New Roman" w:eastAsiaTheme="minorEastAsia" w:hAnsi="Times New Roman" w:cs="Times New Roman"/>
          <w:sz w:val="24"/>
          <w:szCs w:val="24"/>
        </w:rPr>
      </w:pPr>
      <w:r w:rsidRPr="003D13B3">
        <w:rPr>
          <w:rFonts w:ascii="Times New Roman" w:hAnsi="Times New Roman" w:cs="Times New Roman"/>
          <w:sz w:val="24"/>
          <w:szCs w:val="24"/>
        </w:rPr>
        <w:t>To protect the campus community, Lamar Community College has developed a timely warning procedure to alert campus community members about criminal incidents that have occurred on Lamar Community College properties or in contiguous public properties and which constitute a serious threat</w:t>
      </w:r>
      <w:r w:rsidRPr="003D13B3">
        <w:rPr>
          <w:rFonts w:ascii="Times New Roman" w:hAnsi="Times New Roman" w:cs="Times New Roman"/>
          <w:sz w:val="23"/>
          <w:szCs w:val="23"/>
        </w:rPr>
        <w:t xml:space="preserve">. </w:t>
      </w:r>
      <w:r w:rsidRPr="003D13B3">
        <w:rPr>
          <w:rFonts w:ascii="Times New Roman" w:eastAsiaTheme="minorEastAsia" w:hAnsi="Times New Roman" w:cs="Times New Roman"/>
          <w:sz w:val="24"/>
          <w:szCs w:val="24"/>
        </w:rPr>
        <w:t xml:space="preserve">Timely warnings differ from immediate notifications in that timely warnings are issued as soon as pertinent information is available instead of after confirmation. Timely warnings also include safety </w:t>
      </w:r>
      <w:r w:rsidR="001E6946" w:rsidRPr="003D13B3">
        <w:rPr>
          <w:rFonts w:ascii="Times New Roman" w:eastAsiaTheme="minorEastAsia" w:hAnsi="Times New Roman" w:cs="Times New Roman"/>
          <w:sz w:val="24"/>
          <w:szCs w:val="24"/>
        </w:rPr>
        <w:t>tips relevant to the situation.</w:t>
      </w:r>
    </w:p>
    <w:p w14:paraId="4DA57B6A" w14:textId="5D27B696" w:rsidR="00F51326" w:rsidRPr="003D13B3" w:rsidRDefault="00A31303" w:rsidP="008F3531">
      <w:pPr>
        <w:spacing w:after="120" w:line="240"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 xml:space="preserve">Timely warnings are issued through the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Emergency Notification System. Any member of CEMT can notify the designee to initiate the timely warning. </w:t>
      </w:r>
      <w:r w:rsidR="00F51326" w:rsidRPr="003D13B3">
        <w:rPr>
          <w:rFonts w:ascii="Times New Roman" w:eastAsiaTheme="minorEastAsia" w:hAnsi="Times New Roman" w:cs="Times New Roman"/>
          <w:sz w:val="24"/>
          <w:szCs w:val="24"/>
        </w:rPr>
        <w:t>Notifications may take the form of text messages, emails, phone calls, public address system announcements, etc.</w:t>
      </w:r>
      <w:r w:rsidR="008F3531" w:rsidRPr="003D13B3">
        <w:rPr>
          <w:rFonts w:ascii="Times New Roman" w:eastAsiaTheme="minorEastAsia" w:hAnsi="Times New Roman" w:cs="Times New Roman"/>
          <w:sz w:val="24"/>
          <w:szCs w:val="24"/>
        </w:rPr>
        <w:t xml:space="preserve"> </w:t>
      </w:r>
      <w:r w:rsidR="00F51326" w:rsidRPr="003D13B3">
        <w:rPr>
          <w:rFonts w:ascii="Times New Roman" w:eastAsiaTheme="minorEastAsia" w:hAnsi="Times New Roman" w:cs="Times New Roman"/>
          <w:sz w:val="24"/>
          <w:szCs w:val="24"/>
        </w:rPr>
        <w:t xml:space="preserve">The Campus Safety Officer, Director of Facilities or CEMT Chair will </w:t>
      </w:r>
      <w:proofErr w:type="gramStart"/>
      <w:r w:rsidR="00F51326" w:rsidRPr="003D13B3">
        <w:rPr>
          <w:rFonts w:ascii="Times New Roman" w:eastAsiaTheme="minorEastAsia" w:hAnsi="Times New Roman" w:cs="Times New Roman"/>
          <w:sz w:val="24"/>
          <w:szCs w:val="24"/>
        </w:rPr>
        <w:t>take into account</w:t>
      </w:r>
      <w:proofErr w:type="gramEnd"/>
      <w:r w:rsidR="00F51326" w:rsidRPr="003D13B3">
        <w:rPr>
          <w:rFonts w:ascii="Times New Roman" w:eastAsiaTheme="minorEastAsia" w:hAnsi="Times New Roman" w:cs="Times New Roman"/>
          <w:sz w:val="24"/>
          <w:szCs w:val="24"/>
        </w:rPr>
        <w:t xml:space="preserve"> the nature of the incident, the continuing danger to the campus community, as well as the possible risk of compromising law enforcement efforts to determine whether a timely warning is warranted.</w:t>
      </w:r>
    </w:p>
    <w:p w14:paraId="607C6C8B" w14:textId="175E36EC" w:rsidR="00A31303" w:rsidRPr="003D13B3" w:rsidRDefault="00A31303" w:rsidP="00A31303">
      <w:pPr>
        <w:spacing w:after="200" w:line="276"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 xml:space="preserve">All timely warnings will also include follow-up messages as appropriate, depending on the category of event. </w:t>
      </w:r>
      <w:r w:rsidR="00615671" w:rsidRPr="003D13B3">
        <w:rPr>
          <w:rFonts w:ascii="Times New Roman" w:eastAsiaTheme="minorEastAsia" w:hAnsi="Times New Roman" w:cs="Times New Roman"/>
          <w:sz w:val="24"/>
          <w:szCs w:val="24"/>
        </w:rPr>
        <w:t>LCC is not required to provide timely warnings for crimes reported to a pastor or professional counselor.</w:t>
      </w:r>
      <w:r w:rsidR="008F3531" w:rsidRPr="003D13B3">
        <w:rPr>
          <w:rFonts w:ascii="Times New Roman" w:eastAsiaTheme="minorEastAsia" w:hAnsi="Times New Roman" w:cs="Times New Roman"/>
          <w:sz w:val="24"/>
          <w:szCs w:val="24"/>
        </w:rPr>
        <w:t xml:space="preserve"> T</w:t>
      </w:r>
      <w:r w:rsidRPr="003D13B3">
        <w:rPr>
          <w:rFonts w:ascii="Times New Roman" w:eastAsiaTheme="minorEastAsia" w:hAnsi="Times New Roman" w:cs="Times New Roman"/>
          <w:sz w:val="24"/>
          <w:szCs w:val="24"/>
        </w:rPr>
        <w:t>he LCC PIO will coordinate with the</w:t>
      </w:r>
      <w:r w:rsidRPr="00DF52F0">
        <w:rPr>
          <w:rFonts w:ascii="Arial" w:eastAsiaTheme="minorEastAsia" w:hAnsi="Arial" w:cs="Arial"/>
          <w:sz w:val="24"/>
          <w:szCs w:val="24"/>
        </w:rPr>
        <w:t xml:space="preserve">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Coordinator to ensure this happens.  </w:t>
      </w:r>
    </w:p>
    <w:p w14:paraId="205D04F0" w14:textId="545F2C6B" w:rsidR="00426A4D" w:rsidRPr="003D13B3" w:rsidRDefault="00426A4D" w:rsidP="008F3531">
      <w:pPr>
        <w:jc w:val="center"/>
        <w:rPr>
          <w:rFonts w:ascii="Times New Roman" w:hAnsi="Times New Roman" w:cs="Times New Roman"/>
          <w:b/>
          <w:sz w:val="28"/>
          <w:szCs w:val="28"/>
        </w:rPr>
      </w:pPr>
      <w:r w:rsidRPr="003D13B3">
        <w:rPr>
          <w:rFonts w:ascii="Times New Roman" w:hAnsi="Times New Roman" w:cs="Times New Roman"/>
          <w:b/>
          <w:sz w:val="28"/>
          <w:szCs w:val="28"/>
        </w:rPr>
        <w:t>Emergency Notifications</w:t>
      </w:r>
    </w:p>
    <w:p w14:paraId="3111FD02" w14:textId="77777777" w:rsidR="003D13B3" w:rsidRDefault="00426A4D" w:rsidP="003D13B3">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Immediate Notification Process</w:t>
      </w:r>
    </w:p>
    <w:p w14:paraId="4798DF95" w14:textId="6CAB9258" w:rsidR="00580F85" w:rsidRPr="003D13B3" w:rsidRDefault="00580F85" w:rsidP="003D13B3">
      <w:pPr>
        <w:spacing w:after="120" w:line="240" w:lineRule="auto"/>
        <w:rPr>
          <w:rFonts w:ascii="Times New Roman" w:hAnsi="Times New Roman" w:cs="Times New Roman"/>
          <w:b/>
          <w:sz w:val="24"/>
          <w:szCs w:val="24"/>
        </w:rPr>
      </w:pPr>
      <w:r w:rsidRPr="003D13B3">
        <w:rPr>
          <w:rFonts w:ascii="Times New Roman" w:eastAsiaTheme="minorEastAsia" w:hAnsi="Times New Roman" w:cs="Times New Roman"/>
          <w:sz w:val="24"/>
          <w:szCs w:val="24"/>
        </w:rPr>
        <w:t>Lamar Community College</w:t>
      </w:r>
      <w:r w:rsidRPr="003D13B3">
        <w:rPr>
          <w:rFonts w:ascii="Times New Roman" w:hAnsi="Times New Roman" w:cs="Times New Roman"/>
          <w:sz w:val="23"/>
          <w:szCs w:val="23"/>
        </w:rPr>
        <w:t xml:space="preserve"> </w:t>
      </w:r>
      <w:r w:rsidRPr="003D13B3">
        <w:rPr>
          <w:rFonts w:ascii="Times New Roman" w:hAnsi="Times New Roman" w:cs="Times New Roman"/>
          <w:sz w:val="24"/>
          <w:szCs w:val="24"/>
        </w:rPr>
        <w:t xml:space="preserve">recognizes the need for its students, faculty, </w:t>
      </w:r>
      <w:r w:rsidR="00784E5E" w:rsidRPr="003D13B3">
        <w:rPr>
          <w:rFonts w:ascii="Times New Roman" w:hAnsi="Times New Roman" w:cs="Times New Roman"/>
          <w:sz w:val="24"/>
          <w:szCs w:val="24"/>
        </w:rPr>
        <w:t>staff,</w:t>
      </w:r>
      <w:r w:rsidRPr="003D13B3">
        <w:rPr>
          <w:rFonts w:ascii="Times New Roman" w:hAnsi="Times New Roman" w:cs="Times New Roman"/>
          <w:sz w:val="24"/>
          <w:szCs w:val="24"/>
        </w:rPr>
        <w:t xml:space="preserve"> and visitors to be made aware of legitimate emergencies and dangerous situations. The </w:t>
      </w:r>
      <w:r w:rsidR="007B0123" w:rsidRPr="003D13B3">
        <w:rPr>
          <w:rFonts w:ascii="Times New Roman" w:hAnsi="Times New Roman" w:cs="Times New Roman"/>
          <w:sz w:val="24"/>
          <w:szCs w:val="24"/>
        </w:rPr>
        <w:t xml:space="preserve">College </w:t>
      </w:r>
      <w:r w:rsidR="007B0123" w:rsidRPr="003D13B3">
        <w:rPr>
          <w:rFonts w:ascii="Times New Roman" w:eastAsiaTheme="minorEastAsia" w:hAnsi="Times New Roman" w:cs="Times New Roman"/>
          <w:sz w:val="24"/>
          <w:szCs w:val="24"/>
        </w:rPr>
        <w:t>will</w:t>
      </w:r>
      <w:r w:rsidRPr="003D13B3">
        <w:rPr>
          <w:rFonts w:ascii="Times New Roman" w:eastAsiaTheme="minorEastAsia" w:hAnsi="Times New Roman" w:cs="Times New Roman"/>
          <w:sz w:val="24"/>
          <w:szCs w:val="24"/>
        </w:rPr>
        <w:t xml:space="preserve"> initiate the emergency notification process as deemed necessary, without delay, </w:t>
      </w:r>
      <w:proofErr w:type="gramStart"/>
      <w:r w:rsidRPr="003D13B3">
        <w:rPr>
          <w:rFonts w:ascii="Times New Roman" w:eastAsiaTheme="minorEastAsia" w:hAnsi="Times New Roman" w:cs="Times New Roman"/>
          <w:sz w:val="24"/>
          <w:szCs w:val="24"/>
        </w:rPr>
        <w:t>taking into account</w:t>
      </w:r>
      <w:proofErr w:type="gramEnd"/>
      <w:r w:rsidRPr="003D13B3">
        <w:rPr>
          <w:rFonts w:ascii="Times New Roman" w:eastAsiaTheme="minorEastAsia" w:hAnsi="Times New Roman" w:cs="Times New Roman"/>
          <w:sz w:val="24"/>
          <w:szCs w:val="24"/>
        </w:rPr>
        <w:t xml:space="preserve"> the safety of the community</w:t>
      </w:r>
      <w:r w:rsidR="00DF52F0" w:rsidRPr="003D13B3">
        <w:rPr>
          <w:rFonts w:ascii="Times New Roman" w:eastAsiaTheme="minorEastAsia" w:hAnsi="Times New Roman" w:cs="Times New Roman"/>
          <w:sz w:val="24"/>
          <w:szCs w:val="24"/>
        </w:rPr>
        <w:t>.</w:t>
      </w:r>
      <w:r w:rsidRPr="003D13B3">
        <w:rPr>
          <w:rFonts w:ascii="Times New Roman" w:eastAsiaTheme="minorEastAsia" w:hAnsi="Times New Roman" w:cs="Times New Roman"/>
          <w:sz w:val="24"/>
          <w:szCs w:val="24"/>
        </w:rPr>
        <w:t xml:space="preserve"> </w:t>
      </w:r>
    </w:p>
    <w:p w14:paraId="4EC63743" w14:textId="3FB8606E" w:rsidR="00580F85" w:rsidRPr="003D13B3" w:rsidRDefault="00580F85" w:rsidP="00580F85">
      <w:pPr>
        <w:spacing w:after="200" w:line="276"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 xml:space="preserve">All current students and staff are included in active list of recipients. Only those members that choose to opt out will not be included. Any LCC Employee can be made aware of threats to the health and safety of the campus community, and has a responsibility to notify Campus Safety Officer, CEMT Chair, or Director of Facilities (CEMT Member). The employee can make the determination if he/she </w:t>
      </w:r>
      <w:proofErr w:type="gramStart"/>
      <w:r w:rsidRPr="003D13B3">
        <w:rPr>
          <w:rFonts w:ascii="Times New Roman" w:eastAsiaTheme="minorEastAsia" w:hAnsi="Times New Roman" w:cs="Times New Roman"/>
          <w:sz w:val="24"/>
          <w:szCs w:val="24"/>
        </w:rPr>
        <w:t>is capable of acting</w:t>
      </w:r>
      <w:proofErr w:type="gramEnd"/>
      <w:r w:rsidRPr="003D13B3">
        <w:rPr>
          <w:rFonts w:ascii="Times New Roman" w:eastAsiaTheme="minorEastAsia" w:hAnsi="Times New Roman" w:cs="Times New Roman"/>
          <w:sz w:val="24"/>
          <w:szCs w:val="24"/>
        </w:rPr>
        <w:t xml:space="preserve"> as a first responder to critical incidents on campus.   </w:t>
      </w:r>
    </w:p>
    <w:p w14:paraId="2542E0E7" w14:textId="77777777" w:rsidR="00580F85" w:rsidRPr="003D13B3" w:rsidRDefault="00580F85" w:rsidP="00580F85">
      <w:pPr>
        <w:spacing w:after="200" w:line="276"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 xml:space="preserve">Through the utilization of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various notification templates have been developed and are available for immediate edit.  Campus Safety Officer or LCC Administration will determine what information needs to be disseminated.  This information will be provided to the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Outreach Coordinator with any additional directions.  </w:t>
      </w:r>
    </w:p>
    <w:p w14:paraId="11BAD669" w14:textId="394EB109" w:rsidR="00580F85" w:rsidRPr="003D13B3" w:rsidRDefault="00580F85" w:rsidP="008F3531">
      <w:pPr>
        <w:pStyle w:val="Default"/>
        <w:rPr>
          <w:rFonts w:ascii="Times New Roman" w:hAnsi="Times New Roman" w:cs="Times New Roman"/>
          <w:color w:val="auto"/>
        </w:rPr>
      </w:pPr>
      <w:r w:rsidRPr="003D13B3">
        <w:rPr>
          <w:rFonts w:ascii="Times New Roman" w:hAnsi="Times New Roman" w:cs="Times New Roman"/>
          <w:color w:val="auto"/>
        </w:rPr>
        <w:lastRenderedPageBreak/>
        <w:t xml:space="preserve">The LCC Campus Security, or Director of Facilities is typically the first department on campus to be made aware of threats to the health and safety of the campus community, as well as being the first responder to critical incidents on campus. Other responding agencies include the Prowers County Sheriff’s </w:t>
      </w:r>
      <w:r w:rsidR="005C37FC" w:rsidRPr="003D13B3">
        <w:rPr>
          <w:rFonts w:ascii="Times New Roman" w:hAnsi="Times New Roman" w:cs="Times New Roman"/>
          <w:color w:val="auto"/>
        </w:rPr>
        <w:t>Office, Lamar</w:t>
      </w:r>
      <w:r w:rsidRPr="003D13B3">
        <w:rPr>
          <w:rFonts w:ascii="Times New Roman" w:hAnsi="Times New Roman" w:cs="Times New Roman"/>
          <w:color w:val="auto"/>
        </w:rPr>
        <w:t xml:space="preserve"> Police </w:t>
      </w:r>
      <w:r w:rsidR="005C37FC" w:rsidRPr="003D13B3">
        <w:rPr>
          <w:rFonts w:ascii="Times New Roman" w:hAnsi="Times New Roman" w:cs="Times New Roman"/>
          <w:color w:val="auto"/>
        </w:rPr>
        <w:t>Department,</w:t>
      </w:r>
      <w:r w:rsidR="008F3531" w:rsidRPr="003D13B3">
        <w:rPr>
          <w:rFonts w:ascii="Times New Roman" w:hAnsi="Times New Roman" w:cs="Times New Roman"/>
          <w:color w:val="auto"/>
        </w:rPr>
        <w:t xml:space="preserve"> </w:t>
      </w:r>
      <w:r w:rsidR="005C37FC" w:rsidRPr="003D13B3">
        <w:rPr>
          <w:rFonts w:ascii="Times New Roman" w:hAnsi="Times New Roman" w:cs="Times New Roman"/>
          <w:color w:val="auto"/>
        </w:rPr>
        <w:t>Lamar</w:t>
      </w:r>
      <w:r w:rsidRPr="003D13B3">
        <w:rPr>
          <w:rFonts w:ascii="Times New Roman" w:hAnsi="Times New Roman" w:cs="Times New Roman"/>
          <w:color w:val="auto"/>
        </w:rPr>
        <w:t xml:space="preserve"> Fire Department, and other</w:t>
      </w:r>
      <w:r w:rsidR="008F3531" w:rsidRPr="003D13B3">
        <w:rPr>
          <w:rFonts w:ascii="Times New Roman" w:hAnsi="Times New Roman" w:cs="Times New Roman"/>
          <w:color w:val="auto"/>
        </w:rPr>
        <w:t xml:space="preserve"> agencies </w:t>
      </w:r>
      <w:r w:rsidRPr="003D13B3">
        <w:rPr>
          <w:rFonts w:ascii="Times New Roman" w:hAnsi="Times New Roman" w:cs="Times New Roman"/>
          <w:color w:val="auto"/>
        </w:rPr>
        <w:t xml:space="preserve">depending on the specific </w:t>
      </w:r>
      <w:r w:rsidR="008F3531" w:rsidRPr="003D13B3">
        <w:rPr>
          <w:rFonts w:ascii="Times New Roman" w:hAnsi="Times New Roman" w:cs="Times New Roman"/>
          <w:color w:val="auto"/>
        </w:rPr>
        <w:t>emergency</w:t>
      </w:r>
      <w:r w:rsidRPr="003D13B3">
        <w:rPr>
          <w:rFonts w:ascii="Times New Roman" w:hAnsi="Times New Roman" w:cs="Times New Roman"/>
          <w:color w:val="auto"/>
        </w:rPr>
        <w:t xml:space="preserve">. </w:t>
      </w:r>
    </w:p>
    <w:p w14:paraId="1AEA6F2D" w14:textId="77777777" w:rsidR="008F3531" w:rsidRPr="003D13B3" w:rsidRDefault="008F3531" w:rsidP="008F3531">
      <w:pPr>
        <w:pStyle w:val="Default"/>
        <w:rPr>
          <w:rFonts w:ascii="Times New Roman" w:hAnsi="Times New Roman" w:cs="Times New Roman"/>
          <w:color w:val="auto"/>
        </w:rPr>
      </w:pPr>
    </w:p>
    <w:p w14:paraId="58EB5EBD" w14:textId="0D518C2F" w:rsidR="00580F85" w:rsidRPr="003D13B3" w:rsidRDefault="00580F85" w:rsidP="008F3531">
      <w:pPr>
        <w:spacing w:after="200" w:line="276" w:lineRule="auto"/>
        <w:rPr>
          <w:rFonts w:ascii="Times New Roman" w:hAnsi="Times New Roman" w:cs="Times New Roman"/>
          <w:color w:val="0070C0"/>
          <w:sz w:val="24"/>
          <w:szCs w:val="24"/>
        </w:rPr>
      </w:pPr>
      <w:r w:rsidRPr="003D13B3">
        <w:rPr>
          <w:rFonts w:ascii="Times New Roman" w:hAnsi="Times New Roman" w:cs="Times New Roman"/>
          <w:sz w:val="24"/>
          <w:szCs w:val="24"/>
        </w:rPr>
        <w:t xml:space="preserve">The responsibility for confirming and then advising the campus community of any emergency or dangerous situation has been assigned to the </w:t>
      </w:r>
      <w:r w:rsidR="005C37FC" w:rsidRPr="003D13B3">
        <w:rPr>
          <w:rFonts w:ascii="Times New Roman" w:hAnsi="Times New Roman" w:cs="Times New Roman"/>
          <w:sz w:val="24"/>
          <w:szCs w:val="24"/>
        </w:rPr>
        <w:t>members of CEMT</w:t>
      </w:r>
      <w:r w:rsidRPr="003D13B3">
        <w:rPr>
          <w:rFonts w:ascii="Times New Roman" w:hAnsi="Times New Roman" w:cs="Times New Roman"/>
          <w:sz w:val="24"/>
          <w:szCs w:val="24"/>
        </w:rPr>
        <w:t>.</w:t>
      </w:r>
      <w:r w:rsidR="003D13B3">
        <w:rPr>
          <w:rFonts w:ascii="Times New Roman" w:hAnsi="Times New Roman" w:cs="Times New Roman"/>
          <w:sz w:val="24"/>
          <w:szCs w:val="24"/>
        </w:rPr>
        <w:t xml:space="preserve"> </w:t>
      </w:r>
      <w:r w:rsidR="005C37FC" w:rsidRPr="003D13B3">
        <w:rPr>
          <w:rFonts w:ascii="Times New Roman" w:hAnsi="Times New Roman" w:cs="Times New Roman"/>
          <w:sz w:val="24"/>
          <w:szCs w:val="24"/>
        </w:rPr>
        <w:t xml:space="preserve">CEMT </w:t>
      </w:r>
      <w:r w:rsidRPr="003D13B3">
        <w:rPr>
          <w:rFonts w:ascii="Times New Roman" w:hAnsi="Times New Roman" w:cs="Times New Roman"/>
          <w:sz w:val="24"/>
          <w:szCs w:val="24"/>
        </w:rPr>
        <w:t>is</w:t>
      </w:r>
      <w:r w:rsidR="005C37FC" w:rsidRPr="003D13B3">
        <w:rPr>
          <w:rFonts w:ascii="Times New Roman" w:hAnsi="Times New Roman" w:cs="Times New Roman"/>
          <w:sz w:val="24"/>
          <w:szCs w:val="24"/>
        </w:rPr>
        <w:t xml:space="preserve"> the College Emergency Management Team</w:t>
      </w:r>
      <w:r w:rsidRPr="003D13B3">
        <w:rPr>
          <w:rFonts w:ascii="Times New Roman" w:hAnsi="Times New Roman" w:cs="Times New Roman"/>
          <w:sz w:val="24"/>
          <w:szCs w:val="24"/>
        </w:rPr>
        <w:t xml:space="preserve"> comprised of the President of the College; the Vice President for Administrative Services</w:t>
      </w:r>
      <w:r w:rsidR="005C37FC" w:rsidRPr="003D13B3">
        <w:rPr>
          <w:rFonts w:ascii="Times New Roman" w:hAnsi="Times New Roman" w:cs="Times New Roman"/>
          <w:sz w:val="24"/>
          <w:szCs w:val="24"/>
        </w:rPr>
        <w:t xml:space="preserve"> and Institutional Effectiveness</w:t>
      </w:r>
      <w:r w:rsidRPr="003D13B3">
        <w:rPr>
          <w:rFonts w:ascii="Times New Roman" w:hAnsi="Times New Roman" w:cs="Times New Roman"/>
          <w:sz w:val="24"/>
          <w:szCs w:val="24"/>
        </w:rPr>
        <w:t xml:space="preserve">; the Vice President for </w:t>
      </w:r>
      <w:r w:rsidR="005C37FC" w:rsidRPr="003D13B3">
        <w:rPr>
          <w:rFonts w:ascii="Times New Roman" w:hAnsi="Times New Roman" w:cs="Times New Roman"/>
          <w:sz w:val="24"/>
          <w:szCs w:val="24"/>
        </w:rPr>
        <w:t>Academic</w:t>
      </w:r>
      <w:r w:rsidRPr="003D13B3">
        <w:rPr>
          <w:rFonts w:ascii="Times New Roman" w:hAnsi="Times New Roman" w:cs="Times New Roman"/>
          <w:sz w:val="24"/>
          <w:szCs w:val="24"/>
        </w:rPr>
        <w:t xml:space="preserve"> Services</w:t>
      </w:r>
      <w:r w:rsidR="005C37FC" w:rsidRPr="003D13B3">
        <w:rPr>
          <w:rFonts w:ascii="Times New Roman" w:hAnsi="Times New Roman" w:cs="Times New Roman"/>
          <w:sz w:val="24"/>
          <w:szCs w:val="24"/>
        </w:rPr>
        <w:t xml:space="preserve"> and </w:t>
      </w:r>
      <w:r w:rsidRPr="003D13B3">
        <w:rPr>
          <w:rFonts w:ascii="Times New Roman" w:hAnsi="Times New Roman" w:cs="Times New Roman"/>
          <w:sz w:val="24"/>
          <w:szCs w:val="24"/>
        </w:rPr>
        <w:t>Student Services; the Executive Director of Human Resource Services; and the Executive Director of Marketing and Communication</w:t>
      </w:r>
      <w:r w:rsidR="005C37FC" w:rsidRPr="003D13B3">
        <w:rPr>
          <w:rFonts w:ascii="Times New Roman" w:hAnsi="Times New Roman" w:cs="Times New Roman"/>
          <w:sz w:val="24"/>
          <w:szCs w:val="24"/>
        </w:rPr>
        <w:t xml:space="preserve"> and others</w:t>
      </w:r>
      <w:r w:rsidRPr="003D13B3">
        <w:rPr>
          <w:rFonts w:ascii="Times New Roman" w:hAnsi="Times New Roman" w:cs="Times New Roman"/>
          <w:sz w:val="24"/>
          <w:szCs w:val="24"/>
        </w:rPr>
        <w:t xml:space="preserve">. The </w:t>
      </w:r>
      <w:r w:rsidR="005C37FC" w:rsidRPr="003D13B3">
        <w:rPr>
          <w:rFonts w:ascii="Times New Roman" w:hAnsi="Times New Roman" w:cs="Times New Roman"/>
          <w:sz w:val="24"/>
          <w:szCs w:val="24"/>
        </w:rPr>
        <w:t>Director of Facilities and CEMT Chair will</w:t>
      </w:r>
      <w:r w:rsidRPr="003D13B3">
        <w:rPr>
          <w:rFonts w:ascii="Times New Roman" w:hAnsi="Times New Roman" w:cs="Times New Roman"/>
          <w:sz w:val="24"/>
          <w:szCs w:val="24"/>
        </w:rPr>
        <w:t xml:space="preserve">, without delay, confirm the emergency first. Once the </w:t>
      </w:r>
      <w:proofErr w:type="gramStart"/>
      <w:r w:rsidRPr="003D13B3">
        <w:rPr>
          <w:rFonts w:ascii="Times New Roman" w:hAnsi="Times New Roman" w:cs="Times New Roman"/>
          <w:sz w:val="24"/>
          <w:szCs w:val="24"/>
        </w:rPr>
        <w:t>emergency situation</w:t>
      </w:r>
      <w:proofErr w:type="gramEnd"/>
      <w:r w:rsidRPr="003D13B3">
        <w:rPr>
          <w:rFonts w:ascii="Times New Roman" w:hAnsi="Times New Roman" w:cs="Times New Roman"/>
          <w:sz w:val="24"/>
          <w:szCs w:val="24"/>
        </w:rPr>
        <w:t xml:space="preserve"> has been confirmed, they will then take into account the safety of the campus community, determine which segments of the campus community should be notified, determine what information should be released, if any, and initiate the notification procedure if applicable. Notification may not be immediately made if doing so will compromise efforts to assist the victim, contain the emergency, respond to the emergency, or otherwise mitigate the emergency. The </w:t>
      </w:r>
      <w:r w:rsidR="005C37FC" w:rsidRPr="003D13B3">
        <w:rPr>
          <w:rFonts w:ascii="Times New Roman" w:hAnsi="Times New Roman" w:cs="Times New Roman"/>
          <w:sz w:val="24"/>
          <w:szCs w:val="24"/>
        </w:rPr>
        <w:t>Head of Security, Director of Facilities, CEMT Chair</w:t>
      </w:r>
      <w:r w:rsidRPr="003D13B3">
        <w:rPr>
          <w:rFonts w:ascii="Times New Roman" w:hAnsi="Times New Roman" w:cs="Times New Roman"/>
          <w:sz w:val="24"/>
          <w:szCs w:val="24"/>
        </w:rPr>
        <w:t xml:space="preserve">, or any member of the </w:t>
      </w:r>
      <w:r w:rsidR="005C37FC" w:rsidRPr="003D13B3">
        <w:rPr>
          <w:rFonts w:ascii="Times New Roman" w:hAnsi="Times New Roman" w:cs="Times New Roman"/>
          <w:sz w:val="24"/>
          <w:szCs w:val="24"/>
        </w:rPr>
        <w:t>CEMT group</w:t>
      </w:r>
      <w:r w:rsidRPr="003D13B3">
        <w:rPr>
          <w:rFonts w:ascii="Times New Roman" w:hAnsi="Times New Roman" w:cs="Times New Roman"/>
          <w:sz w:val="24"/>
          <w:szCs w:val="24"/>
        </w:rPr>
        <w:t xml:space="preserve">, may also seek guidance from the Behavioral Intervention Team or other </w:t>
      </w:r>
      <w:r w:rsidR="005C37FC" w:rsidRPr="003D13B3">
        <w:rPr>
          <w:rFonts w:ascii="Times New Roman" w:hAnsi="Times New Roman" w:cs="Times New Roman"/>
          <w:sz w:val="24"/>
          <w:szCs w:val="24"/>
        </w:rPr>
        <w:t>Lamar</w:t>
      </w:r>
      <w:r w:rsidRPr="003D13B3">
        <w:rPr>
          <w:rFonts w:ascii="Times New Roman" w:hAnsi="Times New Roman" w:cs="Times New Roman"/>
          <w:sz w:val="24"/>
          <w:szCs w:val="24"/>
        </w:rPr>
        <w:t xml:space="preserve"> Community College personnel, as well as outside agencies like the </w:t>
      </w:r>
      <w:r w:rsidR="005C37FC" w:rsidRPr="003D13B3">
        <w:rPr>
          <w:rFonts w:ascii="Times New Roman" w:hAnsi="Times New Roman" w:cs="Times New Roman"/>
          <w:sz w:val="24"/>
          <w:szCs w:val="24"/>
        </w:rPr>
        <w:t>Prowers</w:t>
      </w:r>
      <w:r w:rsidRPr="003D13B3">
        <w:rPr>
          <w:rFonts w:ascii="Times New Roman" w:hAnsi="Times New Roman" w:cs="Times New Roman"/>
          <w:sz w:val="24"/>
          <w:szCs w:val="24"/>
        </w:rPr>
        <w:t xml:space="preserve"> County Health Department, </w:t>
      </w:r>
      <w:proofErr w:type="gramStart"/>
      <w:r w:rsidRPr="003D13B3">
        <w:rPr>
          <w:rFonts w:ascii="Times New Roman" w:hAnsi="Times New Roman" w:cs="Times New Roman"/>
          <w:sz w:val="24"/>
          <w:szCs w:val="24"/>
        </w:rPr>
        <w:t>in order to</w:t>
      </w:r>
      <w:proofErr w:type="gramEnd"/>
      <w:r w:rsidRPr="003D13B3">
        <w:rPr>
          <w:rFonts w:ascii="Times New Roman" w:hAnsi="Times New Roman" w:cs="Times New Roman"/>
          <w:sz w:val="24"/>
          <w:szCs w:val="24"/>
        </w:rPr>
        <w:t xml:space="preserve"> confirm the emergency and/or to better ascertain if an emergency notification is warranted to the campus community and/or the community at large.</w:t>
      </w:r>
      <w:r w:rsidR="005C37FC" w:rsidRPr="003D13B3">
        <w:rPr>
          <w:rFonts w:ascii="Times New Roman" w:hAnsi="Times New Roman" w:cs="Times New Roman"/>
          <w:sz w:val="24"/>
          <w:szCs w:val="24"/>
        </w:rPr>
        <w:t xml:space="preserve"> </w:t>
      </w:r>
    </w:p>
    <w:p w14:paraId="589E5D70" w14:textId="77777777" w:rsidR="00426A4D" w:rsidRPr="003D13B3" w:rsidRDefault="00426A4D" w:rsidP="008F3531">
      <w:pPr>
        <w:spacing w:after="120" w:line="240" w:lineRule="auto"/>
        <w:jc w:val="center"/>
        <w:rPr>
          <w:rFonts w:ascii="Times New Roman" w:hAnsi="Times New Roman" w:cs="Times New Roman"/>
          <w:b/>
          <w:sz w:val="28"/>
          <w:szCs w:val="28"/>
        </w:rPr>
      </w:pPr>
      <w:r w:rsidRPr="003D13B3">
        <w:rPr>
          <w:rFonts w:ascii="Times New Roman" w:hAnsi="Times New Roman" w:cs="Times New Roman"/>
          <w:b/>
          <w:sz w:val="28"/>
          <w:szCs w:val="28"/>
        </w:rPr>
        <w:t>Notification Systems</w:t>
      </w:r>
    </w:p>
    <w:p w14:paraId="4E73774A" w14:textId="77777777" w:rsidR="009C4258" w:rsidRPr="003D13B3" w:rsidRDefault="00B60AA7" w:rsidP="008F3531">
      <w:pPr>
        <w:pStyle w:val="Default"/>
        <w:spacing w:after="120"/>
        <w:rPr>
          <w:rFonts w:ascii="Times New Roman" w:hAnsi="Times New Roman" w:cs="Times New Roman"/>
          <w:color w:val="auto"/>
        </w:rPr>
      </w:pPr>
      <w:r w:rsidRPr="003D13B3">
        <w:rPr>
          <w:rFonts w:ascii="Times New Roman" w:hAnsi="Times New Roman" w:cs="Times New Roman"/>
          <w:color w:val="auto"/>
        </w:rPr>
        <w:t>L</w:t>
      </w:r>
      <w:r w:rsidR="009C4258" w:rsidRPr="003D13B3">
        <w:rPr>
          <w:rFonts w:ascii="Times New Roman" w:hAnsi="Times New Roman" w:cs="Times New Roman"/>
          <w:color w:val="auto"/>
        </w:rPr>
        <w:t xml:space="preserve">CC utilizes an emergency mass notification system to distribute emergency alerts to the College community. Messages are broadcast at the direction of any member of the </w:t>
      </w:r>
      <w:r w:rsidRPr="003D13B3">
        <w:rPr>
          <w:rFonts w:ascii="Times New Roman" w:hAnsi="Times New Roman" w:cs="Times New Roman"/>
          <w:color w:val="auto"/>
        </w:rPr>
        <w:t>CEMT</w:t>
      </w:r>
      <w:r w:rsidR="009C4258" w:rsidRPr="003D13B3">
        <w:rPr>
          <w:rFonts w:ascii="Times New Roman" w:hAnsi="Times New Roman" w:cs="Times New Roman"/>
          <w:color w:val="auto"/>
        </w:rPr>
        <w:t xml:space="preserve"> </w:t>
      </w:r>
      <w:r w:rsidR="0017585F" w:rsidRPr="003D13B3">
        <w:rPr>
          <w:rFonts w:ascii="Times New Roman" w:hAnsi="Times New Roman" w:cs="Times New Roman"/>
          <w:color w:val="auto"/>
        </w:rPr>
        <w:t>Chair, Director of Facilities,</w:t>
      </w:r>
      <w:r w:rsidR="009C4258" w:rsidRPr="003D13B3">
        <w:rPr>
          <w:rFonts w:ascii="Times New Roman" w:hAnsi="Times New Roman" w:cs="Times New Roman"/>
          <w:color w:val="auto"/>
        </w:rPr>
        <w:t xml:space="preserve"> the </w:t>
      </w:r>
      <w:r w:rsidRPr="003D13B3">
        <w:rPr>
          <w:rFonts w:ascii="Times New Roman" w:hAnsi="Times New Roman" w:cs="Times New Roman"/>
          <w:color w:val="auto"/>
        </w:rPr>
        <w:t>Campus Safety Officer</w:t>
      </w:r>
      <w:r w:rsidR="009C4258" w:rsidRPr="003D13B3">
        <w:rPr>
          <w:rFonts w:ascii="Times New Roman" w:hAnsi="Times New Roman" w:cs="Times New Roman"/>
          <w:color w:val="auto"/>
        </w:rPr>
        <w:t xml:space="preserve">, </w:t>
      </w:r>
      <w:r w:rsidR="009C4258" w:rsidRPr="003D13B3">
        <w:rPr>
          <w:rFonts w:ascii="Times New Roman" w:hAnsi="Times New Roman" w:cs="Times New Roman"/>
          <w:color w:val="auto"/>
          <w:u w:val="single"/>
        </w:rPr>
        <w:t xml:space="preserve">or </w:t>
      </w:r>
      <w:r w:rsidRPr="003D13B3">
        <w:rPr>
          <w:rFonts w:ascii="Times New Roman" w:hAnsi="Times New Roman" w:cs="Times New Roman"/>
          <w:color w:val="auto"/>
          <w:u w:val="single"/>
        </w:rPr>
        <w:t>LCC Administration</w:t>
      </w:r>
      <w:r w:rsidR="009C4258" w:rsidRPr="003D13B3">
        <w:rPr>
          <w:rFonts w:ascii="Times New Roman" w:hAnsi="Times New Roman" w:cs="Times New Roman"/>
          <w:color w:val="auto"/>
          <w:u w:val="single"/>
        </w:rPr>
        <w:t>.</w:t>
      </w:r>
      <w:r w:rsidR="009C4258" w:rsidRPr="003D13B3">
        <w:rPr>
          <w:rFonts w:ascii="Times New Roman" w:hAnsi="Times New Roman" w:cs="Times New Roman"/>
          <w:color w:val="auto"/>
        </w:rPr>
        <w:t xml:space="preserve"> Messages are published and distributed by the Executive Director of Marketing and Communication, or the ITSS Director or his/her representative. </w:t>
      </w:r>
    </w:p>
    <w:p w14:paraId="3EB43769" w14:textId="77777777" w:rsidR="009C4258" w:rsidRPr="003D13B3" w:rsidRDefault="009C4258" w:rsidP="001E6946">
      <w:pPr>
        <w:pStyle w:val="Default"/>
        <w:spacing w:after="200"/>
        <w:rPr>
          <w:rFonts w:ascii="Times New Roman" w:hAnsi="Times New Roman" w:cs="Times New Roman"/>
          <w:color w:val="auto"/>
        </w:rPr>
      </w:pPr>
      <w:r w:rsidRPr="003D13B3">
        <w:rPr>
          <w:rFonts w:ascii="Times New Roman" w:hAnsi="Times New Roman" w:cs="Times New Roman"/>
          <w:color w:val="auto"/>
        </w:rPr>
        <w:t xml:space="preserve">All </w:t>
      </w:r>
      <w:r w:rsidR="0017585F" w:rsidRPr="003D13B3">
        <w:rPr>
          <w:rFonts w:ascii="Times New Roman" w:hAnsi="Times New Roman" w:cs="Times New Roman"/>
          <w:color w:val="auto"/>
        </w:rPr>
        <w:t>L</w:t>
      </w:r>
      <w:r w:rsidRPr="003D13B3">
        <w:rPr>
          <w:rFonts w:ascii="Times New Roman" w:hAnsi="Times New Roman" w:cs="Times New Roman"/>
          <w:color w:val="auto"/>
        </w:rPr>
        <w:t>CC staff, faculty, and students are automatically enrolled to receive emergency alerts via email, voice call and text message to their college email accounts, home, cell, and work phones as recorded in the Banner system. College community stakeholders not automatically enrolled are encouraged to register to receive emergency alerts via text messaging. Enrollment in this program is free and may be done</w:t>
      </w:r>
      <w:r w:rsidR="001425F3" w:rsidRPr="003D13B3">
        <w:rPr>
          <w:rFonts w:ascii="Times New Roman" w:hAnsi="Times New Roman" w:cs="Times New Roman"/>
          <w:color w:val="auto"/>
        </w:rPr>
        <w:t xml:space="preserve"> through the College website</w:t>
      </w:r>
      <w:r w:rsidRPr="003D13B3">
        <w:rPr>
          <w:rFonts w:ascii="Times New Roman" w:hAnsi="Times New Roman" w:cs="Times New Roman"/>
          <w:color w:val="auto"/>
        </w:rPr>
        <w:t xml:space="preserve">; however, standard text messaging costs may be incurred by the user. </w:t>
      </w:r>
    </w:p>
    <w:p w14:paraId="0481FD13" w14:textId="0C7B971B" w:rsidR="00DF52F0" w:rsidRDefault="009C4258" w:rsidP="008F3531">
      <w:pPr>
        <w:pStyle w:val="BodyText2"/>
        <w:rPr>
          <w:rFonts w:ascii="Times New Roman" w:hAnsi="Times New Roman" w:cs="Times New Roman"/>
        </w:rPr>
      </w:pPr>
      <w:r w:rsidRPr="003D13B3">
        <w:rPr>
          <w:rFonts w:ascii="Times New Roman" w:hAnsi="Times New Roman" w:cs="Times New Roman"/>
        </w:rPr>
        <w:t xml:space="preserve">In addition to the emergency mass notification system, alternate communication methods as shown below are used to alert campus alert occupants to </w:t>
      </w:r>
      <w:proofErr w:type="gramStart"/>
      <w:r w:rsidRPr="003D13B3">
        <w:rPr>
          <w:rFonts w:ascii="Times New Roman" w:hAnsi="Times New Roman" w:cs="Times New Roman"/>
        </w:rPr>
        <w:t>an emergency situation</w:t>
      </w:r>
      <w:proofErr w:type="gramEnd"/>
      <w:r w:rsidRPr="003D13B3">
        <w:rPr>
          <w:rFonts w:ascii="Times New Roman" w:hAnsi="Times New Roman" w:cs="Times New Roman"/>
        </w:rPr>
        <w:t>. The dynamic and fluid nature of emergencies dictates that one or more of these methods may be used.</w:t>
      </w:r>
    </w:p>
    <w:p w14:paraId="7C60AAD7" w14:textId="2386F79D" w:rsidR="003D13B3" w:rsidRDefault="003D13B3" w:rsidP="008F3531">
      <w:pPr>
        <w:pStyle w:val="BodyText2"/>
        <w:rPr>
          <w:rFonts w:ascii="Times New Roman" w:hAnsi="Times New Roman" w:cs="Times New Roman"/>
        </w:rPr>
      </w:pPr>
    </w:p>
    <w:p w14:paraId="0BD5FF1B" w14:textId="77777777" w:rsidR="003D13B3" w:rsidRPr="003D13B3" w:rsidRDefault="003D13B3" w:rsidP="008F3531">
      <w:pPr>
        <w:pStyle w:val="BodyText2"/>
        <w:rPr>
          <w:rFonts w:ascii="Times New Roman" w:hAnsi="Times New Roman" w:cs="Times New Roman"/>
        </w:rPr>
      </w:pPr>
    </w:p>
    <w:p w14:paraId="09D67DD9" w14:textId="77777777" w:rsidR="00426A4D" w:rsidRPr="00AC36FC" w:rsidRDefault="00426A4D" w:rsidP="008F3531">
      <w:pPr>
        <w:spacing w:after="0" w:line="240" w:lineRule="auto"/>
        <w:jc w:val="both"/>
        <w:rPr>
          <w:rFonts w:ascii="Times New Roman" w:hAnsi="Times New Roman" w:cs="Times New Roman"/>
          <w:b/>
          <w:sz w:val="28"/>
          <w:szCs w:val="28"/>
        </w:rPr>
      </w:pPr>
      <w:r w:rsidRPr="00AC36FC">
        <w:rPr>
          <w:rFonts w:ascii="Times New Roman" w:hAnsi="Times New Roman" w:cs="Times New Roman"/>
          <w:b/>
          <w:sz w:val="28"/>
          <w:szCs w:val="28"/>
        </w:rPr>
        <w:lastRenderedPageBreak/>
        <w:t>Disseminating Information to the Public</w:t>
      </w:r>
    </w:p>
    <w:p w14:paraId="04A6AD4D" w14:textId="77777777" w:rsidR="009C4258" w:rsidRPr="003D13B3" w:rsidRDefault="001F5729" w:rsidP="001E6946">
      <w:pPr>
        <w:spacing w:after="200"/>
        <w:rPr>
          <w:rFonts w:ascii="Times New Roman" w:hAnsi="Times New Roman" w:cs="Times New Roman"/>
          <w:sz w:val="24"/>
          <w:szCs w:val="24"/>
        </w:rPr>
      </w:pPr>
      <w:r w:rsidRPr="003D13B3">
        <w:rPr>
          <w:rFonts w:ascii="Times New Roman" w:hAnsi="Times New Roman" w:cs="Times New Roman"/>
          <w:sz w:val="24"/>
          <w:szCs w:val="24"/>
        </w:rPr>
        <w:t xml:space="preserve">The LCC Marketing and Communication Department posts emergency and weather-related messages on their </w:t>
      </w:r>
      <w:r w:rsidR="00860192" w:rsidRPr="003D13B3">
        <w:rPr>
          <w:rFonts w:ascii="Times New Roman" w:hAnsi="Times New Roman" w:cs="Times New Roman"/>
          <w:sz w:val="24"/>
          <w:szCs w:val="24"/>
        </w:rPr>
        <w:t>website. In</w:t>
      </w:r>
      <w:r w:rsidRPr="003D13B3">
        <w:rPr>
          <w:rFonts w:ascii="Times New Roman" w:hAnsi="Times New Roman" w:cs="Times New Roman"/>
          <w:sz w:val="24"/>
          <w:szCs w:val="24"/>
        </w:rPr>
        <w:t xml:space="preserve"> addition, LCC distributes press release to local news outlets on a variety of news-related topics on a regular basis.</w:t>
      </w:r>
    </w:p>
    <w:p w14:paraId="527A5EA1" w14:textId="2AB7B54D" w:rsidR="00426A4D" w:rsidRPr="003D13B3" w:rsidRDefault="00426A4D" w:rsidP="008F3531">
      <w:pPr>
        <w:jc w:val="center"/>
        <w:rPr>
          <w:rFonts w:ascii="Times New Roman" w:hAnsi="Times New Roman" w:cs="Times New Roman"/>
          <w:b/>
          <w:sz w:val="28"/>
          <w:szCs w:val="28"/>
        </w:rPr>
      </w:pPr>
      <w:r w:rsidRPr="003D13B3">
        <w:rPr>
          <w:rFonts w:ascii="Times New Roman" w:hAnsi="Times New Roman" w:cs="Times New Roman"/>
          <w:b/>
          <w:sz w:val="28"/>
          <w:szCs w:val="28"/>
        </w:rPr>
        <w:t>Emergency Drills and Exercises</w:t>
      </w:r>
    </w:p>
    <w:p w14:paraId="3B8D3635" w14:textId="77777777" w:rsidR="00426A4D" w:rsidRPr="003D13B3" w:rsidRDefault="00426A4D" w:rsidP="008F3531">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Emergency Drills and Exercises</w:t>
      </w:r>
    </w:p>
    <w:p w14:paraId="3365626D" w14:textId="7067EF79" w:rsidR="00EF32D1" w:rsidRPr="003D13B3" w:rsidRDefault="00EF32D1" w:rsidP="008F3531">
      <w:pPr>
        <w:spacing w:after="0" w:line="240" w:lineRule="auto"/>
        <w:rPr>
          <w:rFonts w:ascii="Times New Roman" w:hAnsi="Times New Roman" w:cs="Times New Roman"/>
          <w:sz w:val="24"/>
          <w:szCs w:val="24"/>
        </w:rPr>
      </w:pPr>
      <w:r w:rsidRPr="003D13B3">
        <w:rPr>
          <w:rFonts w:ascii="Times New Roman" w:hAnsi="Times New Roman" w:cs="Times New Roman"/>
          <w:sz w:val="24"/>
          <w:szCs w:val="24"/>
        </w:rPr>
        <w:t xml:space="preserve">LCC strives </w:t>
      </w:r>
      <w:proofErr w:type="gramStart"/>
      <w:r w:rsidRPr="003D13B3">
        <w:rPr>
          <w:rFonts w:ascii="Times New Roman" w:hAnsi="Times New Roman" w:cs="Times New Roman"/>
          <w:sz w:val="24"/>
          <w:szCs w:val="24"/>
        </w:rPr>
        <w:t>insure</w:t>
      </w:r>
      <w:proofErr w:type="gramEnd"/>
      <w:r w:rsidRPr="003D13B3">
        <w:rPr>
          <w:rFonts w:ascii="Times New Roman" w:hAnsi="Times New Roman" w:cs="Times New Roman"/>
          <w:sz w:val="24"/>
          <w:szCs w:val="24"/>
        </w:rPr>
        <w:t xml:space="preserve"> the safety of all students, faculty, </w:t>
      </w:r>
      <w:r w:rsidR="00784E5E" w:rsidRPr="003D13B3">
        <w:rPr>
          <w:rFonts w:ascii="Times New Roman" w:hAnsi="Times New Roman" w:cs="Times New Roman"/>
          <w:sz w:val="24"/>
          <w:szCs w:val="24"/>
        </w:rPr>
        <w:t>staff,</w:t>
      </w:r>
      <w:r w:rsidRPr="003D13B3">
        <w:rPr>
          <w:rFonts w:ascii="Times New Roman" w:hAnsi="Times New Roman" w:cs="Times New Roman"/>
          <w:sz w:val="24"/>
          <w:szCs w:val="24"/>
        </w:rPr>
        <w:t xml:space="preserve"> and visitors at all times. LCC conducts fire drill, lock out and lockdown drill once a semester. The following is how LCC conducts the above drills.</w:t>
      </w:r>
    </w:p>
    <w:p w14:paraId="537DBAE6"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CEMT plan and schedule all drills once a semester</w:t>
      </w:r>
    </w:p>
    <w:p w14:paraId="1977F874"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Physical plant or Campus safety will notify Lamar Fire Dept.</w:t>
      </w:r>
    </w:p>
    <w:p w14:paraId="2A832706"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Lamar Fire Department responds to LCC</w:t>
      </w:r>
    </w:p>
    <w:p w14:paraId="047CE374"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Lamar Fire Dept. conducts the Fire drill in all college owned buildings.</w:t>
      </w:r>
    </w:p>
    <w:p w14:paraId="462E9D8D"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CEMT will time and evaluate all drills.</w:t>
      </w:r>
    </w:p>
    <w:p w14:paraId="055EFDD9"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Lamar Fire Dept. will reset all alarms.</w:t>
      </w:r>
    </w:p>
    <w:p w14:paraId="283D1638"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All scheduled activities resume as normal once the drill is complete.</w:t>
      </w:r>
    </w:p>
    <w:p w14:paraId="4A8A3883"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CEMT will meet and evaluate all drills.</w:t>
      </w:r>
    </w:p>
    <w:p w14:paraId="21633C23" w14:textId="1D9FCB7C" w:rsidR="00C16CDD" w:rsidRDefault="00EF32D1" w:rsidP="003D13B3">
      <w:pPr>
        <w:spacing w:after="0" w:line="240" w:lineRule="auto"/>
        <w:contextualSpacing/>
        <w:rPr>
          <w:rFonts w:ascii="Times New Roman" w:hAnsi="Times New Roman" w:cs="Times New Roman"/>
          <w:sz w:val="24"/>
          <w:szCs w:val="24"/>
        </w:rPr>
      </w:pPr>
      <w:r w:rsidRPr="003D13B3">
        <w:rPr>
          <w:rFonts w:ascii="Times New Roman" w:hAnsi="Times New Roman" w:cs="Times New Roman"/>
          <w:sz w:val="24"/>
          <w:szCs w:val="24"/>
        </w:rPr>
        <w:t xml:space="preserve">The college will publicize emergency response and evacuation procedures in conjunction with at least one test per year. The </w:t>
      </w:r>
      <w:proofErr w:type="spellStart"/>
      <w:r w:rsidRPr="003D13B3">
        <w:rPr>
          <w:rFonts w:ascii="Times New Roman" w:hAnsi="Times New Roman" w:cs="Times New Roman"/>
          <w:sz w:val="24"/>
          <w:szCs w:val="24"/>
        </w:rPr>
        <w:t>AppArmor</w:t>
      </w:r>
      <w:proofErr w:type="spellEnd"/>
      <w:r w:rsidRPr="003D13B3">
        <w:rPr>
          <w:rFonts w:ascii="Times New Roman" w:hAnsi="Times New Roman" w:cs="Times New Roman"/>
          <w:sz w:val="24"/>
          <w:szCs w:val="24"/>
        </w:rPr>
        <w:t xml:space="preserve"> Emergency Notification System will be used to do this.  </w:t>
      </w:r>
    </w:p>
    <w:p w14:paraId="164E1E9A" w14:textId="77777777" w:rsidR="003D13B3" w:rsidRPr="003D13B3" w:rsidRDefault="003D13B3" w:rsidP="003D13B3">
      <w:pPr>
        <w:spacing w:after="0" w:line="240" w:lineRule="auto"/>
        <w:contextualSpacing/>
        <w:rPr>
          <w:rFonts w:ascii="Times New Roman" w:hAnsi="Times New Roman" w:cs="Times New Roman"/>
          <w:sz w:val="24"/>
          <w:szCs w:val="24"/>
        </w:rPr>
      </w:pPr>
    </w:p>
    <w:p w14:paraId="7706C694" w14:textId="4E6D73E4" w:rsidR="00426A4D" w:rsidRPr="003D13B3" w:rsidRDefault="00426A4D" w:rsidP="008F3531">
      <w:pPr>
        <w:jc w:val="center"/>
        <w:rPr>
          <w:rFonts w:ascii="Times New Roman" w:hAnsi="Times New Roman" w:cs="Times New Roman"/>
          <w:b/>
          <w:sz w:val="28"/>
          <w:szCs w:val="28"/>
        </w:rPr>
      </w:pPr>
      <w:r w:rsidRPr="003D13B3">
        <w:rPr>
          <w:rFonts w:ascii="Times New Roman" w:hAnsi="Times New Roman" w:cs="Times New Roman"/>
          <w:b/>
          <w:sz w:val="28"/>
          <w:szCs w:val="28"/>
        </w:rPr>
        <w:t>Emergency Evacuation, Shelter-In-Place, and Lockdown Procedures</w:t>
      </w:r>
    </w:p>
    <w:p w14:paraId="59FD20FD" w14:textId="77777777" w:rsidR="00426A4D" w:rsidRPr="003D13B3" w:rsidRDefault="00426A4D" w:rsidP="008F3531">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Emergency Operations Plan</w:t>
      </w:r>
    </w:p>
    <w:p w14:paraId="16CA52F4" w14:textId="689E4E5C" w:rsidR="008F3531" w:rsidRDefault="00B60AA7" w:rsidP="003D13B3">
      <w:pPr>
        <w:pStyle w:val="BodyText"/>
        <w:spacing w:after="0" w:line="240" w:lineRule="auto"/>
        <w:ind w:right="288"/>
        <w:rPr>
          <w:rFonts w:ascii="Times New Roman" w:hAnsi="Times New Roman" w:cs="Times New Roman"/>
          <w:spacing w:val="-3"/>
          <w:sz w:val="24"/>
          <w:szCs w:val="24"/>
        </w:rPr>
      </w:pPr>
      <w:r w:rsidRPr="003D13B3">
        <w:rPr>
          <w:rFonts w:ascii="Times New Roman" w:hAnsi="Times New Roman" w:cs="Times New Roman"/>
          <w:spacing w:val="-1"/>
          <w:sz w:val="24"/>
          <w:szCs w:val="24"/>
        </w:rPr>
        <w:t>LCC</w:t>
      </w:r>
      <w:r w:rsidRPr="003D13B3">
        <w:rPr>
          <w:rFonts w:ascii="Times New Roman" w:hAnsi="Times New Roman" w:cs="Times New Roman"/>
          <w:spacing w:val="-14"/>
          <w:sz w:val="24"/>
          <w:szCs w:val="24"/>
        </w:rPr>
        <w:t xml:space="preserve"> </w:t>
      </w:r>
      <w:r w:rsidRPr="003D13B3">
        <w:rPr>
          <w:rFonts w:ascii="Times New Roman" w:hAnsi="Times New Roman" w:cs="Times New Roman"/>
          <w:spacing w:val="-1"/>
          <w:sz w:val="24"/>
          <w:szCs w:val="24"/>
        </w:rPr>
        <w:t>maintains</w:t>
      </w:r>
      <w:r w:rsidRPr="003D13B3">
        <w:rPr>
          <w:rFonts w:ascii="Times New Roman" w:hAnsi="Times New Roman" w:cs="Times New Roman"/>
          <w:spacing w:val="-12"/>
          <w:sz w:val="24"/>
          <w:szCs w:val="24"/>
        </w:rPr>
        <w:t xml:space="preserve"> </w:t>
      </w:r>
      <w:r w:rsidRPr="003D13B3">
        <w:rPr>
          <w:rFonts w:ascii="Times New Roman" w:hAnsi="Times New Roman" w:cs="Times New Roman"/>
          <w:sz w:val="24"/>
          <w:szCs w:val="24"/>
        </w:rPr>
        <w:t>an</w:t>
      </w:r>
      <w:r w:rsidRPr="003D13B3">
        <w:rPr>
          <w:rFonts w:ascii="Times New Roman" w:hAnsi="Times New Roman" w:cs="Times New Roman"/>
          <w:spacing w:val="-12"/>
          <w:sz w:val="24"/>
          <w:szCs w:val="24"/>
        </w:rPr>
        <w:t xml:space="preserve"> </w:t>
      </w:r>
      <w:r w:rsidRPr="003D13B3">
        <w:rPr>
          <w:rFonts w:ascii="Times New Roman" w:hAnsi="Times New Roman" w:cs="Times New Roman"/>
          <w:spacing w:val="-3"/>
          <w:sz w:val="24"/>
          <w:szCs w:val="24"/>
        </w:rPr>
        <w:t>all-hazards</w:t>
      </w:r>
      <w:r w:rsidRPr="003D13B3">
        <w:rPr>
          <w:rFonts w:ascii="Times New Roman" w:hAnsi="Times New Roman" w:cs="Times New Roman"/>
          <w:spacing w:val="-12"/>
          <w:sz w:val="24"/>
          <w:szCs w:val="24"/>
        </w:rPr>
        <w:t xml:space="preserve"> </w:t>
      </w:r>
      <w:r w:rsidRPr="003D13B3">
        <w:rPr>
          <w:rFonts w:ascii="Times New Roman" w:hAnsi="Times New Roman" w:cs="Times New Roman"/>
          <w:spacing w:val="-3"/>
          <w:sz w:val="24"/>
          <w:szCs w:val="24"/>
        </w:rPr>
        <w:t>Emergency</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Operations</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2"/>
          <w:sz w:val="24"/>
          <w:szCs w:val="24"/>
        </w:rPr>
        <w:t>Plan</w:t>
      </w:r>
      <w:r w:rsidRPr="003D13B3">
        <w:rPr>
          <w:rFonts w:ascii="Times New Roman" w:hAnsi="Times New Roman" w:cs="Times New Roman"/>
          <w:spacing w:val="-11"/>
          <w:sz w:val="24"/>
          <w:szCs w:val="24"/>
        </w:rPr>
        <w:t xml:space="preserve"> </w:t>
      </w:r>
      <w:r w:rsidRPr="003D13B3">
        <w:rPr>
          <w:rFonts w:ascii="Times New Roman" w:hAnsi="Times New Roman" w:cs="Times New Roman"/>
          <w:spacing w:val="-3"/>
          <w:sz w:val="24"/>
          <w:szCs w:val="24"/>
        </w:rPr>
        <w:t>that</w:t>
      </w:r>
      <w:r w:rsidRPr="003D13B3">
        <w:rPr>
          <w:rFonts w:ascii="Times New Roman" w:hAnsi="Times New Roman" w:cs="Times New Roman"/>
          <w:spacing w:val="-14"/>
          <w:sz w:val="24"/>
          <w:szCs w:val="24"/>
        </w:rPr>
        <w:t xml:space="preserve"> </w:t>
      </w:r>
      <w:r w:rsidRPr="003D13B3">
        <w:rPr>
          <w:rFonts w:ascii="Times New Roman" w:hAnsi="Times New Roman" w:cs="Times New Roman"/>
          <w:spacing w:val="-2"/>
          <w:sz w:val="24"/>
          <w:szCs w:val="24"/>
        </w:rPr>
        <w:t>defines</w:t>
      </w:r>
      <w:r w:rsidRPr="003D13B3">
        <w:rPr>
          <w:rFonts w:ascii="Times New Roman" w:hAnsi="Times New Roman" w:cs="Times New Roman"/>
          <w:spacing w:val="-15"/>
          <w:sz w:val="24"/>
          <w:szCs w:val="24"/>
        </w:rPr>
        <w:t xml:space="preserve"> </w:t>
      </w:r>
      <w:r w:rsidRPr="003D13B3">
        <w:rPr>
          <w:rFonts w:ascii="Times New Roman" w:hAnsi="Times New Roman" w:cs="Times New Roman"/>
          <w:spacing w:val="-2"/>
          <w:sz w:val="24"/>
          <w:szCs w:val="24"/>
        </w:rPr>
        <w:t>the</w:t>
      </w:r>
      <w:r w:rsidRPr="003D13B3">
        <w:rPr>
          <w:rFonts w:ascii="Times New Roman" w:hAnsi="Times New Roman" w:cs="Times New Roman"/>
          <w:spacing w:val="-9"/>
          <w:sz w:val="24"/>
          <w:szCs w:val="24"/>
        </w:rPr>
        <w:t xml:space="preserve"> </w:t>
      </w:r>
      <w:r w:rsidRPr="003D13B3">
        <w:rPr>
          <w:rFonts w:ascii="Times New Roman" w:hAnsi="Times New Roman" w:cs="Times New Roman"/>
          <w:spacing w:val="-3"/>
          <w:sz w:val="24"/>
          <w:szCs w:val="24"/>
        </w:rPr>
        <w:t>College’s</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emergency organizational</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structure</w:t>
      </w:r>
      <w:r w:rsidRPr="003D13B3">
        <w:rPr>
          <w:rFonts w:ascii="Times New Roman" w:hAnsi="Times New Roman" w:cs="Times New Roman"/>
          <w:spacing w:val="-19"/>
          <w:sz w:val="24"/>
          <w:szCs w:val="24"/>
        </w:rPr>
        <w:t xml:space="preserve"> </w:t>
      </w:r>
      <w:r w:rsidRPr="003D13B3">
        <w:rPr>
          <w:rFonts w:ascii="Times New Roman" w:hAnsi="Times New Roman" w:cs="Times New Roman"/>
          <w:spacing w:val="-1"/>
          <w:sz w:val="24"/>
          <w:szCs w:val="24"/>
        </w:rPr>
        <w:t>and</w:t>
      </w:r>
      <w:r w:rsidRPr="003D13B3">
        <w:rPr>
          <w:rFonts w:ascii="Times New Roman" w:hAnsi="Times New Roman" w:cs="Times New Roman"/>
          <w:spacing w:val="-10"/>
          <w:sz w:val="24"/>
          <w:szCs w:val="24"/>
        </w:rPr>
        <w:t xml:space="preserve"> </w:t>
      </w:r>
      <w:r w:rsidRPr="003D13B3">
        <w:rPr>
          <w:rFonts w:ascii="Times New Roman" w:hAnsi="Times New Roman" w:cs="Times New Roman"/>
          <w:spacing w:val="-2"/>
          <w:sz w:val="24"/>
          <w:szCs w:val="24"/>
        </w:rPr>
        <w:t>outlines</w:t>
      </w:r>
      <w:r w:rsidRPr="003D13B3">
        <w:rPr>
          <w:rFonts w:ascii="Times New Roman" w:hAnsi="Times New Roman" w:cs="Times New Roman"/>
          <w:spacing w:val="-17"/>
          <w:sz w:val="24"/>
          <w:szCs w:val="24"/>
        </w:rPr>
        <w:t xml:space="preserve"> </w:t>
      </w:r>
      <w:r w:rsidRPr="003D13B3">
        <w:rPr>
          <w:rFonts w:ascii="Times New Roman" w:hAnsi="Times New Roman" w:cs="Times New Roman"/>
          <w:spacing w:val="-2"/>
          <w:sz w:val="24"/>
          <w:szCs w:val="24"/>
        </w:rPr>
        <w:t>emergency</w:t>
      </w:r>
      <w:r w:rsidRPr="003D13B3">
        <w:rPr>
          <w:rFonts w:ascii="Times New Roman" w:hAnsi="Times New Roman" w:cs="Times New Roman"/>
          <w:spacing w:val="-18"/>
          <w:sz w:val="24"/>
          <w:szCs w:val="24"/>
        </w:rPr>
        <w:t xml:space="preserve"> </w:t>
      </w:r>
      <w:r w:rsidRPr="003D13B3">
        <w:rPr>
          <w:rFonts w:ascii="Times New Roman" w:hAnsi="Times New Roman" w:cs="Times New Roman"/>
          <w:spacing w:val="-3"/>
          <w:sz w:val="24"/>
          <w:szCs w:val="24"/>
        </w:rPr>
        <w:t>procedures</w:t>
      </w:r>
      <w:r w:rsidRPr="003D13B3">
        <w:rPr>
          <w:rFonts w:ascii="Times New Roman" w:hAnsi="Times New Roman" w:cs="Times New Roman"/>
          <w:spacing w:val="-15"/>
          <w:sz w:val="24"/>
          <w:szCs w:val="24"/>
        </w:rPr>
        <w:t xml:space="preserve"> </w:t>
      </w:r>
      <w:r w:rsidRPr="003D13B3">
        <w:rPr>
          <w:rFonts w:ascii="Times New Roman" w:hAnsi="Times New Roman" w:cs="Times New Roman"/>
          <w:sz w:val="24"/>
          <w:szCs w:val="24"/>
        </w:rPr>
        <w:t>for</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staff,</w:t>
      </w:r>
      <w:r w:rsidRPr="003D13B3">
        <w:rPr>
          <w:rFonts w:ascii="Times New Roman" w:hAnsi="Times New Roman" w:cs="Times New Roman"/>
          <w:spacing w:val="-19"/>
          <w:sz w:val="24"/>
          <w:szCs w:val="24"/>
        </w:rPr>
        <w:t xml:space="preserve"> </w:t>
      </w:r>
      <w:r w:rsidRPr="003D13B3">
        <w:rPr>
          <w:rFonts w:ascii="Times New Roman" w:hAnsi="Times New Roman" w:cs="Times New Roman"/>
          <w:spacing w:val="-2"/>
          <w:sz w:val="24"/>
          <w:szCs w:val="24"/>
        </w:rPr>
        <w:t>faculty,</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2"/>
          <w:sz w:val="24"/>
          <w:szCs w:val="24"/>
        </w:rPr>
        <w:t>and</w:t>
      </w:r>
      <w:r w:rsidRPr="003D13B3">
        <w:rPr>
          <w:rFonts w:ascii="Times New Roman" w:hAnsi="Times New Roman" w:cs="Times New Roman"/>
          <w:spacing w:val="-11"/>
          <w:sz w:val="24"/>
          <w:szCs w:val="24"/>
        </w:rPr>
        <w:t xml:space="preserve"> </w:t>
      </w:r>
      <w:r w:rsidRPr="003D13B3">
        <w:rPr>
          <w:rFonts w:ascii="Times New Roman" w:hAnsi="Times New Roman" w:cs="Times New Roman"/>
          <w:spacing w:val="-3"/>
          <w:sz w:val="24"/>
          <w:szCs w:val="24"/>
        </w:rPr>
        <w:t>students.</w:t>
      </w:r>
    </w:p>
    <w:p w14:paraId="1C311DC1" w14:textId="77777777" w:rsidR="003D13B3" w:rsidRPr="003D13B3" w:rsidRDefault="003D13B3" w:rsidP="003D13B3">
      <w:pPr>
        <w:pStyle w:val="BodyText"/>
        <w:spacing w:after="0" w:line="240" w:lineRule="auto"/>
        <w:ind w:right="288"/>
        <w:rPr>
          <w:rFonts w:ascii="Times New Roman" w:hAnsi="Times New Roman" w:cs="Times New Roman"/>
          <w:spacing w:val="-3"/>
          <w:sz w:val="24"/>
          <w:szCs w:val="24"/>
        </w:rPr>
      </w:pPr>
    </w:p>
    <w:p w14:paraId="6DB11102" w14:textId="16D33379" w:rsidR="00B60AA7" w:rsidRDefault="00B60AA7" w:rsidP="003D13B3">
      <w:pPr>
        <w:pStyle w:val="BodyText"/>
        <w:spacing w:after="0" w:line="240" w:lineRule="auto"/>
        <w:ind w:right="288"/>
        <w:jc w:val="center"/>
        <w:rPr>
          <w:rFonts w:ascii="Times New Roman" w:hAnsi="Times New Roman" w:cs="Times New Roman"/>
          <w:color w:val="2E74B5" w:themeColor="accent1" w:themeShade="BF"/>
          <w:spacing w:val="-3"/>
          <w:sz w:val="24"/>
          <w:szCs w:val="24"/>
        </w:rPr>
      </w:pPr>
      <w:r w:rsidRPr="003D13B3">
        <w:rPr>
          <w:rFonts w:ascii="Times New Roman" w:hAnsi="Times New Roman" w:cs="Times New Roman"/>
          <w:sz w:val="24"/>
          <w:szCs w:val="24"/>
        </w:rPr>
        <w:t>This</w:t>
      </w:r>
      <w:r w:rsidRPr="003D13B3">
        <w:rPr>
          <w:rFonts w:ascii="Times New Roman" w:hAnsi="Times New Roman" w:cs="Times New Roman"/>
          <w:spacing w:val="-10"/>
          <w:sz w:val="24"/>
          <w:szCs w:val="24"/>
        </w:rPr>
        <w:t xml:space="preserve"> </w:t>
      </w:r>
      <w:r w:rsidRPr="003D13B3">
        <w:rPr>
          <w:rFonts w:ascii="Times New Roman" w:hAnsi="Times New Roman" w:cs="Times New Roman"/>
          <w:spacing w:val="-2"/>
          <w:sz w:val="24"/>
          <w:szCs w:val="24"/>
        </w:rPr>
        <w:t>plan</w:t>
      </w:r>
      <w:r w:rsidRPr="003D13B3">
        <w:rPr>
          <w:rFonts w:ascii="Times New Roman" w:hAnsi="Times New Roman" w:cs="Times New Roman"/>
          <w:spacing w:val="-8"/>
          <w:sz w:val="24"/>
          <w:szCs w:val="24"/>
        </w:rPr>
        <w:t xml:space="preserve"> </w:t>
      </w:r>
      <w:r w:rsidRPr="003D13B3">
        <w:rPr>
          <w:rFonts w:ascii="Times New Roman" w:hAnsi="Times New Roman" w:cs="Times New Roman"/>
          <w:sz w:val="24"/>
          <w:szCs w:val="24"/>
        </w:rPr>
        <w:t>is</w:t>
      </w:r>
      <w:r w:rsidRPr="003D13B3">
        <w:rPr>
          <w:rFonts w:ascii="Times New Roman" w:hAnsi="Times New Roman" w:cs="Times New Roman"/>
          <w:spacing w:val="-11"/>
          <w:sz w:val="24"/>
          <w:szCs w:val="24"/>
        </w:rPr>
        <w:t xml:space="preserve"> </w:t>
      </w:r>
      <w:r w:rsidRPr="003D13B3">
        <w:rPr>
          <w:rFonts w:ascii="Times New Roman" w:hAnsi="Times New Roman" w:cs="Times New Roman"/>
          <w:spacing w:val="-2"/>
          <w:sz w:val="24"/>
          <w:szCs w:val="24"/>
        </w:rPr>
        <w:t>made</w:t>
      </w:r>
      <w:r w:rsidRPr="003D13B3">
        <w:rPr>
          <w:rFonts w:ascii="Times New Roman" w:hAnsi="Times New Roman" w:cs="Times New Roman"/>
          <w:spacing w:val="-3"/>
          <w:sz w:val="24"/>
          <w:szCs w:val="24"/>
        </w:rPr>
        <w:t xml:space="preserve"> available</w:t>
      </w:r>
      <w:r w:rsidRPr="003D13B3">
        <w:rPr>
          <w:rFonts w:ascii="Times New Roman" w:hAnsi="Times New Roman" w:cs="Times New Roman"/>
          <w:spacing w:val="-6"/>
          <w:sz w:val="24"/>
          <w:szCs w:val="24"/>
        </w:rPr>
        <w:t xml:space="preserve"> </w:t>
      </w:r>
      <w:r w:rsidRPr="003D13B3">
        <w:rPr>
          <w:rFonts w:ascii="Times New Roman" w:hAnsi="Times New Roman" w:cs="Times New Roman"/>
          <w:sz w:val="24"/>
          <w:szCs w:val="24"/>
        </w:rPr>
        <w:t>to</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1"/>
          <w:sz w:val="24"/>
          <w:szCs w:val="24"/>
        </w:rPr>
        <w:t>the</w:t>
      </w:r>
      <w:r w:rsidRPr="003D13B3">
        <w:rPr>
          <w:rFonts w:ascii="Times New Roman" w:hAnsi="Times New Roman" w:cs="Times New Roman"/>
          <w:spacing w:val="-6"/>
          <w:sz w:val="24"/>
          <w:szCs w:val="24"/>
        </w:rPr>
        <w:t xml:space="preserve"> </w:t>
      </w:r>
      <w:r w:rsidRPr="003D13B3">
        <w:rPr>
          <w:rFonts w:ascii="Times New Roman" w:hAnsi="Times New Roman" w:cs="Times New Roman"/>
          <w:spacing w:val="-3"/>
          <w:sz w:val="24"/>
          <w:szCs w:val="24"/>
        </w:rPr>
        <w:t>College</w:t>
      </w:r>
      <w:r w:rsidRPr="003D13B3">
        <w:rPr>
          <w:rFonts w:ascii="Times New Roman" w:hAnsi="Times New Roman" w:cs="Times New Roman"/>
          <w:spacing w:val="-8"/>
          <w:sz w:val="24"/>
          <w:szCs w:val="24"/>
        </w:rPr>
        <w:t xml:space="preserve"> </w:t>
      </w:r>
      <w:r w:rsidRPr="003D13B3">
        <w:rPr>
          <w:rFonts w:ascii="Times New Roman" w:hAnsi="Times New Roman" w:cs="Times New Roman"/>
          <w:spacing w:val="-3"/>
          <w:sz w:val="24"/>
          <w:szCs w:val="24"/>
        </w:rPr>
        <w:t>community</w:t>
      </w:r>
      <w:r w:rsidRPr="003D13B3">
        <w:rPr>
          <w:rFonts w:ascii="Times New Roman" w:hAnsi="Times New Roman" w:cs="Times New Roman"/>
          <w:spacing w:val="-9"/>
          <w:sz w:val="24"/>
          <w:szCs w:val="24"/>
        </w:rPr>
        <w:t xml:space="preserve"> </w:t>
      </w:r>
      <w:r w:rsidRPr="003D13B3">
        <w:rPr>
          <w:rFonts w:ascii="Times New Roman" w:hAnsi="Times New Roman" w:cs="Times New Roman"/>
          <w:spacing w:val="-1"/>
          <w:sz w:val="24"/>
          <w:szCs w:val="24"/>
        </w:rPr>
        <w:t>on</w:t>
      </w:r>
      <w:r w:rsidRPr="003D13B3">
        <w:rPr>
          <w:rFonts w:ascii="Times New Roman" w:hAnsi="Times New Roman" w:cs="Times New Roman"/>
          <w:spacing w:val="-9"/>
          <w:sz w:val="24"/>
          <w:szCs w:val="24"/>
        </w:rPr>
        <w:t xml:space="preserve"> </w:t>
      </w:r>
      <w:r w:rsidRPr="003D13B3">
        <w:rPr>
          <w:rFonts w:ascii="Times New Roman" w:hAnsi="Times New Roman" w:cs="Times New Roman"/>
          <w:spacing w:val="-2"/>
          <w:sz w:val="24"/>
          <w:szCs w:val="24"/>
        </w:rPr>
        <w:t>the</w:t>
      </w:r>
      <w:r w:rsidRPr="003D13B3">
        <w:rPr>
          <w:rFonts w:ascii="Times New Roman" w:hAnsi="Times New Roman" w:cs="Times New Roman"/>
          <w:spacing w:val="-6"/>
          <w:sz w:val="24"/>
          <w:szCs w:val="24"/>
        </w:rPr>
        <w:t xml:space="preserve"> </w:t>
      </w:r>
      <w:r w:rsidRPr="003D13B3">
        <w:rPr>
          <w:rFonts w:ascii="Times New Roman" w:hAnsi="Times New Roman" w:cs="Times New Roman"/>
          <w:spacing w:val="-3"/>
          <w:sz w:val="24"/>
          <w:szCs w:val="24"/>
        </w:rPr>
        <w:t>LCC</w:t>
      </w:r>
      <w:r w:rsidRPr="003D13B3">
        <w:rPr>
          <w:rFonts w:ascii="Times New Roman" w:hAnsi="Times New Roman" w:cs="Times New Roman"/>
          <w:spacing w:val="-7"/>
          <w:sz w:val="24"/>
          <w:szCs w:val="24"/>
        </w:rPr>
        <w:t xml:space="preserve"> </w:t>
      </w:r>
      <w:r w:rsidRPr="003D13B3">
        <w:rPr>
          <w:rFonts w:ascii="Times New Roman" w:hAnsi="Times New Roman" w:cs="Times New Roman"/>
          <w:spacing w:val="-3"/>
          <w:sz w:val="24"/>
          <w:szCs w:val="24"/>
        </w:rPr>
        <w:t>website</w:t>
      </w:r>
      <w:r w:rsidRPr="003D13B3">
        <w:rPr>
          <w:rFonts w:ascii="Times New Roman" w:hAnsi="Times New Roman" w:cs="Times New Roman"/>
          <w:spacing w:val="-8"/>
          <w:sz w:val="24"/>
          <w:szCs w:val="24"/>
        </w:rPr>
        <w:t xml:space="preserve"> </w:t>
      </w:r>
      <w:r w:rsidRPr="003D13B3">
        <w:rPr>
          <w:rFonts w:ascii="Times New Roman" w:hAnsi="Times New Roman" w:cs="Times New Roman"/>
          <w:spacing w:val="-2"/>
          <w:sz w:val="24"/>
          <w:szCs w:val="24"/>
        </w:rPr>
        <w:t>at:</w:t>
      </w:r>
      <w:r w:rsidRPr="003D13B3">
        <w:rPr>
          <w:rFonts w:ascii="Times New Roman" w:hAnsi="Times New Roman" w:cs="Times New Roman"/>
          <w:spacing w:val="61"/>
          <w:w w:val="99"/>
          <w:sz w:val="24"/>
          <w:szCs w:val="24"/>
        </w:rPr>
        <w:t xml:space="preserve"> </w:t>
      </w:r>
      <w:hyperlink r:id="rId35">
        <w:r w:rsidRPr="003D13B3">
          <w:rPr>
            <w:rFonts w:ascii="Times New Roman" w:hAnsi="Times New Roman" w:cs="Times New Roman"/>
            <w:color w:val="2E74B5" w:themeColor="accent1" w:themeShade="BF"/>
            <w:spacing w:val="-3"/>
            <w:sz w:val="24"/>
            <w:szCs w:val="24"/>
          </w:rPr>
          <w:t>http://www.lamarcc.edu/student-life/campus-safety/</w:t>
        </w:r>
      </w:hyperlink>
    </w:p>
    <w:p w14:paraId="3F6A7201" w14:textId="77777777" w:rsidR="003D13B3" w:rsidRPr="003D13B3" w:rsidRDefault="003D13B3" w:rsidP="003D13B3">
      <w:pPr>
        <w:pStyle w:val="BodyText"/>
        <w:spacing w:after="0" w:line="240" w:lineRule="auto"/>
        <w:ind w:right="288"/>
        <w:jc w:val="center"/>
        <w:rPr>
          <w:rFonts w:ascii="Times New Roman" w:hAnsi="Times New Roman" w:cs="Times New Roman"/>
          <w:color w:val="0000FF"/>
          <w:spacing w:val="-3"/>
          <w:sz w:val="24"/>
          <w:szCs w:val="24"/>
        </w:rPr>
      </w:pPr>
    </w:p>
    <w:p w14:paraId="3CE658D0" w14:textId="77777777" w:rsidR="00426A4D" w:rsidRPr="003D13B3" w:rsidRDefault="00426A4D" w:rsidP="008F3531">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 xml:space="preserve">Emergency </w:t>
      </w:r>
      <w:r w:rsidR="0099441B" w:rsidRPr="003D13B3">
        <w:rPr>
          <w:rFonts w:ascii="Times New Roman" w:hAnsi="Times New Roman" w:cs="Times New Roman"/>
          <w:b/>
          <w:sz w:val="24"/>
          <w:szCs w:val="24"/>
        </w:rPr>
        <w:t>Procedures</w:t>
      </w:r>
      <w:r w:rsidRPr="003D13B3">
        <w:rPr>
          <w:rFonts w:ascii="Times New Roman" w:hAnsi="Times New Roman" w:cs="Times New Roman"/>
          <w:b/>
          <w:sz w:val="24"/>
          <w:szCs w:val="24"/>
        </w:rPr>
        <w:t xml:space="preserve"> Guide</w:t>
      </w:r>
    </w:p>
    <w:p w14:paraId="6BE9EA5E" w14:textId="77777777" w:rsidR="001F5729" w:rsidRPr="003D13B3" w:rsidRDefault="00EF32D1" w:rsidP="00EF32D1">
      <w:pPr>
        <w:rPr>
          <w:rFonts w:ascii="Times New Roman" w:hAnsi="Times New Roman" w:cs="Times New Roman"/>
          <w:b/>
          <w:sz w:val="24"/>
          <w:szCs w:val="24"/>
        </w:rPr>
      </w:pPr>
      <w:r w:rsidRPr="003D13B3">
        <w:rPr>
          <w:rFonts w:ascii="Times New Roman" w:hAnsi="Times New Roman" w:cs="Times New Roman"/>
          <w:sz w:val="24"/>
          <w:szCs w:val="24"/>
        </w:rPr>
        <w:t xml:space="preserve">Recognizing the high number of part time employees, adjunct instructors, and turnover among students in our college community, each classroom, office, or work area is equipped with a “flip chart” style Emergency </w:t>
      </w:r>
      <w:r w:rsidR="0099441B" w:rsidRPr="003D13B3">
        <w:rPr>
          <w:rFonts w:ascii="Times New Roman" w:hAnsi="Times New Roman" w:cs="Times New Roman"/>
          <w:sz w:val="24"/>
          <w:szCs w:val="24"/>
        </w:rPr>
        <w:t>Procedures</w:t>
      </w:r>
      <w:r w:rsidRPr="003D13B3">
        <w:rPr>
          <w:rFonts w:ascii="Times New Roman" w:hAnsi="Times New Roman" w:cs="Times New Roman"/>
          <w:sz w:val="24"/>
          <w:szCs w:val="24"/>
        </w:rPr>
        <w:t xml:space="preserve"> Guide (E</w:t>
      </w:r>
      <w:r w:rsidR="0099441B" w:rsidRPr="003D13B3">
        <w:rPr>
          <w:rFonts w:ascii="Times New Roman" w:hAnsi="Times New Roman" w:cs="Times New Roman"/>
          <w:sz w:val="24"/>
          <w:szCs w:val="24"/>
        </w:rPr>
        <w:t>P</w:t>
      </w:r>
      <w:r w:rsidRPr="003D13B3">
        <w:rPr>
          <w:rFonts w:ascii="Times New Roman" w:hAnsi="Times New Roman" w:cs="Times New Roman"/>
          <w:sz w:val="24"/>
          <w:szCs w:val="24"/>
        </w:rPr>
        <w:t>G). The E</w:t>
      </w:r>
      <w:r w:rsidR="0099441B" w:rsidRPr="003D13B3">
        <w:rPr>
          <w:rFonts w:ascii="Times New Roman" w:hAnsi="Times New Roman" w:cs="Times New Roman"/>
          <w:sz w:val="24"/>
          <w:szCs w:val="24"/>
        </w:rPr>
        <w:t>P</w:t>
      </w:r>
      <w:r w:rsidRPr="003D13B3">
        <w:rPr>
          <w:rFonts w:ascii="Times New Roman" w:hAnsi="Times New Roman" w:cs="Times New Roman"/>
          <w:sz w:val="24"/>
          <w:szCs w:val="24"/>
        </w:rPr>
        <w:t xml:space="preserve">G lists the most common types of emergencies alphabetically and provides clear, bulleted, step-by-step guidance on what specific actions to take during any </w:t>
      </w:r>
      <w:proofErr w:type="gramStart"/>
      <w:r w:rsidRPr="003D13B3">
        <w:rPr>
          <w:rFonts w:ascii="Times New Roman" w:hAnsi="Times New Roman" w:cs="Times New Roman"/>
          <w:sz w:val="24"/>
          <w:szCs w:val="24"/>
        </w:rPr>
        <w:t>particular emergency</w:t>
      </w:r>
      <w:proofErr w:type="gramEnd"/>
      <w:r w:rsidRPr="003D13B3">
        <w:rPr>
          <w:rFonts w:ascii="Times New Roman" w:hAnsi="Times New Roman" w:cs="Times New Roman"/>
          <w:sz w:val="24"/>
          <w:szCs w:val="24"/>
        </w:rPr>
        <w:t>.</w:t>
      </w:r>
      <w:r w:rsidRPr="003D13B3">
        <w:rPr>
          <w:rFonts w:ascii="Times New Roman" w:hAnsi="Times New Roman" w:cs="Times New Roman"/>
          <w:sz w:val="23"/>
          <w:szCs w:val="23"/>
        </w:rPr>
        <w:t xml:space="preserve"> </w:t>
      </w:r>
      <w:r w:rsidR="00EA361D" w:rsidRPr="003D13B3">
        <w:rPr>
          <w:rFonts w:ascii="Times New Roman" w:hAnsi="Times New Roman" w:cs="Times New Roman"/>
          <w:sz w:val="24"/>
          <w:szCs w:val="24"/>
        </w:rPr>
        <w:t xml:space="preserve">The ERG </w:t>
      </w:r>
      <w:proofErr w:type="gramStart"/>
      <w:r w:rsidR="00EA361D" w:rsidRPr="003D13B3">
        <w:rPr>
          <w:rFonts w:ascii="Times New Roman" w:hAnsi="Times New Roman" w:cs="Times New Roman"/>
          <w:sz w:val="24"/>
          <w:szCs w:val="24"/>
        </w:rPr>
        <w:t>is located in</w:t>
      </w:r>
      <w:proofErr w:type="gramEnd"/>
      <w:r w:rsidR="00EA361D" w:rsidRPr="003D13B3">
        <w:rPr>
          <w:rFonts w:ascii="Times New Roman" w:hAnsi="Times New Roman" w:cs="Times New Roman"/>
          <w:sz w:val="24"/>
          <w:szCs w:val="24"/>
        </w:rPr>
        <w:t xml:space="preserve"> every classroom and office.</w:t>
      </w:r>
    </w:p>
    <w:p w14:paraId="07D10AF1" w14:textId="77777777" w:rsidR="00426A4D" w:rsidRPr="003D13B3" w:rsidRDefault="00426A4D" w:rsidP="0042476E">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Evacuation Procedures</w:t>
      </w:r>
    </w:p>
    <w:p w14:paraId="799D7D83" w14:textId="1D0F83B7" w:rsidR="0099441B" w:rsidRPr="003D13B3" w:rsidRDefault="0099441B" w:rsidP="00EA361D">
      <w:pPr>
        <w:widowControl w:val="0"/>
        <w:spacing w:after="0" w:line="276" w:lineRule="auto"/>
        <w:ind w:right="115"/>
        <w:rPr>
          <w:rFonts w:ascii="Times New Roman" w:eastAsia="Calibri" w:hAnsi="Times New Roman" w:cs="Times New Roman"/>
          <w:sz w:val="24"/>
          <w:szCs w:val="24"/>
        </w:rPr>
      </w:pPr>
      <w:r w:rsidRPr="003D13B3">
        <w:rPr>
          <w:rFonts w:ascii="Times New Roman" w:eastAsia="Calibri" w:hAnsi="Times New Roman" w:cs="Times New Roman"/>
          <w:sz w:val="24"/>
          <w:szCs w:val="24"/>
        </w:rPr>
        <w:t xml:space="preserve">Evacuation Procedures are outlined in the LCC Emergency Procedures Guidebook. </w:t>
      </w:r>
    </w:p>
    <w:p w14:paraId="773CD466" w14:textId="596306B2" w:rsidR="0042476E" w:rsidRDefault="0042476E" w:rsidP="00EA361D">
      <w:pPr>
        <w:widowControl w:val="0"/>
        <w:spacing w:after="0" w:line="276" w:lineRule="auto"/>
        <w:ind w:right="115"/>
        <w:rPr>
          <w:rFonts w:ascii="Times New Roman" w:eastAsia="Calibri" w:hAnsi="Times New Roman" w:cs="Times New Roman"/>
          <w:sz w:val="24"/>
          <w:szCs w:val="24"/>
        </w:rPr>
      </w:pPr>
    </w:p>
    <w:p w14:paraId="4704BA6C" w14:textId="1B70A052" w:rsidR="0068453C" w:rsidRDefault="0068453C" w:rsidP="00EA361D">
      <w:pPr>
        <w:widowControl w:val="0"/>
        <w:spacing w:after="0" w:line="276" w:lineRule="auto"/>
        <w:ind w:right="115"/>
        <w:rPr>
          <w:rFonts w:ascii="Times New Roman" w:eastAsia="Calibri" w:hAnsi="Times New Roman" w:cs="Times New Roman"/>
          <w:sz w:val="24"/>
          <w:szCs w:val="24"/>
        </w:rPr>
      </w:pPr>
    </w:p>
    <w:p w14:paraId="4AC33085" w14:textId="77777777" w:rsidR="0068453C" w:rsidRPr="003D13B3" w:rsidRDefault="0068453C" w:rsidP="00EA361D">
      <w:pPr>
        <w:widowControl w:val="0"/>
        <w:spacing w:after="0" w:line="276" w:lineRule="auto"/>
        <w:ind w:right="115"/>
        <w:rPr>
          <w:rFonts w:ascii="Times New Roman" w:eastAsia="Calibri" w:hAnsi="Times New Roman" w:cs="Times New Roman"/>
          <w:sz w:val="24"/>
          <w:szCs w:val="24"/>
        </w:rPr>
      </w:pPr>
    </w:p>
    <w:p w14:paraId="4C09A3DA" w14:textId="7D02B24B" w:rsidR="0099441B" w:rsidRPr="003D13B3" w:rsidRDefault="0099441B" w:rsidP="0099441B">
      <w:pPr>
        <w:widowControl w:val="0"/>
        <w:spacing w:after="0" w:line="276" w:lineRule="auto"/>
        <w:ind w:right="115"/>
        <w:rPr>
          <w:rFonts w:ascii="Times New Roman" w:eastAsia="Calibri" w:hAnsi="Times New Roman" w:cs="Times New Roman"/>
          <w:b/>
          <w:sz w:val="24"/>
          <w:szCs w:val="24"/>
        </w:rPr>
      </w:pPr>
      <w:r w:rsidRPr="003D13B3">
        <w:rPr>
          <w:rFonts w:ascii="Times New Roman" w:eastAsia="Calibri" w:hAnsi="Times New Roman" w:cs="Times New Roman"/>
          <w:b/>
          <w:sz w:val="24"/>
          <w:szCs w:val="24"/>
        </w:rPr>
        <w:lastRenderedPageBreak/>
        <w:t>General Building Evacuation Procedures</w:t>
      </w:r>
    </w:p>
    <w:p w14:paraId="2CE6B84B" w14:textId="5E7029B5" w:rsidR="0099441B" w:rsidRPr="003D13B3" w:rsidRDefault="00B60AA7" w:rsidP="0099441B">
      <w:pPr>
        <w:widowControl w:val="0"/>
        <w:spacing w:after="0" w:line="276" w:lineRule="auto"/>
        <w:ind w:right="115"/>
        <w:rPr>
          <w:rFonts w:ascii="Times New Roman" w:eastAsia="Calibri" w:hAnsi="Times New Roman" w:cs="Times New Roman"/>
          <w:sz w:val="24"/>
          <w:szCs w:val="24"/>
        </w:rPr>
      </w:pPr>
      <w:r w:rsidRPr="003D13B3">
        <w:rPr>
          <w:rFonts w:ascii="Times New Roman" w:eastAsia="Calibri" w:hAnsi="Times New Roman" w:cs="Times New Roman"/>
          <w:sz w:val="24"/>
          <w:szCs w:val="24"/>
        </w:rPr>
        <w:t>When</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1"/>
          <w:sz w:val="24"/>
          <w:szCs w:val="24"/>
        </w:rPr>
        <w:t>building</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fire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alarm</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sounds,</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when</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directed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by</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staff</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evacuate,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b/>
          <w:spacing w:val="-1"/>
          <w:sz w:val="24"/>
          <w:szCs w:val="24"/>
        </w:rPr>
        <w:t>all</w:t>
      </w:r>
      <w:r w:rsidRPr="003D13B3">
        <w:rPr>
          <w:rFonts w:ascii="Times New Roman" w:eastAsia="Calibri" w:hAnsi="Times New Roman" w:cs="Times New Roman"/>
          <w:b/>
          <w:spacing w:val="33"/>
          <w:sz w:val="24"/>
          <w:szCs w:val="24"/>
        </w:rPr>
        <w:t xml:space="preserve"> </w:t>
      </w:r>
      <w:r w:rsidRPr="003D13B3">
        <w:rPr>
          <w:rFonts w:ascii="Times New Roman" w:eastAsia="Calibri" w:hAnsi="Times New Roman" w:cs="Times New Roman"/>
          <w:spacing w:val="-3"/>
          <w:sz w:val="24"/>
          <w:szCs w:val="24"/>
        </w:rPr>
        <w:t>occupants</w:t>
      </w:r>
      <w:r w:rsidRPr="00B60AA7">
        <w:rPr>
          <w:rFonts w:ascii="Arial" w:eastAsia="Calibri" w:hAnsi="Arial" w:cs="Arial"/>
          <w:spacing w:val="43"/>
          <w:sz w:val="24"/>
          <w:szCs w:val="24"/>
        </w:rPr>
        <w:t xml:space="preserve"> </w:t>
      </w:r>
      <w:r w:rsidRPr="003D13B3">
        <w:rPr>
          <w:rFonts w:ascii="Times New Roman" w:eastAsia="Calibri" w:hAnsi="Times New Roman" w:cs="Times New Roman"/>
          <w:spacing w:val="-1"/>
          <w:sz w:val="24"/>
          <w:szCs w:val="24"/>
        </w:rPr>
        <w:t>will</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leave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1"/>
          <w:sz w:val="24"/>
          <w:szCs w:val="24"/>
        </w:rPr>
        <w:t>building</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through</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nearest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exit.</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Designated</w:t>
      </w:r>
      <w:r w:rsidR="0042476E" w:rsidRPr="003D13B3">
        <w:rPr>
          <w:rFonts w:ascii="Times New Roman" w:eastAsia="Calibri" w:hAnsi="Times New Roman" w:cs="Times New Roman"/>
          <w:spacing w:val="-3"/>
          <w:sz w:val="24"/>
          <w:szCs w:val="24"/>
        </w:rPr>
        <w:t xml:space="preserve"> Staff</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or</w:t>
      </w:r>
      <w:r w:rsidR="0042476E" w:rsidRPr="003D13B3">
        <w:rPr>
          <w:rFonts w:ascii="Times New Roman" w:eastAsia="Calibri" w:hAnsi="Times New Roman" w:cs="Times New Roman"/>
          <w:sz w:val="24"/>
          <w:szCs w:val="24"/>
        </w:rPr>
        <w:t xml:space="preserve"> </w:t>
      </w:r>
      <w:r w:rsidRPr="003D13B3">
        <w:rPr>
          <w:rFonts w:ascii="Times New Roman" w:eastAsia="Calibri" w:hAnsi="Times New Roman" w:cs="Times New Roman"/>
          <w:spacing w:val="-2"/>
          <w:sz w:val="24"/>
          <w:szCs w:val="24"/>
        </w:rPr>
        <w:t>Facilities</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personnel</w:t>
      </w:r>
      <w:r w:rsidRPr="003D13B3">
        <w:rPr>
          <w:rFonts w:ascii="Times New Roman" w:eastAsia="Calibri" w:hAnsi="Times New Roman" w:cs="Times New Roman"/>
          <w:spacing w:val="87"/>
          <w:sz w:val="24"/>
          <w:szCs w:val="24"/>
        </w:rPr>
        <w:t xml:space="preserve"> </w:t>
      </w:r>
      <w:r w:rsidRPr="003D13B3">
        <w:rPr>
          <w:rFonts w:ascii="Times New Roman" w:eastAsia="Calibri" w:hAnsi="Times New Roman" w:cs="Times New Roman"/>
          <w:sz w:val="24"/>
          <w:szCs w:val="24"/>
        </w:rPr>
        <w:t>may</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remain</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behind</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for</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purpose</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1"/>
          <w:sz w:val="24"/>
          <w:szCs w:val="24"/>
        </w:rPr>
        <w:t>of</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assisting</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other</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occupants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31"/>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53"/>
          <w:w w:val="99"/>
          <w:sz w:val="24"/>
          <w:szCs w:val="24"/>
        </w:rPr>
        <w:t xml:space="preserve"> </w:t>
      </w:r>
      <w:r w:rsidRPr="003D13B3">
        <w:rPr>
          <w:rFonts w:ascii="Times New Roman" w:eastAsia="Calibri" w:hAnsi="Times New Roman" w:cs="Times New Roman"/>
          <w:spacing w:val="-1"/>
          <w:sz w:val="24"/>
          <w:szCs w:val="24"/>
        </w:rPr>
        <w:t>responders.</w:t>
      </w:r>
    </w:p>
    <w:p w14:paraId="2A38DD07" w14:textId="77777777" w:rsidR="00B60AA7" w:rsidRPr="003D13B3" w:rsidRDefault="00B60AA7" w:rsidP="00D01D38">
      <w:pPr>
        <w:pStyle w:val="ListParagraph"/>
        <w:widowControl w:val="0"/>
        <w:numPr>
          <w:ilvl w:val="0"/>
          <w:numId w:val="14"/>
        </w:numPr>
        <w:tabs>
          <w:tab w:val="left" w:pos="1199"/>
          <w:tab w:val="left" w:pos="1200"/>
        </w:tabs>
        <w:spacing w:after="0" w:line="240" w:lineRule="auto"/>
        <w:rPr>
          <w:rFonts w:ascii="Times New Roman" w:eastAsia="Calibri" w:hAnsi="Times New Roman" w:cs="Times New Roman"/>
          <w:sz w:val="24"/>
          <w:szCs w:val="24"/>
        </w:rPr>
      </w:pPr>
      <w:r w:rsidRPr="003D13B3">
        <w:rPr>
          <w:rFonts w:ascii="Times New Roman" w:eastAsia="Calibri" w:hAnsi="Times New Roman" w:cs="Times New Roman"/>
          <w:sz w:val="24"/>
          <w:szCs w:val="24"/>
        </w:rPr>
        <w:t>Treat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fire</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1"/>
          <w:sz w:val="24"/>
          <w:szCs w:val="24"/>
        </w:rPr>
        <w:t>alarms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as</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actual</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emergencies</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and</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not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drills.</w:t>
      </w:r>
    </w:p>
    <w:p w14:paraId="62842FD4" w14:textId="77777777" w:rsidR="00B60AA7" w:rsidRPr="003D13B3" w:rsidRDefault="00B60AA7" w:rsidP="00D01D38">
      <w:pPr>
        <w:pStyle w:val="ListParagraph"/>
        <w:widowControl w:val="0"/>
        <w:numPr>
          <w:ilvl w:val="0"/>
          <w:numId w:val="14"/>
        </w:numPr>
        <w:tabs>
          <w:tab w:val="left" w:pos="1199"/>
          <w:tab w:val="left" w:pos="1200"/>
        </w:tabs>
        <w:spacing w:before="40" w:after="0" w:line="240" w:lineRule="auto"/>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Quickly</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gather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personal</w:t>
      </w:r>
      <w:r w:rsidRPr="003D13B3">
        <w:rPr>
          <w:rFonts w:ascii="Times New Roman" w:eastAsia="Calibri" w:hAnsi="Times New Roman" w:cs="Times New Roman"/>
          <w:spacing w:val="-18"/>
          <w:sz w:val="24"/>
          <w:szCs w:val="24"/>
        </w:rPr>
        <w:t xml:space="preserve"> </w:t>
      </w:r>
      <w:r w:rsidRPr="003D13B3">
        <w:rPr>
          <w:rFonts w:ascii="Times New Roman" w:eastAsia="Calibri" w:hAnsi="Times New Roman" w:cs="Times New Roman"/>
          <w:spacing w:val="-3"/>
          <w:sz w:val="24"/>
          <w:szCs w:val="24"/>
        </w:rPr>
        <w:t>belongings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such</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z w:val="24"/>
          <w:szCs w:val="24"/>
        </w:rPr>
        <w:t>as</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coats</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1"/>
          <w:sz w:val="24"/>
          <w:szCs w:val="24"/>
        </w:rPr>
        <w:t>and</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3"/>
          <w:sz w:val="24"/>
          <w:szCs w:val="24"/>
        </w:rPr>
        <w:t>car</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keys.</w:t>
      </w:r>
    </w:p>
    <w:p w14:paraId="042BD380" w14:textId="77777777" w:rsidR="00B60AA7" w:rsidRPr="003D13B3" w:rsidRDefault="00B60AA7" w:rsidP="00D01D38">
      <w:pPr>
        <w:pStyle w:val="ListParagraph"/>
        <w:widowControl w:val="0"/>
        <w:numPr>
          <w:ilvl w:val="0"/>
          <w:numId w:val="14"/>
        </w:numPr>
        <w:tabs>
          <w:tab w:val="left" w:pos="1199"/>
          <w:tab w:val="left" w:pos="1200"/>
        </w:tabs>
        <w:spacing w:after="0" w:line="240" w:lineRule="auto"/>
        <w:ind w:right="878"/>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Leave</w:t>
      </w:r>
      <w:r w:rsidRPr="003D13B3">
        <w:rPr>
          <w:rFonts w:ascii="Times New Roman" w:eastAsia="Calibri" w:hAnsi="Times New Roman" w:cs="Times New Roman"/>
          <w:spacing w:val="-17"/>
          <w:sz w:val="24"/>
          <w:szCs w:val="24"/>
        </w:rPr>
        <w:t xml:space="preserve"> </w:t>
      </w:r>
      <w:r w:rsidRPr="003D13B3">
        <w:rPr>
          <w:rFonts w:ascii="Times New Roman" w:eastAsia="Calibri" w:hAnsi="Times New Roman" w:cs="Times New Roman"/>
          <w:spacing w:val="-1"/>
          <w:sz w:val="24"/>
          <w:szCs w:val="24"/>
        </w:rPr>
        <w:t>the</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2"/>
          <w:sz w:val="24"/>
          <w:szCs w:val="24"/>
        </w:rPr>
        <w:t>building</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immediately</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in</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z w:val="24"/>
          <w:szCs w:val="24"/>
        </w:rPr>
        <w:t>a</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calm,</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1"/>
          <w:sz w:val="24"/>
          <w:szCs w:val="24"/>
        </w:rPr>
        <w:t>orderly</w:t>
      </w:r>
      <w:r w:rsidRPr="003D13B3">
        <w:rPr>
          <w:rFonts w:ascii="Times New Roman" w:eastAsia="Calibri" w:hAnsi="Times New Roman" w:cs="Times New Roman"/>
          <w:spacing w:val="-20"/>
          <w:sz w:val="24"/>
          <w:szCs w:val="24"/>
        </w:rPr>
        <w:t xml:space="preserve"> </w:t>
      </w:r>
      <w:r w:rsidRPr="003D13B3">
        <w:rPr>
          <w:rFonts w:ascii="Times New Roman" w:eastAsia="Calibri" w:hAnsi="Times New Roman" w:cs="Times New Roman"/>
          <w:sz w:val="24"/>
          <w:szCs w:val="24"/>
        </w:rPr>
        <w:t>manner</w:t>
      </w:r>
      <w:r w:rsidRPr="003D13B3">
        <w:rPr>
          <w:rFonts w:ascii="Times New Roman" w:eastAsia="Calibri" w:hAnsi="Times New Roman" w:cs="Times New Roman"/>
          <w:spacing w:val="-17"/>
          <w:sz w:val="24"/>
          <w:szCs w:val="24"/>
        </w:rPr>
        <w:t xml:space="preserve"> </w:t>
      </w:r>
      <w:r w:rsidRPr="003D13B3">
        <w:rPr>
          <w:rFonts w:ascii="Times New Roman" w:eastAsia="Calibri" w:hAnsi="Times New Roman" w:cs="Times New Roman"/>
          <w:spacing w:val="-3"/>
          <w:sz w:val="24"/>
          <w:szCs w:val="24"/>
        </w:rPr>
        <w:t>through</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3"/>
          <w:sz w:val="24"/>
          <w:szCs w:val="24"/>
        </w:rPr>
        <w:t>nearest</w:t>
      </w:r>
      <w:r w:rsidRPr="003D13B3">
        <w:rPr>
          <w:rFonts w:ascii="Times New Roman" w:eastAsia="Calibri" w:hAnsi="Times New Roman" w:cs="Times New Roman"/>
          <w:spacing w:val="67"/>
          <w:w w:val="99"/>
          <w:sz w:val="24"/>
          <w:szCs w:val="24"/>
        </w:rPr>
        <w:t xml:space="preserve"> </w:t>
      </w:r>
      <w:r w:rsidRPr="003D13B3">
        <w:rPr>
          <w:rFonts w:ascii="Times New Roman" w:eastAsia="Calibri" w:hAnsi="Times New Roman" w:cs="Times New Roman"/>
          <w:spacing w:val="-3"/>
          <w:sz w:val="24"/>
          <w:szCs w:val="24"/>
        </w:rPr>
        <w:t>available</w:t>
      </w:r>
      <w:r w:rsidRPr="003D13B3">
        <w:rPr>
          <w:rFonts w:ascii="Times New Roman" w:eastAsia="Calibri" w:hAnsi="Times New Roman" w:cs="Times New Roman"/>
          <w:spacing w:val="-15"/>
          <w:sz w:val="24"/>
          <w:szCs w:val="24"/>
        </w:rPr>
        <w:t xml:space="preserve"> </w:t>
      </w:r>
      <w:r w:rsidRPr="003D13B3">
        <w:rPr>
          <w:rFonts w:ascii="Times New Roman" w:eastAsia="Calibri" w:hAnsi="Times New Roman" w:cs="Times New Roman"/>
          <w:spacing w:val="-1"/>
          <w:sz w:val="24"/>
          <w:szCs w:val="24"/>
        </w:rPr>
        <w:t>exit.</w:t>
      </w:r>
    </w:p>
    <w:p w14:paraId="205D962A" w14:textId="77777777" w:rsidR="00B60AA7" w:rsidRPr="003D13B3" w:rsidRDefault="00B60AA7" w:rsidP="00D01D38">
      <w:pPr>
        <w:pStyle w:val="ListParagraph"/>
        <w:widowControl w:val="0"/>
        <w:numPr>
          <w:ilvl w:val="0"/>
          <w:numId w:val="14"/>
        </w:numPr>
        <w:tabs>
          <w:tab w:val="left" w:pos="1199"/>
          <w:tab w:val="left" w:pos="1200"/>
        </w:tabs>
        <w:spacing w:before="7" w:after="0" w:line="240" w:lineRule="auto"/>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If</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3"/>
          <w:sz w:val="24"/>
          <w:szCs w:val="24"/>
        </w:rPr>
        <w:t>there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is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no</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one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behind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you,</w:t>
      </w:r>
      <w:r w:rsidRPr="003D13B3">
        <w:rPr>
          <w:rFonts w:ascii="Times New Roman" w:eastAsia="Calibri" w:hAnsi="Times New Roman" w:cs="Times New Roman"/>
          <w:spacing w:val="-1"/>
          <w:sz w:val="24"/>
          <w:szCs w:val="24"/>
        </w:rPr>
        <w:t xml:space="preserve"> </w:t>
      </w:r>
      <w:r w:rsidRPr="003D13B3">
        <w:rPr>
          <w:rFonts w:ascii="Times New Roman" w:eastAsia="Calibri" w:hAnsi="Times New Roman" w:cs="Times New Roman"/>
          <w:spacing w:val="-3"/>
          <w:sz w:val="24"/>
          <w:szCs w:val="24"/>
        </w:rPr>
        <w:t>close</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doors</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z w:val="24"/>
          <w:szCs w:val="24"/>
        </w:rPr>
        <w:t>as</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pacing w:val="-2"/>
          <w:sz w:val="24"/>
          <w:szCs w:val="24"/>
        </w:rPr>
        <w:t>you</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leave.</w:t>
      </w:r>
    </w:p>
    <w:p w14:paraId="415699BB" w14:textId="77777777" w:rsidR="00B60AA7" w:rsidRPr="003D13B3" w:rsidRDefault="00B60AA7" w:rsidP="00D01D38">
      <w:pPr>
        <w:pStyle w:val="ListParagraph"/>
        <w:widowControl w:val="0"/>
        <w:numPr>
          <w:ilvl w:val="0"/>
          <w:numId w:val="14"/>
        </w:numPr>
        <w:tabs>
          <w:tab w:val="left" w:pos="1199"/>
          <w:tab w:val="left" w:pos="1200"/>
        </w:tabs>
        <w:spacing w:before="36" w:after="0" w:line="240" w:lineRule="auto"/>
        <w:ind w:right="292"/>
        <w:rPr>
          <w:rFonts w:ascii="Times New Roman" w:eastAsia="Calibri" w:hAnsi="Times New Roman" w:cs="Times New Roman"/>
          <w:sz w:val="24"/>
          <w:szCs w:val="24"/>
        </w:rPr>
      </w:pPr>
      <w:r w:rsidRPr="003D13B3">
        <w:rPr>
          <w:rFonts w:ascii="Times New Roman" w:eastAsia="Calibri" w:hAnsi="Times New Roman" w:cs="Times New Roman"/>
          <w:spacing w:val="-3"/>
          <w:sz w:val="24"/>
          <w:szCs w:val="24"/>
        </w:rPr>
        <w:t>Listen</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for</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and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follow</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instructions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from</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Campus</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3"/>
          <w:sz w:val="24"/>
          <w:szCs w:val="24"/>
        </w:rPr>
        <w:t>Police,</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Campus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Response</w:t>
      </w:r>
      <w:r w:rsidRPr="003D13B3">
        <w:rPr>
          <w:rFonts w:ascii="Times New Roman" w:eastAsia="Calibri" w:hAnsi="Times New Roman" w:cs="Times New Roman"/>
          <w:spacing w:val="81"/>
          <w:w w:val="99"/>
          <w:sz w:val="24"/>
          <w:szCs w:val="24"/>
        </w:rPr>
        <w:t xml:space="preserve"> </w:t>
      </w:r>
      <w:r w:rsidRPr="003D13B3">
        <w:rPr>
          <w:rFonts w:ascii="Times New Roman" w:eastAsia="Calibri" w:hAnsi="Times New Roman" w:cs="Times New Roman"/>
          <w:sz w:val="24"/>
          <w:szCs w:val="24"/>
        </w:rPr>
        <w:t>Team</w:t>
      </w:r>
      <w:r w:rsidRPr="003D13B3">
        <w:rPr>
          <w:rFonts w:ascii="Times New Roman" w:eastAsia="Calibri" w:hAnsi="Times New Roman" w:cs="Times New Roman"/>
          <w:spacing w:val="-22"/>
          <w:sz w:val="24"/>
          <w:szCs w:val="24"/>
        </w:rPr>
        <w:t xml:space="preserve"> </w:t>
      </w:r>
      <w:r w:rsidRPr="003D13B3">
        <w:rPr>
          <w:rFonts w:ascii="Times New Roman" w:eastAsia="Calibri" w:hAnsi="Times New Roman" w:cs="Times New Roman"/>
          <w:spacing w:val="-2"/>
          <w:sz w:val="24"/>
          <w:szCs w:val="24"/>
        </w:rPr>
        <w:t>personnel,</w:t>
      </w:r>
      <w:r w:rsidRPr="003D13B3">
        <w:rPr>
          <w:rFonts w:ascii="Times New Roman" w:eastAsia="Calibri" w:hAnsi="Times New Roman" w:cs="Times New Roman"/>
          <w:spacing w:val="-20"/>
          <w:sz w:val="24"/>
          <w:szCs w:val="24"/>
        </w:rPr>
        <w:t xml:space="preserve"> </w:t>
      </w:r>
      <w:r w:rsidRPr="003D13B3">
        <w:rPr>
          <w:rFonts w:ascii="Times New Roman" w:eastAsia="Calibri" w:hAnsi="Times New Roman" w:cs="Times New Roman"/>
          <w:spacing w:val="-3"/>
          <w:sz w:val="24"/>
          <w:szCs w:val="24"/>
        </w:rPr>
        <w:t>and/or</w:t>
      </w:r>
      <w:r w:rsidRPr="003D13B3">
        <w:rPr>
          <w:rFonts w:ascii="Times New Roman" w:eastAsia="Calibri" w:hAnsi="Times New Roman" w:cs="Times New Roman"/>
          <w:spacing w:val="-24"/>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22"/>
          <w:sz w:val="24"/>
          <w:szCs w:val="24"/>
        </w:rPr>
        <w:t xml:space="preserve"> </w:t>
      </w:r>
      <w:r w:rsidRPr="003D13B3">
        <w:rPr>
          <w:rFonts w:ascii="Times New Roman" w:eastAsia="Calibri" w:hAnsi="Times New Roman" w:cs="Times New Roman"/>
          <w:spacing w:val="-3"/>
          <w:sz w:val="24"/>
          <w:szCs w:val="24"/>
        </w:rPr>
        <w:t>responders.</w:t>
      </w:r>
    </w:p>
    <w:p w14:paraId="325477EC" w14:textId="77777777" w:rsidR="00B60AA7" w:rsidRPr="003D13B3" w:rsidRDefault="00B60AA7" w:rsidP="00D01D38">
      <w:pPr>
        <w:pStyle w:val="ListParagraph"/>
        <w:widowControl w:val="0"/>
        <w:numPr>
          <w:ilvl w:val="0"/>
          <w:numId w:val="14"/>
        </w:numPr>
        <w:tabs>
          <w:tab w:val="left" w:pos="1199"/>
          <w:tab w:val="left" w:pos="1200"/>
        </w:tabs>
        <w:spacing w:before="9" w:after="0" w:line="240" w:lineRule="auto"/>
        <w:rPr>
          <w:rFonts w:ascii="Times New Roman" w:eastAsia="Calibri" w:hAnsi="Times New Roman" w:cs="Times New Roman"/>
          <w:sz w:val="24"/>
          <w:szCs w:val="24"/>
        </w:rPr>
      </w:pPr>
      <w:r w:rsidRPr="003D13B3">
        <w:rPr>
          <w:rFonts w:ascii="Times New Roman" w:eastAsia="Calibri" w:hAnsi="Times New Roman" w:cs="Times New Roman"/>
          <w:sz w:val="24"/>
          <w:szCs w:val="24"/>
        </w:rPr>
        <w:t>Do</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NOT</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1"/>
          <w:sz w:val="24"/>
          <w:szCs w:val="24"/>
        </w:rPr>
        <w:t>use</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elevators.</w:t>
      </w:r>
    </w:p>
    <w:p w14:paraId="6D895C2B" w14:textId="77777777" w:rsidR="00B60AA7" w:rsidRPr="003D13B3" w:rsidRDefault="00B60AA7" w:rsidP="00D01D38">
      <w:pPr>
        <w:pStyle w:val="ListParagraph"/>
        <w:widowControl w:val="0"/>
        <w:numPr>
          <w:ilvl w:val="0"/>
          <w:numId w:val="14"/>
        </w:numPr>
        <w:tabs>
          <w:tab w:val="left" w:pos="1199"/>
          <w:tab w:val="left" w:pos="1200"/>
        </w:tabs>
        <w:spacing w:before="36" w:after="0" w:line="240" w:lineRule="auto"/>
        <w:ind w:right="554"/>
        <w:rPr>
          <w:rFonts w:ascii="Times New Roman" w:eastAsia="Calibri" w:hAnsi="Times New Roman" w:cs="Times New Roman"/>
          <w:sz w:val="24"/>
          <w:szCs w:val="24"/>
        </w:rPr>
      </w:pPr>
      <w:proofErr w:type="gramStart"/>
      <w:r w:rsidRPr="003D13B3">
        <w:rPr>
          <w:rFonts w:ascii="Times New Roman" w:eastAsia="Calibri" w:hAnsi="Times New Roman" w:cs="Times New Roman"/>
          <w:sz w:val="24"/>
          <w:szCs w:val="24"/>
        </w:rPr>
        <w:t>Provide</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assistance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to</w:t>
      </w:r>
      <w:proofErr w:type="gramEnd"/>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individuals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with</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functional</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impairments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who</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may</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1"/>
          <w:sz w:val="24"/>
          <w:szCs w:val="24"/>
        </w:rPr>
        <w:t>need</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help</w:t>
      </w:r>
      <w:r w:rsidRPr="003D13B3">
        <w:rPr>
          <w:rFonts w:ascii="Times New Roman" w:eastAsia="Calibri" w:hAnsi="Times New Roman" w:cs="Times New Roman"/>
          <w:spacing w:val="52"/>
          <w:sz w:val="24"/>
          <w:szCs w:val="24"/>
        </w:rPr>
        <w:t xml:space="preserve"> </w:t>
      </w:r>
      <w:r w:rsidRPr="003D13B3">
        <w:rPr>
          <w:rFonts w:ascii="Times New Roman" w:eastAsia="Calibri" w:hAnsi="Times New Roman" w:cs="Times New Roman"/>
          <w:sz w:val="24"/>
          <w:szCs w:val="24"/>
        </w:rPr>
        <w:t>evacuating.</w:t>
      </w:r>
    </w:p>
    <w:p w14:paraId="49A1C9BE" w14:textId="77777777" w:rsidR="00B60AA7" w:rsidRPr="003D13B3" w:rsidRDefault="00B60AA7" w:rsidP="00D01D38">
      <w:pPr>
        <w:pStyle w:val="ListParagraph"/>
        <w:widowControl w:val="0"/>
        <w:numPr>
          <w:ilvl w:val="0"/>
          <w:numId w:val="14"/>
        </w:numPr>
        <w:tabs>
          <w:tab w:val="left" w:pos="1199"/>
          <w:tab w:val="left" w:pos="1200"/>
        </w:tabs>
        <w:spacing w:before="9" w:after="0" w:line="240" w:lineRule="auto"/>
        <w:rPr>
          <w:rFonts w:ascii="Times New Roman" w:eastAsia="Calibri" w:hAnsi="Times New Roman" w:cs="Times New Roman"/>
          <w:sz w:val="24"/>
          <w:szCs w:val="24"/>
        </w:rPr>
      </w:pPr>
      <w:r w:rsidRPr="003D13B3">
        <w:rPr>
          <w:rFonts w:ascii="Times New Roman" w:eastAsia="Calibri" w:hAnsi="Times New Roman" w:cs="Times New Roman"/>
          <w:sz w:val="24"/>
          <w:szCs w:val="24"/>
        </w:rPr>
        <w:t>Stay</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together</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in</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a</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group</w:t>
      </w:r>
      <w:r w:rsidRPr="003D13B3">
        <w:rPr>
          <w:rFonts w:ascii="Times New Roman" w:eastAsia="Calibri" w:hAnsi="Times New Roman" w:cs="Times New Roman"/>
          <w:spacing w:val="-15"/>
          <w:sz w:val="24"/>
          <w:szCs w:val="24"/>
        </w:rPr>
        <w:t xml:space="preserve"> </w:t>
      </w:r>
      <w:r w:rsidRPr="003D13B3">
        <w:rPr>
          <w:rFonts w:ascii="Times New Roman" w:eastAsia="Calibri" w:hAnsi="Times New Roman" w:cs="Times New Roman"/>
          <w:spacing w:val="-1"/>
          <w:sz w:val="24"/>
          <w:szCs w:val="24"/>
        </w:rPr>
        <w:t>with</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z w:val="24"/>
          <w:szCs w:val="24"/>
        </w:rPr>
        <w:t>your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class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work</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section</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if</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possible.</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Instructors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must</w:t>
      </w:r>
      <w:r w:rsidRPr="003D13B3">
        <w:rPr>
          <w:rFonts w:ascii="Times New Roman" w:eastAsia="Calibri" w:hAnsi="Times New Roman" w:cs="Times New Roman"/>
          <w:sz w:val="24"/>
          <w:szCs w:val="24"/>
        </w:rPr>
        <w:t xml:space="preserve"> </w:t>
      </w:r>
      <w:r w:rsidRPr="003D13B3">
        <w:rPr>
          <w:rFonts w:ascii="Times New Roman" w:eastAsia="Calibri" w:hAnsi="Times New Roman" w:cs="Times New Roman"/>
          <w:spacing w:val="-2"/>
          <w:sz w:val="24"/>
          <w:szCs w:val="24"/>
        </w:rPr>
        <w:t>account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for</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z w:val="24"/>
          <w:szCs w:val="24"/>
        </w:rPr>
        <w:t>all</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students.</w:t>
      </w:r>
      <w:r w:rsidRPr="003D13B3">
        <w:rPr>
          <w:rFonts w:ascii="Times New Roman" w:eastAsia="Calibri" w:hAnsi="Times New Roman" w:cs="Times New Roman"/>
          <w:spacing w:val="-19"/>
          <w:sz w:val="24"/>
          <w:szCs w:val="24"/>
        </w:rPr>
        <w:t xml:space="preserve"> </w:t>
      </w:r>
      <w:r w:rsidRPr="003D13B3">
        <w:rPr>
          <w:rFonts w:ascii="Times New Roman" w:eastAsia="Calibri" w:hAnsi="Times New Roman" w:cs="Times New Roman"/>
          <w:sz w:val="24"/>
          <w:szCs w:val="24"/>
        </w:rPr>
        <w:t>Supervisors</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2"/>
          <w:sz w:val="24"/>
          <w:szCs w:val="24"/>
        </w:rPr>
        <w:t>must</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3"/>
          <w:sz w:val="24"/>
          <w:szCs w:val="24"/>
        </w:rPr>
        <w:t>account</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for</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z w:val="24"/>
          <w:szCs w:val="24"/>
        </w:rPr>
        <w:t>all</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3"/>
          <w:sz w:val="24"/>
          <w:szCs w:val="24"/>
        </w:rPr>
        <w:t>employees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in</w:t>
      </w:r>
      <w:r w:rsidRPr="003D13B3">
        <w:rPr>
          <w:rFonts w:ascii="Times New Roman" w:eastAsia="Calibri" w:hAnsi="Times New Roman" w:cs="Times New Roman"/>
          <w:spacing w:val="-15"/>
          <w:sz w:val="24"/>
          <w:szCs w:val="24"/>
        </w:rPr>
        <w:t xml:space="preserve"> </w:t>
      </w:r>
      <w:r w:rsidRPr="003D13B3">
        <w:rPr>
          <w:rFonts w:ascii="Times New Roman" w:eastAsia="Calibri" w:hAnsi="Times New Roman" w:cs="Times New Roman"/>
          <w:spacing w:val="-2"/>
          <w:sz w:val="24"/>
          <w:szCs w:val="24"/>
        </w:rPr>
        <w:t>their</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1"/>
          <w:sz w:val="24"/>
          <w:szCs w:val="24"/>
        </w:rPr>
        <w:t xml:space="preserve">work </w:t>
      </w:r>
      <w:r w:rsidRPr="003D13B3">
        <w:rPr>
          <w:rFonts w:ascii="Times New Roman" w:eastAsia="Calibri" w:hAnsi="Times New Roman" w:cs="Times New Roman"/>
          <w:spacing w:val="-3"/>
          <w:sz w:val="24"/>
          <w:szCs w:val="24"/>
        </w:rPr>
        <w:t>sections.</w:t>
      </w:r>
    </w:p>
    <w:p w14:paraId="5EC55C0F" w14:textId="2B64E486" w:rsidR="00B60AA7" w:rsidRPr="003D13B3" w:rsidRDefault="00B60AA7" w:rsidP="00D01D38">
      <w:pPr>
        <w:pStyle w:val="ListParagraph"/>
        <w:widowControl w:val="0"/>
        <w:numPr>
          <w:ilvl w:val="0"/>
          <w:numId w:val="14"/>
        </w:numPr>
        <w:tabs>
          <w:tab w:val="left" w:pos="799"/>
          <w:tab w:val="left" w:pos="800"/>
        </w:tabs>
        <w:spacing w:before="4" w:after="0" w:line="240" w:lineRule="auto"/>
        <w:ind w:right="212"/>
        <w:rPr>
          <w:rFonts w:ascii="Times New Roman" w:eastAsia="Calibri" w:hAnsi="Times New Roman" w:cs="Times New Roman"/>
          <w:sz w:val="24"/>
          <w:szCs w:val="24"/>
        </w:rPr>
      </w:pPr>
      <w:r w:rsidRPr="003D13B3">
        <w:rPr>
          <w:rFonts w:ascii="Times New Roman" w:eastAsia="Calibri" w:hAnsi="Times New Roman" w:cs="Times New Roman"/>
          <w:sz w:val="24"/>
          <w:szCs w:val="24"/>
        </w:rPr>
        <w:t>Move</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pacing w:val="-3"/>
          <w:sz w:val="24"/>
          <w:szCs w:val="24"/>
        </w:rPr>
        <w:t>(and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remain)</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at</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4"/>
          <w:sz w:val="24"/>
          <w:szCs w:val="24"/>
        </w:rPr>
        <w:t>l</w:t>
      </w:r>
      <w:r w:rsidRPr="003D13B3">
        <w:rPr>
          <w:rFonts w:ascii="Times New Roman" w:eastAsia="Calibri" w:hAnsi="Times New Roman" w:cs="Times New Roman"/>
          <w:spacing w:val="-5"/>
          <w:sz w:val="24"/>
          <w:szCs w:val="24"/>
        </w:rPr>
        <w:t>e</w:t>
      </w:r>
      <w:r w:rsidRPr="003D13B3">
        <w:rPr>
          <w:rFonts w:ascii="Times New Roman" w:eastAsia="Calibri" w:hAnsi="Times New Roman" w:cs="Times New Roman"/>
          <w:spacing w:val="-4"/>
          <w:sz w:val="24"/>
          <w:szCs w:val="24"/>
        </w:rPr>
        <w:t>as</w:t>
      </w:r>
      <w:r w:rsidRPr="003D13B3">
        <w:rPr>
          <w:rFonts w:ascii="Times New Roman" w:eastAsia="Calibri" w:hAnsi="Times New Roman" w:cs="Times New Roman"/>
          <w:spacing w:val="-5"/>
          <w:sz w:val="24"/>
          <w:szCs w:val="24"/>
        </w:rPr>
        <w:t>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150</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1"/>
          <w:sz w:val="24"/>
          <w:szCs w:val="24"/>
        </w:rPr>
        <w:t>feet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away</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from</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2"/>
          <w:sz w:val="24"/>
          <w:szCs w:val="24"/>
        </w:rPr>
        <w:t>building,</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and</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if</w:t>
      </w:r>
      <w:r w:rsidRPr="003D13B3">
        <w:rPr>
          <w:rFonts w:ascii="Times New Roman" w:eastAsia="Calibri" w:hAnsi="Times New Roman" w:cs="Times New Roman"/>
          <w:spacing w:val="-10"/>
          <w:sz w:val="24"/>
          <w:szCs w:val="24"/>
        </w:rPr>
        <w:t xml:space="preserve"> </w:t>
      </w:r>
      <w:r w:rsidR="0042476E" w:rsidRPr="003D13B3">
        <w:rPr>
          <w:rFonts w:ascii="Times New Roman" w:eastAsia="Calibri" w:hAnsi="Times New Roman" w:cs="Times New Roman"/>
          <w:spacing w:val="-3"/>
          <w:sz w:val="24"/>
          <w:szCs w:val="24"/>
        </w:rPr>
        <w:t>possible,</w:t>
      </w:r>
      <w:r w:rsidRPr="003D13B3">
        <w:rPr>
          <w:rFonts w:ascii="Times New Roman" w:eastAsia="Calibri" w:hAnsi="Times New Roman" w:cs="Times New Roman"/>
          <w:spacing w:val="-9"/>
          <w:sz w:val="24"/>
          <w:szCs w:val="24"/>
        </w:rPr>
        <w:t xml:space="preserve"> to</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the</w:t>
      </w:r>
      <w:r w:rsidRPr="003D13B3">
        <w:rPr>
          <w:rFonts w:ascii="Times New Roman" w:eastAsia="Calibri" w:hAnsi="Times New Roman" w:cs="Times New Roman"/>
          <w:spacing w:val="64"/>
          <w:w w:val="99"/>
          <w:sz w:val="24"/>
          <w:szCs w:val="24"/>
        </w:rPr>
        <w:t xml:space="preserve"> </w:t>
      </w:r>
      <w:r w:rsidRPr="003D13B3">
        <w:rPr>
          <w:rFonts w:ascii="Times New Roman" w:eastAsia="Calibri" w:hAnsi="Times New Roman" w:cs="Times New Roman"/>
          <w:spacing w:val="-2"/>
          <w:sz w:val="24"/>
          <w:szCs w:val="24"/>
        </w:rPr>
        <w:t>upwind</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1"/>
          <w:sz w:val="24"/>
          <w:szCs w:val="24"/>
        </w:rPr>
        <w:t>side.</w:t>
      </w:r>
    </w:p>
    <w:p w14:paraId="6EEEDC45" w14:textId="4B155302" w:rsidR="0099441B" w:rsidRPr="003D13B3" w:rsidRDefault="00B60AA7" w:rsidP="00D01D38">
      <w:pPr>
        <w:pStyle w:val="ListParagraph"/>
        <w:widowControl w:val="0"/>
        <w:numPr>
          <w:ilvl w:val="0"/>
          <w:numId w:val="14"/>
        </w:numPr>
        <w:tabs>
          <w:tab w:val="left" w:pos="799"/>
          <w:tab w:val="left" w:pos="800"/>
        </w:tabs>
        <w:spacing w:before="5" w:after="0" w:line="240" w:lineRule="auto"/>
        <w:ind w:right="106"/>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WAIT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be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contacted.</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1"/>
          <w:sz w:val="24"/>
          <w:szCs w:val="24"/>
        </w:rPr>
        <w:t>Do</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not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return</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building</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move</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1"/>
          <w:sz w:val="24"/>
          <w:szCs w:val="24"/>
        </w:rPr>
        <w:t>to</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another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side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of</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1"/>
          <w:sz w:val="24"/>
          <w:szCs w:val="24"/>
        </w:rPr>
        <w:t>the</w:t>
      </w:r>
      <w:r w:rsidRPr="003D13B3">
        <w:rPr>
          <w:rFonts w:ascii="Times New Roman" w:eastAsia="Calibri" w:hAnsi="Times New Roman" w:cs="Times New Roman"/>
          <w:spacing w:val="64"/>
          <w:w w:val="99"/>
          <w:sz w:val="24"/>
          <w:szCs w:val="24"/>
        </w:rPr>
        <w:t xml:space="preserve"> </w:t>
      </w:r>
      <w:r w:rsidRPr="003D13B3">
        <w:rPr>
          <w:rFonts w:ascii="Times New Roman" w:eastAsia="Calibri" w:hAnsi="Times New Roman" w:cs="Times New Roman"/>
          <w:spacing w:val="-1"/>
          <w:sz w:val="24"/>
          <w:szCs w:val="24"/>
        </w:rPr>
        <w:t>building</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unless</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told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do</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so</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z w:val="24"/>
          <w:szCs w:val="24"/>
        </w:rPr>
        <w:t>by</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3"/>
          <w:sz w:val="24"/>
          <w:szCs w:val="24"/>
        </w:rPr>
        <w:t>personnel.</w:t>
      </w:r>
    </w:p>
    <w:p w14:paraId="0C1E4999" w14:textId="77777777" w:rsidR="0042476E" w:rsidRPr="0042476E" w:rsidRDefault="0042476E" w:rsidP="0042476E">
      <w:pPr>
        <w:pStyle w:val="ListParagraph"/>
        <w:widowControl w:val="0"/>
        <w:tabs>
          <w:tab w:val="left" w:pos="799"/>
          <w:tab w:val="left" w:pos="800"/>
        </w:tabs>
        <w:spacing w:before="5" w:after="0" w:line="270" w:lineRule="auto"/>
        <w:ind w:right="106"/>
        <w:rPr>
          <w:rFonts w:ascii="Arial" w:eastAsia="Calibri" w:hAnsi="Arial" w:cs="Arial"/>
          <w:sz w:val="24"/>
          <w:szCs w:val="24"/>
        </w:rPr>
      </w:pPr>
    </w:p>
    <w:p w14:paraId="5C852645" w14:textId="77777777" w:rsidR="00B60AA7" w:rsidRPr="0068453C" w:rsidRDefault="0099441B" w:rsidP="0042476E">
      <w:pPr>
        <w:spacing w:after="0" w:line="240" w:lineRule="auto"/>
        <w:rPr>
          <w:rFonts w:ascii="Times New Roman" w:hAnsi="Times New Roman" w:cs="Times New Roman"/>
          <w:b/>
          <w:sz w:val="24"/>
          <w:szCs w:val="24"/>
        </w:rPr>
      </w:pPr>
      <w:r w:rsidRPr="0068453C">
        <w:rPr>
          <w:rFonts w:ascii="Times New Roman" w:hAnsi="Times New Roman" w:cs="Times New Roman"/>
          <w:b/>
          <w:sz w:val="24"/>
          <w:szCs w:val="24"/>
        </w:rPr>
        <w:t>Faculty and Staff Responsibilities</w:t>
      </w:r>
    </w:p>
    <w:p w14:paraId="7B1A11C9" w14:textId="77777777" w:rsidR="0099441B" w:rsidRPr="0068453C" w:rsidRDefault="0099441B" w:rsidP="00D01D38">
      <w:pPr>
        <w:pStyle w:val="ListParagraph"/>
        <w:widowControl w:val="0"/>
        <w:numPr>
          <w:ilvl w:val="0"/>
          <w:numId w:val="15"/>
        </w:numPr>
        <w:tabs>
          <w:tab w:val="left" w:pos="799"/>
          <w:tab w:val="left" w:pos="800"/>
        </w:tabs>
        <w:spacing w:after="0" w:line="240" w:lineRule="auto"/>
        <w:ind w:right="246"/>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possible,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keep</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students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together</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in</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group</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during</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and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stay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60"/>
          <w:sz w:val="24"/>
          <w:szCs w:val="24"/>
        </w:rPr>
        <w:t xml:space="preserve"> </w:t>
      </w:r>
      <w:r w:rsidRPr="0068453C">
        <w:rPr>
          <w:rFonts w:ascii="Times New Roman" w:eastAsia="Calibri" w:hAnsi="Times New Roman" w:cs="Times New Roman"/>
          <w:sz w:val="24"/>
          <w:szCs w:val="24"/>
        </w:rPr>
        <w:t>them.</w:t>
      </w:r>
    </w:p>
    <w:p w14:paraId="32293B5D" w14:textId="77777777" w:rsidR="0099441B" w:rsidRPr="0068453C" w:rsidRDefault="0099441B" w:rsidP="00D01D38">
      <w:pPr>
        <w:pStyle w:val="ListParagraph"/>
        <w:widowControl w:val="0"/>
        <w:numPr>
          <w:ilvl w:val="0"/>
          <w:numId w:val="15"/>
        </w:numPr>
        <w:tabs>
          <w:tab w:val="left" w:pos="799"/>
          <w:tab w:val="left" w:pos="800"/>
        </w:tabs>
        <w:spacing w:before="1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Account</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students</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1"/>
          <w:sz w:val="24"/>
          <w:szCs w:val="24"/>
        </w:rPr>
        <w:t>upon</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reaching</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point.</w:t>
      </w:r>
    </w:p>
    <w:p w14:paraId="72D735A0" w14:textId="760EB17F" w:rsidR="0099441B" w:rsidRPr="0068453C" w:rsidRDefault="0042476E" w:rsidP="00D01D38">
      <w:pPr>
        <w:pStyle w:val="ListParagraph"/>
        <w:widowControl w:val="0"/>
        <w:numPr>
          <w:ilvl w:val="0"/>
          <w:numId w:val="15"/>
        </w:numPr>
        <w:tabs>
          <w:tab w:val="left" w:pos="799"/>
          <w:tab w:val="left" w:pos="800"/>
        </w:tabs>
        <w:spacing w:before="40" w:after="0" w:line="240" w:lineRule="auto"/>
        <w:ind w:right="832"/>
        <w:rPr>
          <w:rFonts w:ascii="Times New Roman" w:eastAsia="Calibri" w:hAnsi="Times New Roman" w:cs="Times New Roman"/>
          <w:sz w:val="24"/>
          <w:szCs w:val="24"/>
        </w:rPr>
      </w:pPr>
      <w:r w:rsidRPr="0068453C">
        <w:rPr>
          <w:rFonts w:ascii="Times New Roman" w:eastAsia="Calibri" w:hAnsi="Times New Roman" w:cs="Times New Roman"/>
          <w:b/>
          <w:spacing w:val="-3"/>
          <w:sz w:val="24"/>
          <w:szCs w:val="24"/>
        </w:rPr>
        <w:t>I</w:t>
      </w:r>
      <w:r w:rsidR="0099441B" w:rsidRPr="0068453C">
        <w:rPr>
          <w:rFonts w:ascii="Times New Roman" w:eastAsia="Calibri" w:hAnsi="Times New Roman" w:cs="Times New Roman"/>
          <w:b/>
          <w:spacing w:val="-3"/>
          <w:sz w:val="24"/>
          <w:szCs w:val="24"/>
        </w:rPr>
        <w:t>mmediately</w:t>
      </w:r>
      <w:r w:rsidR="0099441B" w:rsidRPr="0068453C">
        <w:rPr>
          <w:rFonts w:ascii="Times New Roman" w:eastAsia="Calibri" w:hAnsi="Times New Roman" w:cs="Times New Roman"/>
          <w:b/>
          <w:spacing w:val="-14"/>
          <w:sz w:val="24"/>
          <w:szCs w:val="24"/>
        </w:rPr>
        <w:t xml:space="preserve"> </w:t>
      </w:r>
      <w:r w:rsidR="0099441B" w:rsidRPr="0068453C">
        <w:rPr>
          <w:rFonts w:ascii="Times New Roman" w:eastAsia="Calibri" w:hAnsi="Times New Roman" w:cs="Times New Roman"/>
          <w:spacing w:val="-2"/>
          <w:sz w:val="24"/>
          <w:szCs w:val="24"/>
        </w:rPr>
        <w:t>report</w:t>
      </w:r>
      <w:r w:rsidR="0099441B" w:rsidRPr="0068453C">
        <w:rPr>
          <w:rFonts w:ascii="Times New Roman" w:eastAsia="Calibri" w:hAnsi="Times New Roman" w:cs="Times New Roman"/>
          <w:spacing w:val="-7"/>
          <w:sz w:val="24"/>
          <w:szCs w:val="24"/>
        </w:rPr>
        <w:t xml:space="preserve"> </w:t>
      </w:r>
      <w:r w:rsidR="0099441B" w:rsidRPr="0068453C">
        <w:rPr>
          <w:rFonts w:ascii="Times New Roman" w:eastAsia="Calibri" w:hAnsi="Times New Roman" w:cs="Times New Roman"/>
          <w:sz w:val="24"/>
          <w:szCs w:val="24"/>
        </w:rPr>
        <w:t>any</w:t>
      </w:r>
      <w:r w:rsidR="0099441B" w:rsidRPr="0068453C">
        <w:rPr>
          <w:rFonts w:ascii="Times New Roman" w:eastAsia="Calibri" w:hAnsi="Times New Roman" w:cs="Times New Roman"/>
          <w:spacing w:val="-17"/>
          <w:sz w:val="24"/>
          <w:szCs w:val="24"/>
        </w:rPr>
        <w:t xml:space="preserve"> </w:t>
      </w:r>
      <w:r w:rsidR="0099441B" w:rsidRPr="0068453C">
        <w:rPr>
          <w:rFonts w:ascii="Times New Roman" w:eastAsia="Calibri" w:hAnsi="Times New Roman" w:cs="Times New Roman"/>
          <w:spacing w:val="-1"/>
          <w:sz w:val="24"/>
          <w:szCs w:val="24"/>
        </w:rPr>
        <w:t>missing</w:t>
      </w:r>
      <w:r w:rsidR="0099441B" w:rsidRPr="0068453C">
        <w:rPr>
          <w:rFonts w:ascii="Times New Roman" w:eastAsia="Calibri" w:hAnsi="Times New Roman" w:cs="Times New Roman"/>
          <w:spacing w:val="-8"/>
          <w:sz w:val="24"/>
          <w:szCs w:val="24"/>
        </w:rPr>
        <w:t xml:space="preserve"> </w:t>
      </w:r>
      <w:r w:rsidR="0099441B" w:rsidRPr="0068453C">
        <w:rPr>
          <w:rFonts w:ascii="Times New Roman" w:eastAsia="Calibri" w:hAnsi="Times New Roman" w:cs="Times New Roman"/>
          <w:spacing w:val="-3"/>
          <w:sz w:val="24"/>
          <w:szCs w:val="24"/>
        </w:rPr>
        <w:t>students</w:t>
      </w:r>
      <w:r w:rsidR="0099441B" w:rsidRPr="0068453C">
        <w:rPr>
          <w:rFonts w:ascii="Times New Roman" w:eastAsia="Calibri" w:hAnsi="Times New Roman" w:cs="Times New Roman"/>
          <w:spacing w:val="-14"/>
          <w:sz w:val="24"/>
          <w:szCs w:val="24"/>
        </w:rPr>
        <w:t xml:space="preserve"> </w:t>
      </w:r>
      <w:r w:rsidR="0099441B" w:rsidRPr="0068453C">
        <w:rPr>
          <w:rFonts w:ascii="Times New Roman" w:eastAsia="Calibri" w:hAnsi="Times New Roman" w:cs="Times New Roman"/>
          <w:sz w:val="24"/>
          <w:szCs w:val="24"/>
        </w:rPr>
        <w:t>to</w:t>
      </w:r>
      <w:r w:rsidR="0099441B" w:rsidRPr="0068453C">
        <w:rPr>
          <w:rFonts w:ascii="Times New Roman" w:eastAsia="Calibri" w:hAnsi="Times New Roman" w:cs="Times New Roman"/>
          <w:spacing w:val="-12"/>
          <w:sz w:val="24"/>
          <w:szCs w:val="24"/>
        </w:rPr>
        <w:t xml:space="preserve"> </w:t>
      </w:r>
      <w:r w:rsidR="0099441B" w:rsidRPr="0068453C">
        <w:rPr>
          <w:rFonts w:ascii="Times New Roman" w:eastAsia="Calibri" w:hAnsi="Times New Roman" w:cs="Times New Roman"/>
          <w:spacing w:val="-1"/>
          <w:sz w:val="24"/>
          <w:szCs w:val="24"/>
        </w:rPr>
        <w:t>the</w:t>
      </w:r>
      <w:r w:rsidR="0099441B" w:rsidRPr="0068453C">
        <w:rPr>
          <w:rFonts w:ascii="Times New Roman" w:eastAsia="Calibri" w:hAnsi="Times New Roman" w:cs="Times New Roman"/>
          <w:spacing w:val="-10"/>
          <w:sz w:val="24"/>
          <w:szCs w:val="24"/>
        </w:rPr>
        <w:t xml:space="preserve"> </w:t>
      </w:r>
      <w:r w:rsidR="0099441B" w:rsidRPr="0068453C">
        <w:rPr>
          <w:rFonts w:ascii="Times New Roman" w:eastAsia="Calibri" w:hAnsi="Times New Roman" w:cs="Times New Roman"/>
          <w:spacing w:val="-3"/>
          <w:sz w:val="24"/>
          <w:szCs w:val="24"/>
        </w:rPr>
        <w:t>LCC</w:t>
      </w:r>
      <w:r w:rsidR="0099441B" w:rsidRPr="0068453C">
        <w:rPr>
          <w:rFonts w:ascii="Times New Roman" w:eastAsia="Calibri" w:hAnsi="Times New Roman" w:cs="Times New Roman"/>
          <w:spacing w:val="-9"/>
          <w:sz w:val="24"/>
          <w:szCs w:val="24"/>
        </w:rPr>
        <w:t xml:space="preserve"> </w:t>
      </w:r>
      <w:r w:rsidR="0099441B" w:rsidRPr="0068453C">
        <w:rPr>
          <w:rFonts w:ascii="Times New Roman" w:eastAsia="Calibri" w:hAnsi="Times New Roman" w:cs="Times New Roman"/>
          <w:spacing w:val="-1"/>
          <w:sz w:val="24"/>
          <w:szCs w:val="24"/>
        </w:rPr>
        <w:t>Campus</w:t>
      </w:r>
      <w:r w:rsidR="0099441B" w:rsidRPr="0068453C">
        <w:rPr>
          <w:rFonts w:ascii="Times New Roman" w:eastAsia="Calibri" w:hAnsi="Times New Roman" w:cs="Times New Roman"/>
          <w:spacing w:val="-10"/>
          <w:sz w:val="24"/>
          <w:szCs w:val="24"/>
        </w:rPr>
        <w:t xml:space="preserve"> </w:t>
      </w:r>
      <w:r w:rsidR="0099441B" w:rsidRPr="0068453C">
        <w:rPr>
          <w:rFonts w:ascii="Times New Roman" w:eastAsia="Calibri" w:hAnsi="Times New Roman" w:cs="Times New Roman"/>
          <w:spacing w:val="-6"/>
          <w:sz w:val="24"/>
          <w:szCs w:val="24"/>
        </w:rPr>
        <w:t xml:space="preserve">Safety </w:t>
      </w:r>
      <w:r w:rsidR="0099441B" w:rsidRPr="0068453C">
        <w:rPr>
          <w:rFonts w:ascii="Times New Roman" w:eastAsia="Calibri" w:hAnsi="Times New Roman" w:cs="Times New Roman"/>
          <w:spacing w:val="-3"/>
          <w:sz w:val="24"/>
          <w:szCs w:val="24"/>
        </w:rPr>
        <w:t>Department.</w:t>
      </w:r>
    </w:p>
    <w:p w14:paraId="453128F8" w14:textId="77777777" w:rsidR="00E74716" w:rsidRPr="0068453C" w:rsidRDefault="00E74716" w:rsidP="00E74716">
      <w:pPr>
        <w:widowControl w:val="0"/>
        <w:tabs>
          <w:tab w:val="left" w:pos="799"/>
          <w:tab w:val="left" w:pos="800"/>
        </w:tabs>
        <w:spacing w:before="40" w:after="0" w:line="241" w:lineRule="auto"/>
        <w:ind w:right="832"/>
        <w:rPr>
          <w:rFonts w:ascii="Times New Roman" w:eastAsia="Calibri" w:hAnsi="Times New Roman" w:cs="Times New Roman"/>
          <w:sz w:val="24"/>
          <w:szCs w:val="24"/>
        </w:rPr>
      </w:pPr>
    </w:p>
    <w:p w14:paraId="1F59A5CB" w14:textId="26A3B2AE" w:rsidR="0042476E" w:rsidRPr="0068453C" w:rsidRDefault="00E74716" w:rsidP="0068453C">
      <w:pPr>
        <w:spacing w:after="0" w:line="240" w:lineRule="auto"/>
        <w:rPr>
          <w:rFonts w:ascii="Times New Roman" w:eastAsia="Calibri" w:hAnsi="Times New Roman" w:cs="Times New Roman"/>
          <w:b/>
          <w:sz w:val="24"/>
          <w:szCs w:val="24"/>
        </w:rPr>
      </w:pPr>
      <w:r w:rsidRPr="0068453C">
        <w:rPr>
          <w:rFonts w:ascii="Times New Roman" w:eastAsia="Calibri" w:hAnsi="Times New Roman" w:cs="Times New Roman"/>
          <w:b/>
          <w:sz w:val="24"/>
          <w:szCs w:val="24"/>
        </w:rPr>
        <w:t>Directed Building Evacuation (Non-Fire Emergency)</w:t>
      </w:r>
    </w:p>
    <w:p w14:paraId="1E432FD4" w14:textId="082E156D" w:rsidR="0042476E" w:rsidRPr="0068453C" w:rsidRDefault="00E74716" w:rsidP="0068453C">
      <w:pPr>
        <w:widowControl w:val="0"/>
        <w:tabs>
          <w:tab w:val="left" w:pos="799"/>
          <w:tab w:val="left" w:pos="800"/>
        </w:tabs>
        <w:spacing w:after="0" w:line="240" w:lineRule="auto"/>
        <w:ind w:right="835"/>
        <w:rPr>
          <w:rFonts w:ascii="Times New Roman" w:eastAsia="Calibri" w:hAnsi="Times New Roman" w:cs="Times New Roman"/>
          <w:spacing w:val="-3"/>
          <w:sz w:val="24"/>
          <w:szCs w:val="24"/>
        </w:rPr>
      </w:pPr>
      <w:r w:rsidRPr="0068453C">
        <w:rPr>
          <w:rFonts w:ascii="Times New Roman" w:eastAsia="Calibri" w:hAnsi="Times New Roman" w:cs="Times New Roman"/>
          <w:spacing w:val="-3"/>
          <w:sz w:val="24"/>
          <w:szCs w:val="24"/>
        </w:rPr>
        <w:t>Directed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is</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used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1"/>
          <w:sz w:val="24"/>
          <w:szCs w:val="24"/>
        </w:rPr>
        <w:t>get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occupants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out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by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route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designed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to</w:t>
      </w:r>
      <w:r w:rsidR="0042476E" w:rsidRPr="0068453C">
        <w:rPr>
          <w:rFonts w:ascii="Times New Roman" w:eastAsia="Calibri" w:hAnsi="Times New Roman" w:cs="Times New Roman"/>
          <w:spacing w:val="72"/>
          <w:sz w:val="24"/>
          <w:szCs w:val="24"/>
        </w:rPr>
        <w:t xml:space="preserve"> </w:t>
      </w:r>
      <w:r w:rsidRPr="0068453C">
        <w:rPr>
          <w:rFonts w:ascii="Times New Roman" w:eastAsia="Calibri" w:hAnsi="Times New Roman" w:cs="Times New Roman"/>
          <w:spacing w:val="-2"/>
          <w:sz w:val="24"/>
          <w:szCs w:val="24"/>
        </w:rPr>
        <w:t>avoid</w:t>
      </w:r>
      <w:r w:rsidRPr="0068453C">
        <w:rPr>
          <w:rFonts w:ascii="Times New Roman" w:eastAsia="Calibri" w:hAnsi="Times New Roman" w:cs="Times New Roman"/>
          <w:spacing w:val="-3"/>
          <w:sz w:val="24"/>
          <w:szCs w:val="24"/>
        </w:rPr>
        <w:t xml:space="preserve"> contact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potential</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threat,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such</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3"/>
          <w:sz w:val="24"/>
          <w:szCs w:val="24"/>
        </w:rPr>
        <w:t xml:space="preserve"> suspicious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package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hazardous</w:t>
      </w:r>
      <w:r w:rsidR="0042476E" w:rsidRPr="0068453C">
        <w:rPr>
          <w:rFonts w:ascii="Times New Roman" w:eastAsia="Calibri" w:hAnsi="Times New Roman" w:cs="Times New Roman"/>
          <w:spacing w:val="57"/>
          <w:sz w:val="24"/>
          <w:szCs w:val="24"/>
        </w:rPr>
        <w:t xml:space="preserve"> </w:t>
      </w:r>
      <w:r w:rsidRPr="0068453C">
        <w:rPr>
          <w:rFonts w:ascii="Times New Roman" w:eastAsia="Calibri" w:hAnsi="Times New Roman" w:cs="Times New Roman"/>
          <w:sz w:val="24"/>
          <w:szCs w:val="24"/>
        </w:rPr>
        <w:t>material</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spill,</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1"/>
          <w:sz w:val="24"/>
          <w:szCs w:val="24"/>
        </w:rPr>
        <w:t>usual</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routes</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blocked.</w:t>
      </w:r>
    </w:p>
    <w:p w14:paraId="6AF8ACFE" w14:textId="77777777" w:rsidR="0042476E" w:rsidRPr="0068453C" w:rsidRDefault="0042476E" w:rsidP="0068453C">
      <w:pPr>
        <w:widowControl w:val="0"/>
        <w:tabs>
          <w:tab w:val="left" w:pos="799"/>
          <w:tab w:val="left" w:pos="800"/>
        </w:tabs>
        <w:spacing w:after="0" w:line="240" w:lineRule="auto"/>
        <w:ind w:right="835"/>
        <w:rPr>
          <w:rFonts w:ascii="Times New Roman" w:eastAsia="Calibri" w:hAnsi="Times New Roman" w:cs="Times New Roman"/>
          <w:spacing w:val="-3"/>
          <w:sz w:val="24"/>
          <w:szCs w:val="24"/>
        </w:rPr>
      </w:pPr>
    </w:p>
    <w:p w14:paraId="766AB36B" w14:textId="462C05EE" w:rsidR="00AB72A0" w:rsidRPr="0068453C" w:rsidRDefault="00E74716" w:rsidP="0042476E">
      <w:pPr>
        <w:widowControl w:val="0"/>
        <w:spacing w:after="0" w:line="276" w:lineRule="auto"/>
        <w:ind w:right="82"/>
        <w:rPr>
          <w:rFonts w:ascii="Times New Roman" w:eastAsia="Calibri" w:hAnsi="Times New Roman" w:cs="Times New Roman"/>
          <w:spacing w:val="-3"/>
          <w:sz w:val="24"/>
          <w:szCs w:val="24"/>
        </w:rPr>
      </w:pPr>
      <w:r w:rsidRPr="0068453C">
        <w:rPr>
          <w:rFonts w:ascii="Times New Roman" w:eastAsia="Calibri" w:hAnsi="Times New Roman" w:cs="Times New Roman"/>
          <w:spacing w:val="-3"/>
          <w:sz w:val="24"/>
          <w:szCs w:val="24"/>
        </w:rPr>
        <w:t>Directed</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3"/>
          <w:sz w:val="24"/>
          <w:szCs w:val="24"/>
        </w:rPr>
        <w:t>procedures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same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general</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procedures.</w:t>
      </w:r>
    </w:p>
    <w:p w14:paraId="7671F998" w14:textId="77777777" w:rsidR="0099441B" w:rsidRPr="0068453C" w:rsidRDefault="00AB72A0" w:rsidP="0042476E">
      <w:pPr>
        <w:widowControl w:val="0"/>
        <w:tabs>
          <w:tab w:val="left" w:pos="799"/>
          <w:tab w:val="left" w:pos="800"/>
        </w:tabs>
        <w:spacing w:after="0" w:line="240" w:lineRule="auto"/>
        <w:ind w:right="835"/>
        <w:rPr>
          <w:rFonts w:ascii="Times New Roman" w:hAnsi="Times New Roman" w:cs="Times New Roman"/>
          <w:sz w:val="24"/>
          <w:szCs w:val="24"/>
        </w:rPr>
      </w:pPr>
      <w:r w:rsidRPr="0068453C">
        <w:rPr>
          <w:rFonts w:ascii="Times New Roman" w:hAnsi="Times New Roman" w:cs="Times New Roman"/>
          <w:sz w:val="24"/>
          <w:szCs w:val="24"/>
        </w:rPr>
        <w:t>Instructions for a directed evacuation will be provided via the public address system or other appropriate communication.</w:t>
      </w:r>
    </w:p>
    <w:p w14:paraId="0D812173" w14:textId="77777777" w:rsidR="00AB72A0" w:rsidRPr="0068453C" w:rsidRDefault="00AB72A0" w:rsidP="0068453C">
      <w:pPr>
        <w:widowControl w:val="0"/>
        <w:tabs>
          <w:tab w:val="left" w:pos="799"/>
          <w:tab w:val="left" w:pos="800"/>
        </w:tabs>
        <w:spacing w:before="40" w:after="0" w:line="240" w:lineRule="auto"/>
        <w:ind w:right="832"/>
        <w:rPr>
          <w:rFonts w:ascii="Times New Roman" w:hAnsi="Times New Roman" w:cs="Times New Roman"/>
          <w:color w:val="0070C0"/>
          <w:sz w:val="24"/>
          <w:szCs w:val="24"/>
        </w:rPr>
      </w:pPr>
    </w:p>
    <w:p w14:paraId="777AB0E6" w14:textId="6825A08A" w:rsidR="00AB72A0" w:rsidRPr="0068453C" w:rsidRDefault="00AB72A0" w:rsidP="0068453C">
      <w:pPr>
        <w:widowControl w:val="0"/>
        <w:tabs>
          <w:tab w:val="left" w:pos="799"/>
          <w:tab w:val="left" w:pos="800"/>
        </w:tabs>
        <w:spacing w:after="0" w:line="240" w:lineRule="auto"/>
        <w:ind w:right="835"/>
        <w:rPr>
          <w:rFonts w:ascii="Times New Roman" w:hAnsi="Times New Roman" w:cs="Times New Roman"/>
          <w:b/>
          <w:sz w:val="24"/>
          <w:szCs w:val="24"/>
        </w:rPr>
      </w:pPr>
      <w:r w:rsidRPr="0068453C">
        <w:rPr>
          <w:rFonts w:ascii="Times New Roman" w:hAnsi="Times New Roman" w:cs="Times New Roman"/>
          <w:b/>
          <w:sz w:val="24"/>
          <w:szCs w:val="24"/>
        </w:rPr>
        <w:t>Reverse Evacuation</w:t>
      </w:r>
    </w:p>
    <w:p w14:paraId="3AC38A4F" w14:textId="072D47B5" w:rsidR="00AB72A0" w:rsidRPr="0068453C" w:rsidRDefault="00AB72A0" w:rsidP="0068453C">
      <w:pPr>
        <w:widowControl w:val="0"/>
        <w:spacing w:after="0" w:line="240" w:lineRule="auto"/>
        <w:ind w:right="82"/>
        <w:rPr>
          <w:rFonts w:ascii="Times New Roman" w:eastAsia="Calibri" w:hAnsi="Times New Roman" w:cs="Times New Roman"/>
          <w:spacing w:val="-2"/>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reverse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moves</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people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into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from</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2"/>
          <w:sz w:val="24"/>
          <w:szCs w:val="24"/>
        </w:rPr>
        <w:t>outside.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reverse</w:t>
      </w:r>
      <w:r w:rsidRPr="0068453C">
        <w:rPr>
          <w:rFonts w:ascii="Times New Roman" w:eastAsia="Calibri" w:hAnsi="Times New Roman" w:cs="Times New Roman"/>
          <w:spacing w:val="57"/>
          <w:w w:val="99"/>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ordered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event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of</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threat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such</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severe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weather</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73"/>
          <w:sz w:val="24"/>
          <w:szCs w:val="24"/>
        </w:rPr>
        <w:t xml:space="preserve"> </w:t>
      </w:r>
      <w:r w:rsidRPr="0068453C">
        <w:rPr>
          <w:rFonts w:ascii="Times New Roman" w:eastAsia="Calibri" w:hAnsi="Times New Roman" w:cs="Times New Roman"/>
          <w:spacing w:val="-2"/>
          <w:sz w:val="24"/>
          <w:szCs w:val="24"/>
        </w:rPr>
        <w:t>hazardous</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2"/>
          <w:sz w:val="24"/>
          <w:szCs w:val="24"/>
        </w:rPr>
        <w:t>materials</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spill.</w:t>
      </w:r>
    </w:p>
    <w:p w14:paraId="6F24965C" w14:textId="77777777" w:rsidR="001C2825" w:rsidRPr="00AB72A0" w:rsidRDefault="001C2825" w:rsidP="0068453C">
      <w:pPr>
        <w:widowControl w:val="0"/>
        <w:spacing w:after="0" w:line="240" w:lineRule="auto"/>
        <w:ind w:right="86"/>
        <w:rPr>
          <w:rFonts w:ascii="Arial" w:eastAsia="Calibri" w:hAnsi="Arial" w:cs="Arial"/>
          <w:spacing w:val="-2"/>
          <w:sz w:val="24"/>
          <w:szCs w:val="24"/>
        </w:rPr>
      </w:pPr>
    </w:p>
    <w:p w14:paraId="142423FD" w14:textId="41F579A3" w:rsidR="00AB72A0" w:rsidRPr="0068453C" w:rsidRDefault="00AB72A0" w:rsidP="0068453C">
      <w:pPr>
        <w:widowControl w:val="0"/>
        <w:tabs>
          <w:tab w:val="left" w:pos="799"/>
          <w:tab w:val="left" w:pos="800"/>
        </w:tabs>
        <w:spacing w:after="0" w:line="240" w:lineRule="auto"/>
        <w:ind w:right="835"/>
        <w:rPr>
          <w:rFonts w:ascii="Times New Roman" w:eastAsia="Calibri" w:hAnsi="Times New Roman" w:cs="Times New Roman"/>
          <w:b/>
          <w:sz w:val="24"/>
          <w:szCs w:val="24"/>
        </w:rPr>
      </w:pPr>
      <w:r w:rsidRPr="0068453C">
        <w:rPr>
          <w:rFonts w:ascii="Times New Roman" w:eastAsia="Calibri" w:hAnsi="Times New Roman" w:cs="Times New Roman"/>
          <w:b/>
          <w:sz w:val="24"/>
          <w:szCs w:val="24"/>
        </w:rPr>
        <w:t>Campus Evacuation</w:t>
      </w:r>
    </w:p>
    <w:p w14:paraId="1BE9214B" w14:textId="69B1BD59" w:rsidR="00AB72A0" w:rsidRPr="0068453C" w:rsidRDefault="00AB72A0" w:rsidP="0068453C">
      <w:pPr>
        <w:widowControl w:val="0"/>
        <w:spacing w:after="0" w:line="240" w:lineRule="auto"/>
        <w:ind w:right="82"/>
        <w:rPr>
          <w:rFonts w:ascii="Times New Roman" w:eastAsia="Calibri" w:hAnsi="Times New Roman" w:cs="Times New Roman"/>
          <w:spacing w:val="-2"/>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campus</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is</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used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get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students,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faculty,</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staff</w:t>
      </w:r>
      <w:r w:rsidRPr="0068453C">
        <w:rPr>
          <w:rFonts w:ascii="Times New Roman" w:eastAsia="Calibri" w:hAnsi="Times New Roman" w:cs="Times New Roman"/>
          <w:spacing w:val="-7"/>
          <w:sz w:val="24"/>
          <w:szCs w:val="24"/>
        </w:rPr>
        <w:t xml:space="preserve"> </w:t>
      </w:r>
      <w:proofErr w:type="gramStart"/>
      <w:r w:rsidRPr="0068453C">
        <w:rPr>
          <w:rFonts w:ascii="Times New Roman" w:eastAsia="Calibri" w:hAnsi="Times New Roman" w:cs="Times New Roman"/>
          <w:spacing w:val="-2"/>
          <w:sz w:val="24"/>
          <w:szCs w:val="24"/>
        </w:rPr>
        <w:t>off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of</w:t>
      </w:r>
      <w:proofErr w:type="gramEnd"/>
      <w:r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3"/>
          <w:sz w:val="24"/>
          <w:szCs w:val="24"/>
        </w:rPr>
        <w:t>LCC</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campus</w:t>
      </w:r>
      <w:r w:rsidRPr="0068453C">
        <w:rPr>
          <w:rFonts w:ascii="Times New Roman" w:eastAsia="Calibri" w:hAnsi="Times New Roman" w:cs="Times New Roman"/>
          <w:sz w:val="24"/>
          <w:szCs w:val="24"/>
        </w:rPr>
        <w:t xml:space="preserve"> </w:t>
      </w:r>
      <w:r w:rsidRPr="0068453C">
        <w:rPr>
          <w:rFonts w:ascii="Times New Roman" w:eastAsia="Calibri" w:hAnsi="Times New Roman" w:cs="Times New Roman"/>
          <w:spacing w:val="-1"/>
          <w:sz w:val="24"/>
          <w:szCs w:val="24"/>
        </w:rPr>
        <w:t>due</w:t>
      </w:r>
      <w:r w:rsidRPr="0068453C">
        <w:rPr>
          <w:rFonts w:ascii="Times New Roman" w:eastAsia="Calibri" w:hAnsi="Times New Roman" w:cs="Times New Roman"/>
          <w:spacing w:val="71"/>
          <w:w w:val="99"/>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serious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 xml:space="preserve">area. </w:t>
      </w:r>
    </w:p>
    <w:p w14:paraId="29BEF89A" w14:textId="77777777" w:rsidR="0068453C" w:rsidRDefault="00AB72A0" w:rsidP="0068453C">
      <w:pPr>
        <w:widowControl w:val="0"/>
        <w:spacing w:after="0" w:line="240" w:lineRule="auto"/>
        <w:ind w:right="82"/>
        <w:rPr>
          <w:rFonts w:ascii="Times New Roman" w:eastAsia="Calibri" w:hAnsi="Times New Roman" w:cs="Times New Roman"/>
          <w:sz w:val="24"/>
          <w:szCs w:val="24"/>
        </w:rPr>
      </w:pPr>
      <w:r w:rsidRPr="0068453C">
        <w:rPr>
          <w:rFonts w:ascii="Times New Roman" w:eastAsia="Calibri" w:hAnsi="Times New Roman" w:cs="Times New Roman"/>
          <w:sz w:val="24"/>
          <w:szCs w:val="24"/>
        </w:rPr>
        <w:t>When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leaving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campus,</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drive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caution,</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courteous,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follow</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directions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from</w:t>
      </w:r>
      <w:r w:rsidRPr="0068453C">
        <w:rPr>
          <w:rFonts w:ascii="Times New Roman" w:eastAsia="Calibri" w:hAnsi="Times New Roman" w:cs="Times New Roman"/>
          <w:spacing w:val="75"/>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22"/>
          <w:sz w:val="24"/>
          <w:szCs w:val="24"/>
        </w:rPr>
        <w:t xml:space="preserve"> </w:t>
      </w:r>
      <w:r w:rsidRPr="0068453C">
        <w:rPr>
          <w:rFonts w:ascii="Times New Roman" w:eastAsia="Calibri" w:hAnsi="Times New Roman" w:cs="Times New Roman"/>
          <w:spacing w:val="-1"/>
          <w:sz w:val="24"/>
          <w:szCs w:val="24"/>
        </w:rPr>
        <w:t>personnel.</w:t>
      </w:r>
      <w:r w:rsidRPr="0068453C">
        <w:rPr>
          <w:rFonts w:ascii="Times New Roman" w:eastAsia="Calibri" w:hAnsi="Times New Roman" w:cs="Times New Roman"/>
          <w:spacing w:val="-22"/>
          <w:sz w:val="24"/>
          <w:szCs w:val="24"/>
        </w:rPr>
        <w:t xml:space="preserve"> </w:t>
      </w: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1"/>
          <w:sz w:val="24"/>
          <w:szCs w:val="24"/>
        </w:rPr>
        <w:t>not</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block</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access/egress</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20"/>
          <w:sz w:val="24"/>
          <w:szCs w:val="24"/>
        </w:rPr>
        <w:t xml:space="preserve"> </w:t>
      </w:r>
      <w:r w:rsidRPr="0068453C">
        <w:rPr>
          <w:rFonts w:ascii="Times New Roman" w:eastAsia="Calibri" w:hAnsi="Times New Roman" w:cs="Times New Roman"/>
          <w:spacing w:val="-2"/>
          <w:sz w:val="24"/>
          <w:szCs w:val="24"/>
        </w:rPr>
        <w:t>vehicles.</w:t>
      </w:r>
    </w:p>
    <w:p w14:paraId="7602B12B" w14:textId="10A1C994" w:rsidR="00AB72A0" w:rsidRPr="0068453C" w:rsidRDefault="00AB72A0" w:rsidP="0068453C">
      <w:pPr>
        <w:widowControl w:val="0"/>
        <w:spacing w:after="0" w:line="240" w:lineRule="auto"/>
        <w:ind w:right="82"/>
        <w:rPr>
          <w:rFonts w:ascii="Times New Roman" w:eastAsia="Calibri" w:hAnsi="Times New Roman" w:cs="Times New Roman"/>
          <w:sz w:val="24"/>
          <w:szCs w:val="24"/>
        </w:rPr>
      </w:pPr>
      <w:r w:rsidRPr="0068453C">
        <w:rPr>
          <w:rFonts w:ascii="Times New Roman" w:eastAsia="Calibri" w:hAnsi="Times New Roman" w:cs="Times New Roman"/>
          <w:b/>
          <w:sz w:val="24"/>
          <w:szCs w:val="24"/>
        </w:rPr>
        <w:lastRenderedPageBreak/>
        <w:t>Building Evacuations for People with Disabilities</w:t>
      </w:r>
    </w:p>
    <w:p w14:paraId="6053C245" w14:textId="6A593FC6" w:rsidR="00AB72A0" w:rsidRPr="0068453C" w:rsidRDefault="00AB72A0" w:rsidP="001C2825">
      <w:pPr>
        <w:spacing w:after="0" w:line="240" w:lineRule="auto"/>
        <w:rPr>
          <w:rFonts w:ascii="Times New Roman" w:hAnsi="Times New Roman" w:cs="Times New Roman"/>
          <w:sz w:val="24"/>
          <w:szCs w:val="24"/>
        </w:rPr>
      </w:pPr>
      <w:r w:rsidRPr="0068453C">
        <w:rPr>
          <w:rFonts w:ascii="Times New Roman" w:hAnsi="Times New Roman" w:cs="Times New Roman"/>
          <w:spacing w:val="-2"/>
          <w:sz w:val="24"/>
          <w:szCs w:val="24"/>
        </w:rPr>
        <w:t>People</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disabilities</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or</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mobility</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impairments</w:t>
      </w:r>
      <w:r w:rsidRPr="0068453C">
        <w:rPr>
          <w:rFonts w:ascii="Times New Roman" w:hAnsi="Times New Roman" w:cs="Times New Roman"/>
          <w:spacing w:val="-14"/>
          <w:sz w:val="24"/>
          <w:szCs w:val="24"/>
        </w:rPr>
        <w:t xml:space="preserve"> </w:t>
      </w:r>
      <w:r w:rsidRPr="0068453C">
        <w:rPr>
          <w:rFonts w:ascii="Times New Roman" w:hAnsi="Times New Roman" w:cs="Times New Roman"/>
          <w:sz w:val="24"/>
          <w:szCs w:val="24"/>
        </w:rPr>
        <w:t>should</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plan</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for</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emergencies</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by</w:t>
      </w:r>
      <w:r w:rsidRPr="0068453C">
        <w:rPr>
          <w:rFonts w:ascii="Times New Roman" w:hAnsi="Times New Roman" w:cs="Times New Roman"/>
          <w:spacing w:val="72"/>
          <w:sz w:val="24"/>
          <w:szCs w:val="24"/>
        </w:rPr>
        <w:t xml:space="preserve"> </w:t>
      </w:r>
      <w:r w:rsidRPr="0068453C">
        <w:rPr>
          <w:rFonts w:ascii="Times New Roman" w:hAnsi="Times New Roman" w:cs="Times New Roman"/>
          <w:spacing w:val="-2"/>
          <w:sz w:val="24"/>
          <w:szCs w:val="24"/>
        </w:rPr>
        <w:t>developing</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an</w:t>
      </w:r>
      <w:r w:rsidRPr="0068453C">
        <w:rPr>
          <w:rFonts w:ascii="Times New Roman" w:hAnsi="Times New Roman" w:cs="Times New Roman"/>
          <w:spacing w:val="-15"/>
          <w:sz w:val="24"/>
          <w:szCs w:val="24"/>
        </w:rPr>
        <w:t xml:space="preserve"> </w:t>
      </w:r>
      <w:r w:rsidRPr="0068453C">
        <w:rPr>
          <w:rFonts w:ascii="Times New Roman" w:hAnsi="Times New Roman" w:cs="Times New Roman"/>
          <w:sz w:val="24"/>
          <w:szCs w:val="24"/>
        </w:rPr>
        <w:t>evacuation</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strategy</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and</w:t>
      </w:r>
      <w:r w:rsidRPr="0068453C">
        <w:rPr>
          <w:rFonts w:ascii="Times New Roman" w:hAnsi="Times New Roman" w:cs="Times New Roman"/>
          <w:spacing w:val="-8"/>
          <w:sz w:val="24"/>
          <w:szCs w:val="24"/>
        </w:rPr>
        <w:t xml:space="preserve"> </w:t>
      </w:r>
      <w:r w:rsidRPr="0068453C">
        <w:rPr>
          <w:rFonts w:ascii="Times New Roman" w:hAnsi="Times New Roman" w:cs="Times New Roman"/>
          <w:sz w:val="24"/>
          <w:szCs w:val="24"/>
        </w:rPr>
        <w:t>sharing</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it</w:t>
      </w:r>
      <w:r w:rsidRPr="0068453C">
        <w:rPr>
          <w:rFonts w:ascii="Times New Roman" w:hAnsi="Times New Roman" w:cs="Times New Roman"/>
          <w:spacing w:val="-15"/>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6"/>
          <w:sz w:val="24"/>
          <w:szCs w:val="24"/>
        </w:rPr>
        <w:t xml:space="preserve"> </w:t>
      </w:r>
      <w:r w:rsidRPr="0068453C">
        <w:rPr>
          <w:rFonts w:ascii="Times New Roman" w:hAnsi="Times New Roman" w:cs="Times New Roman"/>
          <w:spacing w:val="-2"/>
          <w:sz w:val="24"/>
          <w:szCs w:val="24"/>
        </w:rPr>
        <w:t>staff,</w:t>
      </w:r>
      <w:r w:rsidRPr="0068453C">
        <w:rPr>
          <w:rFonts w:ascii="Times New Roman" w:hAnsi="Times New Roman" w:cs="Times New Roman"/>
          <w:spacing w:val="-13"/>
          <w:sz w:val="24"/>
          <w:szCs w:val="24"/>
        </w:rPr>
        <w:t xml:space="preserve"> </w:t>
      </w:r>
      <w:r w:rsidRPr="0068453C">
        <w:rPr>
          <w:rFonts w:ascii="Times New Roman" w:hAnsi="Times New Roman" w:cs="Times New Roman"/>
          <w:sz w:val="24"/>
          <w:szCs w:val="24"/>
        </w:rPr>
        <w:t>faculty,</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and</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fellow</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students</w:t>
      </w:r>
      <w:r w:rsidRPr="0068453C">
        <w:rPr>
          <w:rFonts w:ascii="Times New Roman" w:hAnsi="Times New Roman" w:cs="Times New Roman"/>
          <w:spacing w:val="92"/>
          <w:sz w:val="24"/>
          <w:szCs w:val="24"/>
        </w:rPr>
        <w:t xml:space="preserve"> </w:t>
      </w:r>
      <w:r w:rsidRPr="0068453C">
        <w:rPr>
          <w:rFonts w:ascii="Times New Roman" w:hAnsi="Times New Roman" w:cs="Times New Roman"/>
          <w:spacing w:val="-1"/>
          <w:sz w:val="24"/>
          <w:szCs w:val="24"/>
        </w:rPr>
        <w:t>who</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can</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assist</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them</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evacuation.</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2"/>
          <w:sz w:val="24"/>
          <w:szCs w:val="24"/>
        </w:rPr>
        <w:t>People</w:t>
      </w:r>
      <w:r w:rsidRPr="0068453C">
        <w:rPr>
          <w:rFonts w:ascii="Times New Roman" w:hAnsi="Times New Roman" w:cs="Times New Roman"/>
          <w:spacing w:val="-8"/>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service</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animals</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2"/>
          <w:sz w:val="24"/>
          <w:szCs w:val="24"/>
        </w:rPr>
        <w:t>should</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practice</w:t>
      </w:r>
      <w:r w:rsidRPr="0068453C">
        <w:rPr>
          <w:rFonts w:ascii="Times New Roman" w:hAnsi="Times New Roman" w:cs="Times New Roman"/>
          <w:spacing w:val="56"/>
          <w:w w:val="99"/>
          <w:sz w:val="24"/>
          <w:szCs w:val="24"/>
        </w:rPr>
        <w:t xml:space="preserve"> </w:t>
      </w:r>
      <w:r w:rsidRPr="0068453C">
        <w:rPr>
          <w:rFonts w:ascii="Times New Roman" w:hAnsi="Times New Roman" w:cs="Times New Roman"/>
          <w:sz w:val="24"/>
          <w:szCs w:val="24"/>
        </w:rPr>
        <w:t>evacuating</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2"/>
          <w:sz w:val="24"/>
          <w:szCs w:val="24"/>
        </w:rPr>
        <w:t>so</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that</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their</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service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1"/>
          <w:sz w:val="24"/>
          <w:szCs w:val="24"/>
        </w:rPr>
        <w:t>animal</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becomes</w:t>
      </w:r>
      <w:r w:rsidRPr="0068453C">
        <w:rPr>
          <w:rFonts w:ascii="Times New Roman" w:hAnsi="Times New Roman" w:cs="Times New Roman"/>
          <w:spacing w:val="-14"/>
          <w:sz w:val="24"/>
          <w:szCs w:val="24"/>
        </w:rPr>
        <w:t xml:space="preserve"> </w:t>
      </w:r>
      <w:r w:rsidRPr="0068453C">
        <w:rPr>
          <w:rFonts w:ascii="Times New Roman" w:hAnsi="Times New Roman" w:cs="Times New Roman"/>
          <w:sz w:val="24"/>
          <w:szCs w:val="24"/>
        </w:rPr>
        <w:t>familiar</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both</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primary</w:t>
      </w:r>
      <w:r w:rsidRPr="0068453C">
        <w:rPr>
          <w:rFonts w:ascii="Times New Roman" w:hAnsi="Times New Roman" w:cs="Times New Roman"/>
          <w:spacing w:val="-14"/>
          <w:sz w:val="24"/>
          <w:szCs w:val="24"/>
        </w:rPr>
        <w:t xml:space="preserve"> </w:t>
      </w:r>
      <w:r w:rsidRPr="0068453C">
        <w:rPr>
          <w:rFonts w:ascii="Times New Roman" w:hAnsi="Times New Roman" w:cs="Times New Roman"/>
          <w:sz w:val="24"/>
          <w:szCs w:val="24"/>
        </w:rPr>
        <w:t>and</w:t>
      </w:r>
      <w:r w:rsidRPr="0068453C">
        <w:rPr>
          <w:rFonts w:ascii="Times New Roman" w:hAnsi="Times New Roman" w:cs="Times New Roman"/>
          <w:spacing w:val="51"/>
          <w:sz w:val="24"/>
          <w:szCs w:val="24"/>
        </w:rPr>
        <w:t xml:space="preserve"> </w:t>
      </w:r>
      <w:r w:rsidRPr="0068453C">
        <w:rPr>
          <w:rFonts w:ascii="Times New Roman" w:hAnsi="Times New Roman" w:cs="Times New Roman"/>
          <w:sz w:val="24"/>
          <w:szCs w:val="24"/>
        </w:rPr>
        <w:t>alternate</w:t>
      </w:r>
      <w:r w:rsidRPr="0068453C">
        <w:rPr>
          <w:rFonts w:ascii="Times New Roman" w:hAnsi="Times New Roman" w:cs="Times New Roman"/>
          <w:spacing w:val="-26"/>
          <w:sz w:val="24"/>
          <w:szCs w:val="24"/>
        </w:rPr>
        <w:t xml:space="preserve"> </w:t>
      </w:r>
      <w:r w:rsidRPr="0068453C">
        <w:rPr>
          <w:rFonts w:ascii="Times New Roman" w:hAnsi="Times New Roman" w:cs="Times New Roman"/>
          <w:sz w:val="24"/>
          <w:szCs w:val="24"/>
        </w:rPr>
        <w:t>evacuation</w:t>
      </w:r>
      <w:r w:rsidRPr="0068453C">
        <w:rPr>
          <w:rFonts w:ascii="Times New Roman" w:hAnsi="Times New Roman" w:cs="Times New Roman"/>
          <w:spacing w:val="-22"/>
          <w:sz w:val="24"/>
          <w:szCs w:val="24"/>
        </w:rPr>
        <w:t xml:space="preserve"> </w:t>
      </w:r>
      <w:r w:rsidRPr="0068453C">
        <w:rPr>
          <w:rFonts w:ascii="Times New Roman" w:hAnsi="Times New Roman" w:cs="Times New Roman"/>
          <w:sz w:val="24"/>
          <w:szCs w:val="24"/>
        </w:rPr>
        <w:t xml:space="preserve">routes. </w:t>
      </w:r>
    </w:p>
    <w:p w14:paraId="7CF07E58" w14:textId="77777777" w:rsidR="001C2825" w:rsidRPr="0068453C" w:rsidRDefault="001C2825" w:rsidP="001C2825">
      <w:pPr>
        <w:spacing w:after="0" w:line="240" w:lineRule="auto"/>
        <w:rPr>
          <w:rFonts w:ascii="Times New Roman" w:hAnsi="Times New Roman" w:cs="Times New Roman"/>
          <w:sz w:val="24"/>
          <w:szCs w:val="24"/>
        </w:rPr>
      </w:pPr>
    </w:p>
    <w:p w14:paraId="0850B074" w14:textId="313A626B" w:rsidR="00AB72A0" w:rsidRPr="0068453C" w:rsidRDefault="00AB72A0" w:rsidP="001C2825">
      <w:pPr>
        <w:spacing w:after="120" w:line="240" w:lineRule="auto"/>
        <w:rPr>
          <w:rFonts w:ascii="Times New Roman" w:hAnsi="Times New Roman" w:cs="Times New Roman"/>
          <w:spacing w:val="-2"/>
          <w:sz w:val="24"/>
          <w:szCs w:val="24"/>
        </w:rPr>
      </w:pPr>
      <w:r w:rsidRPr="0068453C">
        <w:rPr>
          <w:rFonts w:ascii="Times New Roman" w:hAnsi="Times New Roman" w:cs="Times New Roman"/>
          <w:spacing w:val="-1"/>
          <w:sz w:val="24"/>
          <w:szCs w:val="24"/>
        </w:rPr>
        <w:t>Some</w:t>
      </w:r>
      <w:r w:rsidRPr="0068453C">
        <w:rPr>
          <w:rFonts w:ascii="Times New Roman" w:hAnsi="Times New Roman" w:cs="Times New Roman"/>
          <w:spacing w:val="-7"/>
          <w:sz w:val="24"/>
          <w:szCs w:val="24"/>
        </w:rPr>
        <w:t xml:space="preserve"> </w:t>
      </w:r>
      <w:r w:rsidRPr="0068453C">
        <w:rPr>
          <w:rFonts w:ascii="Times New Roman" w:hAnsi="Times New Roman" w:cs="Times New Roman"/>
          <w:spacing w:val="-3"/>
          <w:sz w:val="24"/>
          <w:szCs w:val="24"/>
        </w:rPr>
        <w:t>individuals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with</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3"/>
          <w:sz w:val="24"/>
          <w:szCs w:val="24"/>
        </w:rPr>
        <w:t>mobility</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impairments</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3"/>
          <w:sz w:val="24"/>
          <w:szCs w:val="24"/>
        </w:rPr>
        <w:t>utilize</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3"/>
          <w:sz w:val="24"/>
          <w:szCs w:val="24"/>
        </w:rPr>
        <w:t>special</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equipment</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such</w:t>
      </w:r>
      <w:r w:rsidRPr="0068453C">
        <w:rPr>
          <w:rFonts w:ascii="Times New Roman" w:hAnsi="Times New Roman" w:cs="Times New Roman"/>
          <w:spacing w:val="-6"/>
          <w:sz w:val="24"/>
          <w:szCs w:val="24"/>
        </w:rPr>
        <w:t xml:space="preserve"> </w:t>
      </w:r>
      <w:r w:rsidRPr="0068453C">
        <w:rPr>
          <w:rFonts w:ascii="Times New Roman" w:hAnsi="Times New Roman" w:cs="Times New Roman"/>
          <w:spacing w:val="-3"/>
          <w:sz w:val="24"/>
          <w:szCs w:val="24"/>
        </w:rPr>
        <w:t>as</w:t>
      </w:r>
      <w:r w:rsidRPr="0068453C">
        <w:rPr>
          <w:rFonts w:ascii="Times New Roman" w:hAnsi="Times New Roman" w:cs="Times New Roman"/>
          <w:spacing w:val="65"/>
          <w:sz w:val="24"/>
          <w:szCs w:val="24"/>
        </w:rPr>
        <w:t xml:space="preserve"> </w:t>
      </w:r>
      <w:r w:rsidRPr="0068453C">
        <w:rPr>
          <w:rFonts w:ascii="Times New Roman" w:hAnsi="Times New Roman" w:cs="Times New Roman"/>
          <w:spacing w:val="-3"/>
          <w:sz w:val="24"/>
          <w:szCs w:val="24"/>
        </w:rPr>
        <w:t>wheelchairs,</w:t>
      </w:r>
      <w:r w:rsidRPr="0068453C">
        <w:rPr>
          <w:rFonts w:ascii="Times New Roman" w:hAnsi="Times New Roman" w:cs="Times New Roman"/>
          <w:spacing w:val="-14"/>
          <w:sz w:val="24"/>
          <w:szCs w:val="24"/>
        </w:rPr>
        <w:t xml:space="preserve"> </w:t>
      </w:r>
      <w:r w:rsidR="00784E5E" w:rsidRPr="0068453C">
        <w:rPr>
          <w:rFonts w:ascii="Times New Roman" w:hAnsi="Times New Roman" w:cs="Times New Roman"/>
          <w:sz w:val="24"/>
          <w:szCs w:val="24"/>
        </w:rPr>
        <w:t>braces,</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or</w:t>
      </w:r>
      <w:r w:rsidRPr="0068453C">
        <w:rPr>
          <w:rFonts w:ascii="Times New Roman" w:hAnsi="Times New Roman" w:cs="Times New Roman"/>
          <w:spacing w:val="-7"/>
          <w:sz w:val="24"/>
          <w:szCs w:val="24"/>
        </w:rPr>
        <w:t xml:space="preserve"> </w:t>
      </w:r>
      <w:r w:rsidRPr="0068453C">
        <w:rPr>
          <w:rFonts w:ascii="Times New Roman" w:hAnsi="Times New Roman" w:cs="Times New Roman"/>
          <w:spacing w:val="-3"/>
          <w:sz w:val="24"/>
          <w:szCs w:val="24"/>
        </w:rPr>
        <w:t>crutches</w:t>
      </w:r>
      <w:r w:rsidRPr="0068453C">
        <w:rPr>
          <w:rFonts w:ascii="Times New Roman" w:hAnsi="Times New Roman" w:cs="Times New Roman"/>
          <w:spacing w:val="-17"/>
          <w:sz w:val="24"/>
          <w:szCs w:val="24"/>
        </w:rPr>
        <w:t xml:space="preserve"> </w:t>
      </w:r>
      <w:r w:rsidRPr="0068453C">
        <w:rPr>
          <w:rFonts w:ascii="Times New Roman" w:hAnsi="Times New Roman" w:cs="Times New Roman"/>
          <w:sz w:val="24"/>
          <w:szCs w:val="24"/>
        </w:rPr>
        <w:t>to</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2"/>
          <w:sz w:val="24"/>
          <w:szCs w:val="24"/>
        </w:rPr>
        <w:t>move</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around</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the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campus.</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Others</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whose</w:t>
      </w:r>
      <w:r w:rsidRPr="0068453C">
        <w:rPr>
          <w:rFonts w:ascii="Times New Roman" w:hAnsi="Times New Roman" w:cs="Times New Roman"/>
          <w:spacing w:val="43"/>
          <w:w w:val="99"/>
          <w:sz w:val="24"/>
          <w:szCs w:val="24"/>
        </w:rPr>
        <w:t xml:space="preserve"> </w:t>
      </w:r>
      <w:r w:rsidRPr="0068453C">
        <w:rPr>
          <w:rFonts w:ascii="Times New Roman" w:hAnsi="Times New Roman" w:cs="Times New Roman"/>
          <w:spacing w:val="-2"/>
          <w:sz w:val="24"/>
          <w:szCs w:val="24"/>
        </w:rPr>
        <w:t>impairments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1"/>
          <w:sz w:val="24"/>
          <w:szCs w:val="24"/>
        </w:rPr>
        <w:t>are</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less</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visible</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17"/>
          <w:sz w:val="24"/>
          <w:szCs w:val="24"/>
        </w:rPr>
        <w:t xml:space="preserve"> </w:t>
      </w:r>
      <w:r w:rsidRPr="0068453C">
        <w:rPr>
          <w:rFonts w:ascii="Times New Roman" w:hAnsi="Times New Roman" w:cs="Times New Roman"/>
          <w:sz w:val="24"/>
          <w:szCs w:val="24"/>
        </w:rPr>
        <w:t>have</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decreased</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3"/>
          <w:sz w:val="24"/>
          <w:szCs w:val="24"/>
        </w:rPr>
        <w:t>coordination</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1"/>
          <w:sz w:val="24"/>
          <w:szCs w:val="24"/>
        </w:rPr>
        <w:t>or</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stamina</w:t>
      </w:r>
      <w:r w:rsidRPr="0068453C">
        <w:rPr>
          <w:rFonts w:ascii="Times New Roman" w:hAnsi="Times New Roman" w:cs="Times New Roman"/>
          <w:spacing w:val="-17"/>
          <w:sz w:val="24"/>
          <w:szCs w:val="24"/>
        </w:rPr>
        <w:t xml:space="preserve"> </w:t>
      </w:r>
      <w:r w:rsidRPr="0068453C">
        <w:rPr>
          <w:rFonts w:ascii="Times New Roman" w:hAnsi="Times New Roman" w:cs="Times New Roman"/>
          <w:spacing w:val="-1"/>
          <w:sz w:val="24"/>
          <w:szCs w:val="24"/>
        </w:rPr>
        <w:t>and</w:t>
      </w:r>
      <w:r w:rsidRPr="0068453C">
        <w:rPr>
          <w:rFonts w:ascii="Times New Roman" w:hAnsi="Times New Roman" w:cs="Times New Roman"/>
          <w:spacing w:val="63"/>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need</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to</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move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2"/>
          <w:sz w:val="24"/>
          <w:szCs w:val="24"/>
        </w:rPr>
        <w:t>at</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a</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slower</w:t>
      </w:r>
      <w:r w:rsidRPr="0068453C">
        <w:rPr>
          <w:rFonts w:ascii="Times New Roman" w:hAnsi="Times New Roman" w:cs="Times New Roman"/>
          <w:spacing w:val="-8"/>
          <w:sz w:val="24"/>
          <w:szCs w:val="24"/>
        </w:rPr>
        <w:t xml:space="preserve"> </w:t>
      </w:r>
      <w:r w:rsidRPr="0068453C">
        <w:rPr>
          <w:rFonts w:ascii="Times New Roman" w:hAnsi="Times New Roman" w:cs="Times New Roman"/>
          <w:sz w:val="24"/>
          <w:szCs w:val="24"/>
        </w:rPr>
        <w:t>pace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1"/>
          <w:sz w:val="24"/>
          <w:szCs w:val="24"/>
        </w:rPr>
        <w:t>or</w:t>
      </w:r>
      <w:r w:rsidRPr="0068453C">
        <w:rPr>
          <w:rFonts w:ascii="Times New Roman" w:hAnsi="Times New Roman" w:cs="Times New Roman"/>
          <w:spacing w:val="-7"/>
          <w:sz w:val="24"/>
          <w:szCs w:val="24"/>
        </w:rPr>
        <w:t xml:space="preserve"> </w:t>
      </w:r>
      <w:r w:rsidRPr="0068453C">
        <w:rPr>
          <w:rFonts w:ascii="Times New Roman" w:hAnsi="Times New Roman" w:cs="Times New Roman"/>
          <w:spacing w:val="-2"/>
          <w:sz w:val="24"/>
          <w:szCs w:val="24"/>
        </w:rPr>
        <w:t>rest</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frequently.</w:t>
      </w:r>
    </w:p>
    <w:p w14:paraId="1A8E0E63" w14:textId="77777777" w:rsidR="00AB72A0" w:rsidRPr="0068453C" w:rsidRDefault="00AB72A0" w:rsidP="00AB72A0">
      <w:pPr>
        <w:spacing w:after="200" w:line="276" w:lineRule="auto"/>
        <w:rPr>
          <w:rFonts w:ascii="Times New Roman" w:hAnsi="Times New Roman" w:cs="Times New Roman"/>
          <w:sz w:val="24"/>
          <w:szCs w:val="24"/>
        </w:rPr>
      </w:pPr>
      <w:r w:rsidRPr="0068453C">
        <w:rPr>
          <w:rFonts w:ascii="Times New Roman" w:hAnsi="Times New Roman" w:cs="Times New Roman"/>
          <w:spacing w:val="-2"/>
          <w:sz w:val="24"/>
          <w:szCs w:val="24"/>
        </w:rPr>
        <w:t>During</w:t>
      </w:r>
      <w:r w:rsidRPr="0068453C">
        <w:rPr>
          <w:rFonts w:ascii="Times New Roman" w:hAnsi="Times New Roman" w:cs="Times New Roman"/>
          <w:spacing w:val="-8"/>
          <w:sz w:val="24"/>
          <w:szCs w:val="24"/>
        </w:rPr>
        <w:t xml:space="preserve"> </w:t>
      </w:r>
      <w:proofErr w:type="gramStart"/>
      <w:r w:rsidRPr="0068453C">
        <w:rPr>
          <w:rFonts w:ascii="Times New Roman" w:hAnsi="Times New Roman" w:cs="Times New Roman"/>
          <w:spacing w:val="-3"/>
          <w:sz w:val="24"/>
          <w:szCs w:val="24"/>
        </w:rPr>
        <w:t>an</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3"/>
          <w:sz w:val="24"/>
          <w:szCs w:val="24"/>
        </w:rPr>
        <w:t>emergency</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situation</w:t>
      </w:r>
      <w:proofErr w:type="gramEnd"/>
      <w:r w:rsidRPr="0068453C">
        <w:rPr>
          <w:rFonts w:ascii="Times New Roman" w:hAnsi="Times New Roman" w:cs="Times New Roman"/>
          <w:spacing w:val="-3"/>
          <w:sz w:val="24"/>
          <w:szCs w:val="24"/>
        </w:rPr>
        <w:t>,</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2"/>
          <w:sz w:val="24"/>
          <w:szCs w:val="24"/>
        </w:rPr>
        <w:t>those</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persons</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3"/>
          <w:sz w:val="24"/>
          <w:szCs w:val="24"/>
        </w:rPr>
        <w:t>requiring</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3"/>
          <w:sz w:val="24"/>
          <w:szCs w:val="24"/>
        </w:rPr>
        <w:t>assistance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2"/>
          <w:sz w:val="24"/>
          <w:szCs w:val="24"/>
        </w:rPr>
        <w:t>should</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be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consulted</w:t>
      </w:r>
      <w:r w:rsidRPr="0068453C">
        <w:rPr>
          <w:rFonts w:ascii="Times New Roman" w:hAnsi="Times New Roman" w:cs="Times New Roman"/>
          <w:spacing w:val="78"/>
          <w:sz w:val="24"/>
          <w:szCs w:val="24"/>
        </w:rPr>
        <w:t xml:space="preserve"> </w:t>
      </w:r>
      <w:r w:rsidRPr="0068453C">
        <w:rPr>
          <w:rFonts w:ascii="Times New Roman" w:hAnsi="Times New Roman" w:cs="Times New Roman"/>
          <w:sz w:val="24"/>
          <w:szCs w:val="24"/>
        </w:rPr>
        <w:t>regarding</w:t>
      </w:r>
      <w:r w:rsidRPr="0068453C">
        <w:rPr>
          <w:rFonts w:ascii="Times New Roman" w:hAnsi="Times New Roman" w:cs="Times New Roman"/>
          <w:spacing w:val="-19"/>
          <w:sz w:val="24"/>
          <w:szCs w:val="24"/>
        </w:rPr>
        <w:t xml:space="preserve"> </w:t>
      </w:r>
      <w:r w:rsidRPr="0068453C">
        <w:rPr>
          <w:rFonts w:ascii="Times New Roman" w:hAnsi="Times New Roman" w:cs="Times New Roman"/>
          <w:spacing w:val="-2"/>
          <w:sz w:val="24"/>
          <w:szCs w:val="24"/>
        </w:rPr>
        <w:t>their</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1"/>
          <w:sz w:val="24"/>
          <w:szCs w:val="24"/>
        </w:rPr>
        <w:t>needs</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prior</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1"/>
          <w:sz w:val="24"/>
          <w:szCs w:val="24"/>
        </w:rPr>
        <w:t>to</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assisting</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them.</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16"/>
          <w:sz w:val="24"/>
          <w:szCs w:val="24"/>
        </w:rPr>
        <w:t xml:space="preserve"> </w:t>
      </w:r>
      <w:r w:rsidRPr="0068453C">
        <w:rPr>
          <w:rFonts w:ascii="Times New Roman" w:hAnsi="Times New Roman" w:cs="Times New Roman"/>
          <w:spacing w:val="-3"/>
          <w:sz w:val="24"/>
          <w:szCs w:val="24"/>
        </w:rPr>
        <w:t>suggestions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listed</w:t>
      </w:r>
      <w:r w:rsidRPr="0068453C">
        <w:rPr>
          <w:rFonts w:ascii="Times New Roman" w:hAnsi="Times New Roman" w:cs="Times New Roman"/>
          <w:spacing w:val="-13"/>
          <w:sz w:val="24"/>
          <w:szCs w:val="24"/>
        </w:rPr>
        <w:t xml:space="preserve"> </w:t>
      </w:r>
      <w:r w:rsidRPr="0068453C">
        <w:rPr>
          <w:rFonts w:ascii="Times New Roman" w:hAnsi="Times New Roman" w:cs="Times New Roman"/>
          <w:sz w:val="24"/>
          <w:szCs w:val="24"/>
        </w:rPr>
        <w:t>below</w:t>
      </w:r>
      <w:r w:rsidRPr="0068453C">
        <w:rPr>
          <w:rFonts w:ascii="Times New Roman" w:hAnsi="Times New Roman" w:cs="Times New Roman"/>
          <w:spacing w:val="-18"/>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vary</w:t>
      </w:r>
      <w:r w:rsidRPr="0068453C">
        <w:rPr>
          <w:rFonts w:ascii="Times New Roman" w:hAnsi="Times New Roman" w:cs="Times New Roman"/>
          <w:spacing w:val="61"/>
          <w:w w:val="99"/>
          <w:sz w:val="24"/>
          <w:szCs w:val="24"/>
        </w:rPr>
        <w:t xml:space="preserve"> </w:t>
      </w:r>
      <w:r w:rsidRPr="0068453C">
        <w:rPr>
          <w:rFonts w:ascii="Times New Roman" w:hAnsi="Times New Roman" w:cs="Times New Roman"/>
          <w:spacing w:val="-1"/>
          <w:sz w:val="24"/>
          <w:szCs w:val="24"/>
        </w:rPr>
        <w:t>depending</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1"/>
          <w:sz w:val="24"/>
          <w:szCs w:val="24"/>
        </w:rPr>
        <w:t>on</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9"/>
          <w:sz w:val="24"/>
          <w:szCs w:val="24"/>
        </w:rPr>
        <w:t xml:space="preserve"> </w:t>
      </w:r>
      <w:proofErr w:type="gramStart"/>
      <w:r w:rsidRPr="0068453C">
        <w:rPr>
          <w:rFonts w:ascii="Times New Roman" w:hAnsi="Times New Roman" w:cs="Times New Roman"/>
          <w:spacing w:val="-3"/>
          <w:sz w:val="24"/>
          <w:szCs w:val="24"/>
        </w:rPr>
        <w:t>emergency</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3"/>
          <w:sz w:val="24"/>
          <w:szCs w:val="24"/>
        </w:rPr>
        <w:t>situation</w:t>
      </w:r>
      <w:proofErr w:type="gramEnd"/>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and</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the</w:t>
      </w:r>
      <w:r w:rsidRPr="0068453C">
        <w:rPr>
          <w:rFonts w:ascii="Times New Roman" w:hAnsi="Times New Roman" w:cs="Times New Roman"/>
          <w:spacing w:val="-16"/>
          <w:sz w:val="24"/>
          <w:szCs w:val="24"/>
        </w:rPr>
        <w:t xml:space="preserve"> </w:t>
      </w:r>
      <w:r w:rsidRPr="0068453C">
        <w:rPr>
          <w:rFonts w:ascii="Times New Roman" w:hAnsi="Times New Roman" w:cs="Times New Roman"/>
          <w:spacing w:val="-1"/>
          <w:sz w:val="24"/>
          <w:szCs w:val="24"/>
        </w:rPr>
        <w:t>needs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1"/>
          <w:sz w:val="24"/>
          <w:szCs w:val="24"/>
        </w:rPr>
        <w:t>of</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person</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requiring</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assistance.</w:t>
      </w:r>
    </w:p>
    <w:p w14:paraId="56CAA0F0" w14:textId="77777777" w:rsidR="00AB72A0" w:rsidRPr="0068453C" w:rsidRDefault="00AB72A0" w:rsidP="00AB72A0">
      <w:pPr>
        <w:widowControl w:val="0"/>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people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4"/>
          <w:sz w:val="24"/>
          <w:szCs w:val="24"/>
        </w:rPr>
        <w:t>with</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z w:val="24"/>
          <w:szCs w:val="24"/>
        </w:rPr>
        <w:t>mobility</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3"/>
          <w:sz w:val="24"/>
          <w:szCs w:val="24"/>
        </w:rPr>
        <w:t>impairments:</w:t>
      </w:r>
    </w:p>
    <w:p w14:paraId="368D0123" w14:textId="77777777" w:rsidR="00AB72A0" w:rsidRPr="0068453C" w:rsidRDefault="00AB72A0" w:rsidP="00D01D38">
      <w:pPr>
        <w:pStyle w:val="ListParagraph"/>
        <w:widowControl w:val="0"/>
        <w:numPr>
          <w:ilvl w:val="0"/>
          <w:numId w:val="16"/>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Assist</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accompany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site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if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possible.</w:t>
      </w:r>
    </w:p>
    <w:p w14:paraId="5A716F69" w14:textId="77777777" w:rsidR="00AB72A0" w:rsidRPr="0068453C" w:rsidRDefault="00AB72A0" w:rsidP="00D01D38">
      <w:pPr>
        <w:pStyle w:val="ListParagraph"/>
        <w:widowControl w:val="0"/>
        <w:numPr>
          <w:ilvl w:val="0"/>
          <w:numId w:val="16"/>
        </w:numPr>
        <w:tabs>
          <w:tab w:val="left" w:pos="799"/>
          <w:tab w:val="left" w:pos="800"/>
        </w:tabs>
        <w:spacing w:before="42"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Use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sturdy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chair</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(or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one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wheels)</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move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person.</w:t>
      </w:r>
    </w:p>
    <w:p w14:paraId="4CCBE4DD" w14:textId="77777777" w:rsidR="00AB72A0" w:rsidRPr="0068453C" w:rsidRDefault="00AB72A0" w:rsidP="00D01D38">
      <w:pPr>
        <w:pStyle w:val="ListParagraph"/>
        <w:widowControl w:val="0"/>
        <w:numPr>
          <w:ilvl w:val="0"/>
          <w:numId w:val="16"/>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Help</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carry</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individual</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1"/>
          <w:sz w:val="24"/>
          <w:szCs w:val="24"/>
        </w:rPr>
        <w:t>safety</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possible.</w:t>
      </w:r>
    </w:p>
    <w:p w14:paraId="39B14307" w14:textId="4A125C10" w:rsidR="001C2825" w:rsidRPr="0068453C" w:rsidRDefault="00AB72A0" w:rsidP="00D01D38">
      <w:pPr>
        <w:pStyle w:val="ListParagraph"/>
        <w:widowControl w:val="0"/>
        <w:numPr>
          <w:ilvl w:val="0"/>
          <w:numId w:val="16"/>
        </w:numPr>
        <w:tabs>
          <w:tab w:val="left" w:pos="799"/>
          <w:tab w:val="left" w:pos="800"/>
        </w:tabs>
        <w:spacing w:before="83" w:after="0" w:line="270" w:lineRule="auto"/>
        <w:ind w:right="1023"/>
        <w:rPr>
          <w:rFonts w:ascii="Calibri" w:eastAsia="Calibri" w:hAnsi="Calibri"/>
          <w:sz w:val="20"/>
          <w:szCs w:val="20"/>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unable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3"/>
          <w:sz w:val="24"/>
          <w:szCs w:val="24"/>
        </w:rPr>
        <w:t xml:space="preserve"> assist</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person</w:t>
      </w:r>
      <w:r w:rsidRPr="0068453C">
        <w:rPr>
          <w:rFonts w:ascii="Times New Roman" w:eastAsia="Calibri" w:hAnsi="Times New Roman" w:cs="Times New Roman"/>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mobility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impairment,</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notify</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Campus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Security</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2"/>
          <w:sz w:val="24"/>
          <w:szCs w:val="24"/>
        </w:rPr>
        <w:t>emergency</w:t>
      </w:r>
      <w:r w:rsidRPr="0068453C">
        <w:rPr>
          <w:rFonts w:ascii="Times New Roman" w:eastAsia="Calibri" w:hAnsi="Times New Roman" w:cs="Times New Roman"/>
          <w:spacing w:val="-23"/>
          <w:sz w:val="24"/>
          <w:szCs w:val="24"/>
        </w:rPr>
        <w:t xml:space="preserve"> </w:t>
      </w:r>
      <w:r w:rsidRPr="0068453C">
        <w:rPr>
          <w:rFonts w:ascii="Times New Roman" w:eastAsia="Calibri" w:hAnsi="Times New Roman" w:cs="Times New Roman"/>
          <w:spacing w:val="-3"/>
          <w:sz w:val="24"/>
          <w:szCs w:val="24"/>
        </w:rPr>
        <w:t>responders.</w:t>
      </w:r>
    </w:p>
    <w:p w14:paraId="3D62ACB3" w14:textId="77777777" w:rsidR="0068453C" w:rsidRPr="0068453C" w:rsidRDefault="0068453C" w:rsidP="00A66678">
      <w:pPr>
        <w:pStyle w:val="ListParagraph"/>
        <w:widowControl w:val="0"/>
        <w:tabs>
          <w:tab w:val="left" w:pos="799"/>
          <w:tab w:val="left" w:pos="800"/>
        </w:tabs>
        <w:spacing w:after="0" w:line="240" w:lineRule="auto"/>
        <w:ind w:right="1022"/>
        <w:rPr>
          <w:rFonts w:ascii="Calibri" w:eastAsia="Calibri" w:hAnsi="Calibri"/>
          <w:sz w:val="20"/>
          <w:szCs w:val="20"/>
        </w:rPr>
      </w:pPr>
    </w:p>
    <w:p w14:paraId="4C9DE7E6" w14:textId="77777777" w:rsidR="008C37A0" w:rsidRPr="0068453C" w:rsidRDefault="00AB72A0" w:rsidP="008C37A0">
      <w:pPr>
        <w:spacing w:after="0" w:line="240" w:lineRule="auto"/>
        <w:rPr>
          <w:rFonts w:ascii="Times New Roman" w:eastAsia="Calibri" w:hAnsi="Times New Roman" w:cs="Times New Roman"/>
          <w:spacing w:val="-3"/>
          <w:sz w:val="24"/>
          <w:szCs w:val="24"/>
        </w:rPr>
      </w:pP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evacuate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people</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1"/>
          <w:sz w:val="24"/>
          <w:szCs w:val="24"/>
        </w:rPr>
        <w:t>using</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wheelchairs:</w:t>
      </w:r>
    </w:p>
    <w:p w14:paraId="2E7CA324" w14:textId="0465B358" w:rsidR="00AB72A0" w:rsidRPr="0068453C" w:rsidRDefault="00AB72A0" w:rsidP="00D01D38">
      <w:pPr>
        <w:pStyle w:val="ListParagraph"/>
        <w:numPr>
          <w:ilvl w:val="0"/>
          <w:numId w:val="17"/>
        </w:numPr>
        <w:spacing w:after="12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Consult</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individual</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before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moving</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3"/>
          <w:sz w:val="24"/>
          <w:szCs w:val="24"/>
        </w:rPr>
        <w:t>him/her.</w:t>
      </w:r>
    </w:p>
    <w:p w14:paraId="7E8B5672" w14:textId="77777777" w:rsidR="00AB72A0" w:rsidRPr="0068453C" w:rsidRDefault="00AB72A0" w:rsidP="00D01D38">
      <w:pPr>
        <w:pStyle w:val="ListParagraph"/>
        <w:widowControl w:val="0"/>
        <w:numPr>
          <w:ilvl w:val="0"/>
          <w:numId w:val="17"/>
        </w:numPr>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3"/>
          <w:sz w:val="24"/>
          <w:szCs w:val="24"/>
        </w:rPr>
        <w:t>Individuals</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at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ground</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floor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locations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be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able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3"/>
          <w:sz w:val="24"/>
          <w:szCs w:val="24"/>
        </w:rPr>
        <w:t xml:space="preserve"> exit without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help.</w:t>
      </w:r>
    </w:p>
    <w:p w14:paraId="4280405C" w14:textId="77777777" w:rsidR="00AB72A0" w:rsidRPr="00AB72A0" w:rsidRDefault="00AB72A0" w:rsidP="0068453C">
      <w:pPr>
        <w:widowControl w:val="0"/>
        <w:tabs>
          <w:tab w:val="left" w:pos="799"/>
          <w:tab w:val="left" w:pos="800"/>
        </w:tabs>
        <w:spacing w:after="0" w:line="240" w:lineRule="auto"/>
        <w:ind w:left="1195"/>
        <w:rPr>
          <w:rFonts w:ascii="Arial" w:eastAsia="Calibri" w:hAnsi="Arial" w:cs="Arial"/>
          <w:sz w:val="24"/>
          <w:szCs w:val="24"/>
        </w:rPr>
      </w:pPr>
    </w:p>
    <w:p w14:paraId="4D31E775" w14:textId="15423704" w:rsidR="00AB72A0" w:rsidRPr="0068453C" w:rsidRDefault="00AB72A0" w:rsidP="00AB72A0">
      <w:pPr>
        <w:widowControl w:val="0"/>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To assist people with visual impairment</w:t>
      </w:r>
      <w:r w:rsidR="008C37A0" w:rsidRPr="0068453C">
        <w:rPr>
          <w:rFonts w:ascii="Times New Roman" w:eastAsia="Calibri" w:hAnsi="Times New Roman" w:cs="Times New Roman"/>
          <w:sz w:val="24"/>
          <w:szCs w:val="24"/>
        </w:rPr>
        <w:t>:</w:t>
      </w:r>
    </w:p>
    <w:p w14:paraId="0E894BC6" w14:textId="77777777" w:rsidR="00AB72A0" w:rsidRPr="0068453C" w:rsidRDefault="00AB72A0" w:rsidP="00D01D38">
      <w:pPr>
        <w:pStyle w:val="ListParagraph"/>
        <w:widowControl w:val="0"/>
        <w:numPr>
          <w:ilvl w:val="0"/>
          <w:numId w:val="18"/>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Announce</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1"/>
          <w:sz w:val="24"/>
          <w:szCs w:val="24"/>
        </w:rPr>
        <w:t>type</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z w:val="24"/>
          <w:szCs w:val="24"/>
        </w:rPr>
        <w:t>of</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3"/>
          <w:sz w:val="24"/>
          <w:szCs w:val="24"/>
        </w:rPr>
        <w:t>emergency.</w:t>
      </w:r>
    </w:p>
    <w:p w14:paraId="442C9D5B" w14:textId="77777777" w:rsidR="00AB72A0" w:rsidRPr="0068453C" w:rsidRDefault="00AB72A0" w:rsidP="00D01D38">
      <w:pPr>
        <w:pStyle w:val="ListParagraph"/>
        <w:widowControl w:val="0"/>
        <w:numPr>
          <w:ilvl w:val="0"/>
          <w:numId w:val="18"/>
        </w:numPr>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Take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directions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from</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individual</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about</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how</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best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guide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him/her.</w:t>
      </w:r>
    </w:p>
    <w:p w14:paraId="7E9D8F43" w14:textId="77777777" w:rsidR="00AB72A0" w:rsidRPr="0068453C" w:rsidRDefault="00AB72A0" w:rsidP="00D01D38">
      <w:pPr>
        <w:pStyle w:val="ListParagraph"/>
        <w:widowControl w:val="0"/>
        <w:numPr>
          <w:ilvl w:val="0"/>
          <w:numId w:val="18"/>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Tell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person</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where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you</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going</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and</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what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obstacles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you</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encounter.</w:t>
      </w:r>
    </w:p>
    <w:p w14:paraId="7D8DEA0F" w14:textId="77777777" w:rsidR="00AB72A0" w:rsidRPr="0068453C" w:rsidRDefault="00AB72A0" w:rsidP="00D01D38">
      <w:pPr>
        <w:pStyle w:val="ListParagraph"/>
        <w:widowControl w:val="0"/>
        <w:numPr>
          <w:ilvl w:val="0"/>
          <w:numId w:val="18"/>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When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you</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reach</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safety,</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ask</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z w:val="24"/>
          <w:szCs w:val="24"/>
        </w:rPr>
        <w:t>if</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further</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2"/>
          <w:sz w:val="24"/>
          <w:szCs w:val="24"/>
        </w:rPr>
        <w:t>help</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z w:val="24"/>
          <w:szCs w:val="24"/>
        </w:rPr>
        <w:t>is needed.</w:t>
      </w:r>
    </w:p>
    <w:p w14:paraId="485930DE" w14:textId="77777777" w:rsidR="00AB72A0" w:rsidRPr="0068453C" w:rsidRDefault="00AB72A0" w:rsidP="00A66678">
      <w:pPr>
        <w:widowControl w:val="0"/>
        <w:tabs>
          <w:tab w:val="left" w:pos="799"/>
          <w:tab w:val="left" w:pos="800"/>
        </w:tabs>
        <w:spacing w:after="0" w:line="240" w:lineRule="auto"/>
        <w:ind w:left="1195"/>
        <w:rPr>
          <w:rFonts w:ascii="Times New Roman" w:eastAsia="Calibri" w:hAnsi="Times New Roman" w:cs="Times New Roman"/>
          <w:sz w:val="24"/>
          <w:szCs w:val="24"/>
        </w:rPr>
      </w:pPr>
    </w:p>
    <w:p w14:paraId="20B49263" w14:textId="05D29BFC" w:rsidR="00AB72A0" w:rsidRPr="0068453C" w:rsidRDefault="00AB72A0" w:rsidP="00AB72A0">
      <w:pPr>
        <w:widowControl w:val="0"/>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To alert people with hearing impairment</w:t>
      </w:r>
      <w:r w:rsidR="008C37A0" w:rsidRPr="0068453C">
        <w:rPr>
          <w:rFonts w:ascii="Times New Roman" w:eastAsia="Calibri" w:hAnsi="Times New Roman" w:cs="Times New Roman"/>
          <w:sz w:val="24"/>
          <w:szCs w:val="24"/>
        </w:rPr>
        <w:t>:</w:t>
      </w:r>
    </w:p>
    <w:p w14:paraId="4A609C5B"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Turn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lights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on/off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2"/>
          <w:sz w:val="24"/>
          <w:szCs w:val="24"/>
        </w:rPr>
        <w:t xml:space="preserve"> </w:t>
      </w:r>
      <w:r w:rsidRPr="0068453C">
        <w:rPr>
          <w:rFonts w:ascii="Times New Roman" w:eastAsia="Calibri" w:hAnsi="Times New Roman" w:cs="Times New Roman"/>
          <w:spacing w:val="-3"/>
          <w:sz w:val="24"/>
          <w:szCs w:val="24"/>
        </w:rPr>
        <w:t>gain</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person’s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attention.</w:t>
      </w:r>
    </w:p>
    <w:p w14:paraId="775B3854"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Indicate</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directions</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gestures.</w:t>
      </w:r>
    </w:p>
    <w:p w14:paraId="018CF697"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time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permits,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write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1"/>
          <w:sz w:val="24"/>
          <w:szCs w:val="24"/>
        </w:rPr>
        <w:t>note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4"/>
          <w:sz w:val="24"/>
          <w:szCs w:val="24"/>
        </w:rPr>
        <w:t>with</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directions.</w:t>
      </w:r>
    </w:p>
    <w:p w14:paraId="17DCACF0"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3"/>
          <w:sz w:val="24"/>
          <w:szCs w:val="24"/>
        </w:rPr>
        <w:t>Escort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person</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2"/>
          <w:sz w:val="24"/>
          <w:szCs w:val="24"/>
        </w:rPr>
        <w:t>out</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requested</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
          <w:sz w:val="24"/>
          <w:szCs w:val="24"/>
        </w:rPr>
        <w:t xml:space="preserve"> so</w:t>
      </w:r>
      <w:r w:rsidRPr="0068453C">
        <w:rPr>
          <w:rFonts w:ascii="Times New Roman" w:eastAsia="Calibri" w:hAnsi="Times New Roman" w:cs="Times New Roman"/>
          <w:sz w:val="24"/>
          <w:szCs w:val="24"/>
        </w:rPr>
        <w:t xml:space="preserve"> </w:t>
      </w:r>
      <w:r w:rsidRPr="0068453C">
        <w:rPr>
          <w:rFonts w:ascii="Times New Roman" w:eastAsia="Calibri" w:hAnsi="Times New Roman" w:cs="Times New Roman"/>
          <w:spacing w:val="-1"/>
          <w:sz w:val="24"/>
          <w:szCs w:val="24"/>
        </w:rPr>
        <w:t xml:space="preserve">  </w:t>
      </w:r>
    </w:p>
    <w:p w14:paraId="07E341DE" w14:textId="77777777" w:rsidR="00AB72A0" w:rsidRPr="0068453C" w:rsidRDefault="00AB72A0" w:rsidP="002B2F8F">
      <w:pPr>
        <w:widowControl w:val="0"/>
        <w:tabs>
          <w:tab w:val="left" w:pos="799"/>
          <w:tab w:val="left" w:pos="800"/>
        </w:tabs>
        <w:spacing w:after="0" w:line="240" w:lineRule="auto"/>
        <w:ind w:left="1195"/>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47"/>
          <w:sz w:val="24"/>
          <w:szCs w:val="24"/>
        </w:rPr>
        <w:t xml:space="preserve">     </w:t>
      </w:r>
    </w:p>
    <w:p w14:paraId="346295FD" w14:textId="7BB6C86B" w:rsidR="00AB72A0" w:rsidRPr="0068453C" w:rsidRDefault="00AB72A0" w:rsidP="00AB72A0">
      <w:pPr>
        <w:widowControl w:val="0"/>
        <w:tabs>
          <w:tab w:val="left" w:pos="799"/>
          <w:tab w:val="left" w:pos="800"/>
        </w:tabs>
        <w:spacing w:before="44" w:after="0" w:line="240" w:lineRule="auto"/>
        <w:ind w:left="120"/>
        <w:rPr>
          <w:rFonts w:ascii="Times New Roman" w:eastAsia="Calibri" w:hAnsi="Times New Roman" w:cs="Times New Roman"/>
          <w:sz w:val="24"/>
          <w:szCs w:val="24"/>
        </w:rPr>
      </w:pPr>
      <w:r w:rsidRPr="0068453C">
        <w:rPr>
          <w:rFonts w:ascii="Times New Roman" w:eastAsia="Calibri" w:hAnsi="Times New Roman" w:cs="Times New Roman"/>
          <w:sz w:val="24"/>
          <w:szCs w:val="24"/>
        </w:rPr>
        <w:t>To assist people with service animals</w:t>
      </w:r>
      <w:r w:rsidR="008C37A0" w:rsidRPr="0068453C">
        <w:rPr>
          <w:rFonts w:ascii="Times New Roman" w:eastAsia="Calibri" w:hAnsi="Times New Roman" w:cs="Times New Roman"/>
          <w:sz w:val="24"/>
          <w:szCs w:val="24"/>
        </w:rPr>
        <w:t>:</w:t>
      </w:r>
    </w:p>
    <w:p w14:paraId="4520CCCF" w14:textId="77777777" w:rsidR="00AB72A0" w:rsidRPr="0068453C" w:rsidRDefault="00AB72A0" w:rsidP="00D01D38">
      <w:pPr>
        <w:pStyle w:val="ListParagraph"/>
        <w:widowControl w:val="0"/>
        <w:numPr>
          <w:ilvl w:val="0"/>
          <w:numId w:val="20"/>
        </w:numPr>
        <w:tabs>
          <w:tab w:val="left" w:pos="1180"/>
        </w:tabs>
        <w:spacing w:after="0" w:line="269" w:lineRule="auto"/>
        <w:ind w:right="547"/>
        <w:rPr>
          <w:rFonts w:ascii="Times New Roman" w:eastAsia="Calibri" w:hAnsi="Times New Roman" w:cs="Times New Roman"/>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service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animal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become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hesitant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confused</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during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an</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4"/>
          <w:sz w:val="24"/>
          <w:szCs w:val="24"/>
        </w:rPr>
        <w:t>Di</w:t>
      </w:r>
      <w:r w:rsidRPr="0068453C">
        <w:rPr>
          <w:rFonts w:ascii="Times New Roman" w:eastAsia="Calibri" w:hAnsi="Times New Roman" w:cs="Times New Roman"/>
          <w:spacing w:val="-5"/>
          <w:sz w:val="24"/>
          <w:szCs w:val="24"/>
        </w:rPr>
        <w:t>sc</w:t>
      </w:r>
      <w:r w:rsidRPr="0068453C">
        <w:rPr>
          <w:rFonts w:ascii="Times New Roman" w:eastAsia="Calibri" w:hAnsi="Times New Roman" w:cs="Times New Roman"/>
          <w:spacing w:val="-4"/>
          <w:sz w:val="24"/>
          <w:szCs w:val="24"/>
        </w:rPr>
        <w:t>uss</w:t>
      </w:r>
      <w:r w:rsidRPr="0068453C">
        <w:rPr>
          <w:rFonts w:ascii="Times New Roman" w:eastAsia="Calibri" w:hAnsi="Times New Roman" w:cs="Times New Roman"/>
          <w:spacing w:val="70"/>
          <w:sz w:val="24"/>
          <w:szCs w:val="24"/>
        </w:rPr>
        <w:t xml:space="preserve"> </w:t>
      </w:r>
      <w:r w:rsidRPr="0068453C">
        <w:rPr>
          <w:rFonts w:ascii="Times New Roman" w:eastAsia="Calibri" w:hAnsi="Times New Roman" w:cs="Times New Roman"/>
          <w:sz w:val="24"/>
          <w:szCs w:val="24"/>
        </w:rPr>
        <w:t>how</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best</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assist the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person</w:t>
      </w:r>
      <w:r w:rsidRPr="0068453C">
        <w:rPr>
          <w:rFonts w:ascii="Times New Roman" w:eastAsia="Calibri" w:hAnsi="Times New Roman" w:cs="Times New Roman"/>
          <w:spacing w:val="-3"/>
          <w:sz w:val="24"/>
          <w:szCs w:val="24"/>
        </w:rPr>
        <w:t xml:space="preserve"> with</w:t>
      </w:r>
      <w:r w:rsidRPr="0068453C">
        <w:rPr>
          <w:rFonts w:ascii="Times New Roman" w:eastAsia="Calibri" w:hAnsi="Times New Roman" w:cs="Times New Roman"/>
          <w:spacing w:val="-2"/>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disability</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this</w:t>
      </w:r>
      <w:r w:rsidRPr="0068453C">
        <w:rPr>
          <w:rFonts w:ascii="Times New Roman" w:eastAsia="Calibri" w:hAnsi="Times New Roman" w:cs="Times New Roman"/>
          <w:spacing w:val="-3"/>
          <w:sz w:val="24"/>
          <w:szCs w:val="24"/>
        </w:rPr>
        <w:t xml:space="preserve"> should</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occur.</w:t>
      </w:r>
    </w:p>
    <w:p w14:paraId="165E04BF" w14:textId="3027BFF3" w:rsidR="00AB72A0" w:rsidRDefault="00AB72A0" w:rsidP="00AB72A0">
      <w:pPr>
        <w:widowControl w:val="0"/>
        <w:tabs>
          <w:tab w:val="left" w:pos="799"/>
          <w:tab w:val="left" w:pos="800"/>
        </w:tabs>
        <w:spacing w:before="40" w:after="0" w:line="241" w:lineRule="auto"/>
        <w:ind w:right="832"/>
        <w:rPr>
          <w:rFonts w:ascii="Arial" w:eastAsia="Calibri" w:hAnsi="Arial" w:cs="Arial"/>
          <w:b/>
          <w:sz w:val="24"/>
          <w:szCs w:val="24"/>
        </w:rPr>
      </w:pPr>
    </w:p>
    <w:p w14:paraId="7FFBAC35" w14:textId="4D327269" w:rsidR="0068453C" w:rsidRDefault="0068453C" w:rsidP="00AB72A0">
      <w:pPr>
        <w:widowControl w:val="0"/>
        <w:tabs>
          <w:tab w:val="left" w:pos="799"/>
          <w:tab w:val="left" w:pos="800"/>
        </w:tabs>
        <w:spacing w:before="40" w:after="0" w:line="241" w:lineRule="auto"/>
        <w:ind w:right="832"/>
        <w:rPr>
          <w:rFonts w:ascii="Arial" w:eastAsia="Calibri" w:hAnsi="Arial" w:cs="Arial"/>
          <w:b/>
          <w:sz w:val="24"/>
          <w:szCs w:val="24"/>
        </w:rPr>
      </w:pPr>
    </w:p>
    <w:p w14:paraId="235C0814" w14:textId="77777777" w:rsidR="002B2F8F" w:rsidRDefault="002B2F8F" w:rsidP="00AB72A0">
      <w:pPr>
        <w:widowControl w:val="0"/>
        <w:tabs>
          <w:tab w:val="left" w:pos="799"/>
          <w:tab w:val="left" w:pos="800"/>
        </w:tabs>
        <w:spacing w:before="40" w:after="0" w:line="241" w:lineRule="auto"/>
        <w:ind w:right="832"/>
        <w:rPr>
          <w:rFonts w:ascii="Arial" w:eastAsia="Calibri" w:hAnsi="Arial" w:cs="Arial"/>
          <w:b/>
          <w:sz w:val="24"/>
          <w:szCs w:val="24"/>
        </w:rPr>
      </w:pPr>
    </w:p>
    <w:p w14:paraId="2CE20A25" w14:textId="77777777" w:rsidR="0068453C" w:rsidRDefault="0068453C" w:rsidP="00AB72A0">
      <w:pPr>
        <w:widowControl w:val="0"/>
        <w:tabs>
          <w:tab w:val="left" w:pos="799"/>
          <w:tab w:val="left" w:pos="800"/>
        </w:tabs>
        <w:spacing w:before="40" w:after="0" w:line="241" w:lineRule="auto"/>
        <w:ind w:right="832"/>
        <w:rPr>
          <w:rFonts w:ascii="Arial" w:eastAsia="Calibri" w:hAnsi="Arial" w:cs="Arial"/>
          <w:b/>
          <w:sz w:val="24"/>
          <w:szCs w:val="24"/>
        </w:rPr>
      </w:pPr>
    </w:p>
    <w:p w14:paraId="5072AE0C" w14:textId="250270BA" w:rsidR="008C37A0" w:rsidRPr="0068453C" w:rsidRDefault="00E67DA4" w:rsidP="008C37A0">
      <w:pPr>
        <w:widowControl w:val="0"/>
        <w:tabs>
          <w:tab w:val="left" w:pos="799"/>
          <w:tab w:val="left" w:pos="800"/>
        </w:tabs>
        <w:spacing w:after="0" w:line="240" w:lineRule="auto"/>
        <w:ind w:right="835"/>
        <w:jc w:val="center"/>
        <w:rPr>
          <w:rFonts w:ascii="Times New Roman" w:eastAsia="Calibri" w:hAnsi="Times New Roman" w:cs="Times New Roman"/>
          <w:b/>
          <w:sz w:val="24"/>
          <w:szCs w:val="24"/>
        </w:rPr>
      </w:pPr>
      <w:r w:rsidRPr="0068453C">
        <w:rPr>
          <w:rFonts w:ascii="Times New Roman" w:eastAsia="Calibri" w:hAnsi="Times New Roman" w:cs="Times New Roman"/>
          <w:b/>
          <w:sz w:val="24"/>
          <w:szCs w:val="24"/>
        </w:rPr>
        <w:lastRenderedPageBreak/>
        <w:t>Building Evacuation Signage</w:t>
      </w:r>
    </w:p>
    <w:p w14:paraId="359EBA00" w14:textId="77777777" w:rsidR="00E67DA4" w:rsidRPr="0068453C" w:rsidRDefault="00E67DA4" w:rsidP="00E67DA4">
      <w:pPr>
        <w:widowControl w:val="0"/>
        <w:spacing w:after="0" w:line="276" w:lineRule="auto"/>
        <w:ind w:right="543"/>
        <w:rPr>
          <w:rFonts w:ascii="Times New Roman" w:eastAsia="Calibri" w:hAnsi="Times New Roman" w:cs="Times New Roman"/>
          <w:spacing w:val="66"/>
          <w:sz w:val="24"/>
          <w:szCs w:val="24"/>
        </w:rPr>
      </w:pPr>
      <w:r w:rsidRPr="0068453C">
        <w:rPr>
          <w:rFonts w:ascii="Times New Roman" w:eastAsia="Calibri" w:hAnsi="Times New Roman" w:cs="Times New Roman"/>
          <w:spacing w:val="-1"/>
          <w:sz w:val="24"/>
          <w:szCs w:val="24"/>
        </w:rPr>
        <w:t>Emergency</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Exits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physically</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marked</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by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illuminated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EXIT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signs</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over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each</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doorway.</w:t>
      </w:r>
      <w:r w:rsidRPr="0068453C">
        <w:rPr>
          <w:rFonts w:ascii="Times New Roman" w:eastAsia="Calibri" w:hAnsi="Times New Roman" w:cs="Times New Roman"/>
          <w:spacing w:val="66"/>
          <w:sz w:val="24"/>
          <w:szCs w:val="24"/>
        </w:rPr>
        <w:t xml:space="preserve"> </w:t>
      </w:r>
    </w:p>
    <w:p w14:paraId="648FF954" w14:textId="77777777" w:rsidR="00E67DA4" w:rsidRPr="0068453C" w:rsidRDefault="00E67DA4" w:rsidP="008C37A0">
      <w:pPr>
        <w:widowControl w:val="0"/>
        <w:tabs>
          <w:tab w:val="left" w:pos="799"/>
          <w:tab w:val="left" w:pos="800"/>
        </w:tabs>
        <w:spacing w:before="40" w:after="0" w:line="241" w:lineRule="auto"/>
        <w:ind w:right="832"/>
        <w:jc w:val="center"/>
        <w:rPr>
          <w:rFonts w:ascii="Times New Roman" w:eastAsia="Calibri" w:hAnsi="Times New Roman" w:cs="Times New Roman"/>
          <w:b/>
          <w:sz w:val="24"/>
          <w:szCs w:val="24"/>
        </w:rPr>
      </w:pPr>
    </w:p>
    <w:p w14:paraId="2E9C91E6" w14:textId="77777777" w:rsidR="008C37A0" w:rsidRPr="0068453C" w:rsidRDefault="00426A4D" w:rsidP="008C37A0">
      <w:pPr>
        <w:spacing w:after="0" w:line="240" w:lineRule="auto"/>
        <w:jc w:val="center"/>
        <w:rPr>
          <w:rFonts w:ascii="Times New Roman" w:hAnsi="Times New Roman" w:cs="Times New Roman"/>
          <w:b/>
          <w:sz w:val="24"/>
          <w:szCs w:val="24"/>
        </w:rPr>
      </w:pPr>
      <w:r w:rsidRPr="0068453C">
        <w:rPr>
          <w:rFonts w:ascii="Times New Roman" w:hAnsi="Times New Roman" w:cs="Times New Roman"/>
          <w:b/>
          <w:sz w:val="24"/>
          <w:szCs w:val="24"/>
        </w:rPr>
        <w:t>Shelter-In-Place Procedures</w:t>
      </w:r>
    </w:p>
    <w:p w14:paraId="7F0655EF" w14:textId="69E6B898" w:rsidR="008C37A0" w:rsidRDefault="001E1F0A" w:rsidP="002B2F8F">
      <w:pPr>
        <w:spacing w:after="0" w:line="240" w:lineRule="auto"/>
        <w:jc w:val="center"/>
        <w:rPr>
          <w:rFonts w:ascii="Times New Roman" w:eastAsia="Calibri" w:hAnsi="Times New Roman" w:cs="Times New Roman"/>
          <w:spacing w:val="-3"/>
          <w:sz w:val="24"/>
          <w:szCs w:val="24"/>
        </w:rPr>
      </w:pPr>
      <w:r w:rsidRPr="0068453C">
        <w:rPr>
          <w:rFonts w:ascii="Times New Roman" w:eastAsia="Calibri" w:hAnsi="Times New Roman" w:cs="Times New Roman"/>
          <w:spacing w:val="-1"/>
          <w:sz w:val="24"/>
          <w:szCs w:val="24"/>
        </w:rPr>
        <w:t>Building</w:t>
      </w:r>
      <w:r w:rsidRPr="0068453C">
        <w:rPr>
          <w:rFonts w:ascii="Times New Roman" w:eastAsia="Calibri" w:hAnsi="Times New Roman" w:cs="Times New Roman"/>
          <w:spacing w:val="2"/>
          <w:sz w:val="24"/>
          <w:szCs w:val="24"/>
        </w:rPr>
        <w:t xml:space="preserve"> </w:t>
      </w:r>
      <w:r w:rsidRPr="0068453C">
        <w:rPr>
          <w:rFonts w:ascii="Times New Roman" w:eastAsia="Calibri" w:hAnsi="Times New Roman" w:cs="Times New Roman"/>
          <w:spacing w:val="-3"/>
          <w:sz w:val="24"/>
          <w:szCs w:val="24"/>
        </w:rPr>
        <w:t>occupants</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z w:val="24"/>
          <w:szCs w:val="24"/>
        </w:rPr>
        <w:t>may be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directed</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shelter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in</w:t>
      </w:r>
      <w:r w:rsidRPr="0068453C">
        <w:rPr>
          <w:rFonts w:ascii="Times New Roman" w:eastAsia="Calibri" w:hAnsi="Times New Roman" w:cs="Times New Roman"/>
          <w:sz w:val="24"/>
          <w:szCs w:val="24"/>
        </w:rPr>
        <w:t xml:space="preserve"> place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for</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pacing w:val="-3"/>
          <w:sz w:val="24"/>
          <w:szCs w:val="24"/>
        </w:rPr>
        <w:t>situations</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pacing w:val="-3"/>
          <w:sz w:val="24"/>
          <w:szCs w:val="24"/>
        </w:rPr>
        <w:t>such</w:t>
      </w:r>
      <w:r w:rsidRPr="0068453C">
        <w:rPr>
          <w:rFonts w:ascii="Times New Roman" w:eastAsia="Calibri" w:hAnsi="Times New Roman" w:cs="Times New Roman"/>
          <w:sz w:val="24"/>
          <w:szCs w:val="24"/>
        </w:rPr>
        <w:t xml:space="preserve"> as</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severe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weather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or</w:t>
      </w:r>
      <w:r w:rsidRPr="0068453C">
        <w:rPr>
          <w:rFonts w:ascii="Times New Roman" w:eastAsia="Calibri" w:hAnsi="Times New Roman" w:cs="Times New Roman"/>
          <w:spacing w:val="75"/>
          <w:w w:val="99"/>
          <w:sz w:val="24"/>
          <w:szCs w:val="24"/>
        </w:rPr>
        <w:t xml:space="preserve"> </w:t>
      </w:r>
      <w:r w:rsidRPr="0068453C">
        <w:rPr>
          <w:rFonts w:ascii="Times New Roman" w:eastAsia="Calibri" w:hAnsi="Times New Roman" w:cs="Times New Roman"/>
          <w:sz w:val="24"/>
          <w:szCs w:val="24"/>
        </w:rPr>
        <w:t>an</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outside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hazardous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material</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spill.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1"/>
          <w:sz w:val="24"/>
          <w:szCs w:val="24"/>
        </w:rPr>
        <w:t>nature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and</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location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of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incident</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will</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determine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the</w:t>
      </w:r>
      <w:r w:rsidR="008C37A0"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2"/>
          <w:sz w:val="24"/>
          <w:szCs w:val="24"/>
        </w:rPr>
        <w:t>extent</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shelter-in-place</w:t>
      </w:r>
      <w:r w:rsidRPr="0068453C">
        <w:rPr>
          <w:rFonts w:ascii="Times New Roman" w:eastAsia="Calibri" w:hAnsi="Times New Roman" w:cs="Times New Roman"/>
          <w:spacing w:val="-20"/>
          <w:sz w:val="24"/>
          <w:szCs w:val="24"/>
        </w:rPr>
        <w:t xml:space="preserve"> </w:t>
      </w:r>
      <w:r w:rsidRPr="0068453C">
        <w:rPr>
          <w:rFonts w:ascii="Times New Roman" w:eastAsia="Calibri" w:hAnsi="Times New Roman" w:cs="Times New Roman"/>
          <w:spacing w:val="-3"/>
          <w:sz w:val="24"/>
          <w:szCs w:val="24"/>
        </w:rPr>
        <w:t>actions.</w:t>
      </w:r>
    </w:p>
    <w:p w14:paraId="53449AD9" w14:textId="77777777" w:rsidR="002B2F8F" w:rsidRPr="0068453C" w:rsidRDefault="002B2F8F" w:rsidP="002B2F8F">
      <w:pPr>
        <w:spacing w:after="0" w:line="240" w:lineRule="auto"/>
        <w:jc w:val="center"/>
        <w:rPr>
          <w:rFonts w:ascii="Times New Roman" w:eastAsia="Calibri" w:hAnsi="Times New Roman" w:cs="Times New Roman"/>
          <w:spacing w:val="-3"/>
          <w:sz w:val="24"/>
          <w:szCs w:val="24"/>
        </w:rPr>
      </w:pPr>
    </w:p>
    <w:p w14:paraId="1C43A4D8" w14:textId="5D4592F9" w:rsidR="001E1F0A" w:rsidRPr="0068453C" w:rsidRDefault="001E1F0A" w:rsidP="008C37A0">
      <w:pPr>
        <w:widowControl w:val="0"/>
        <w:spacing w:after="0" w:line="275" w:lineRule="auto"/>
        <w:ind w:left="100" w:right="113"/>
        <w:jc w:val="both"/>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In</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instances,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be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prepared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relocate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another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area</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within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82"/>
          <w:w w:val="99"/>
          <w:sz w:val="24"/>
          <w:szCs w:val="24"/>
        </w:rPr>
        <w:t xml:space="preserve"> </w:t>
      </w:r>
      <w:r w:rsidRPr="0068453C">
        <w:rPr>
          <w:rFonts w:ascii="Times New Roman" w:eastAsia="Calibri" w:hAnsi="Times New Roman" w:cs="Times New Roman"/>
          <w:spacing w:val="-1"/>
          <w:sz w:val="24"/>
          <w:szCs w:val="24"/>
        </w:rPr>
        <w:t>building. Listen for instructions via the public address systems</w:t>
      </w:r>
      <w:r w:rsidR="008C37A0"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1"/>
          <w:sz w:val="24"/>
          <w:szCs w:val="24"/>
        </w:rPr>
        <w:t>and follow the direction of the Campus Safety Personnel.</w:t>
      </w:r>
    </w:p>
    <w:p w14:paraId="7A3574B1" w14:textId="77777777" w:rsidR="008C37A0" w:rsidRPr="008C37A0" w:rsidRDefault="008C37A0" w:rsidP="008C37A0">
      <w:pPr>
        <w:widowControl w:val="0"/>
        <w:spacing w:after="0" w:line="275" w:lineRule="auto"/>
        <w:ind w:left="100" w:right="113"/>
        <w:jc w:val="both"/>
        <w:rPr>
          <w:rFonts w:ascii="Arial" w:eastAsia="Calibri" w:hAnsi="Arial" w:cs="Arial"/>
          <w:sz w:val="24"/>
          <w:szCs w:val="24"/>
        </w:rPr>
      </w:pPr>
    </w:p>
    <w:p w14:paraId="6A17C530" w14:textId="77777777" w:rsidR="001E1F0A" w:rsidRPr="0068453C" w:rsidRDefault="001E1F0A" w:rsidP="008C37A0">
      <w:pPr>
        <w:jc w:val="center"/>
        <w:rPr>
          <w:rFonts w:ascii="Times New Roman" w:hAnsi="Times New Roman" w:cs="Times New Roman"/>
          <w:b/>
          <w:sz w:val="24"/>
          <w:szCs w:val="24"/>
        </w:rPr>
      </w:pPr>
      <w:r w:rsidRPr="0068453C">
        <w:rPr>
          <w:rFonts w:ascii="Times New Roman" w:hAnsi="Times New Roman" w:cs="Times New Roman"/>
          <w:b/>
          <w:sz w:val="24"/>
          <w:szCs w:val="24"/>
        </w:rPr>
        <w:t>General Shelter-in-Place Procedures</w:t>
      </w:r>
    </w:p>
    <w:p w14:paraId="4229FE4A" w14:textId="6FCAA9C0" w:rsidR="00AE078D" w:rsidRPr="0068453C" w:rsidRDefault="001E1F0A" w:rsidP="001E1F0A">
      <w:pPr>
        <w:widowControl w:val="0"/>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22"/>
          <w:sz w:val="24"/>
          <w:szCs w:val="24"/>
        </w:rPr>
        <w:t xml:space="preserve"> </w:t>
      </w:r>
      <w:r w:rsidRPr="0068453C">
        <w:rPr>
          <w:rFonts w:ascii="Times New Roman" w:eastAsia="Calibri" w:hAnsi="Times New Roman" w:cs="Times New Roman"/>
          <w:spacing w:val="-3"/>
          <w:sz w:val="24"/>
          <w:szCs w:val="24"/>
        </w:rPr>
        <w:t>severe</w:t>
      </w:r>
      <w:r w:rsidRPr="0068453C">
        <w:rPr>
          <w:rFonts w:ascii="Times New Roman" w:eastAsia="Calibri" w:hAnsi="Times New Roman" w:cs="Times New Roman"/>
          <w:spacing w:val="-21"/>
          <w:sz w:val="24"/>
          <w:szCs w:val="24"/>
        </w:rPr>
        <w:t xml:space="preserve"> </w:t>
      </w:r>
      <w:r w:rsidRPr="0068453C">
        <w:rPr>
          <w:rFonts w:ascii="Times New Roman" w:eastAsia="Calibri" w:hAnsi="Times New Roman" w:cs="Times New Roman"/>
          <w:spacing w:val="-3"/>
          <w:sz w:val="24"/>
          <w:szCs w:val="24"/>
        </w:rPr>
        <w:t>weather:</w:t>
      </w:r>
    </w:p>
    <w:p w14:paraId="600D2DE1" w14:textId="77777777" w:rsidR="001E1F0A" w:rsidRPr="0068453C" w:rsidRDefault="001E1F0A" w:rsidP="00D01D38">
      <w:pPr>
        <w:pStyle w:val="ListParagraph"/>
        <w:widowControl w:val="0"/>
        <w:numPr>
          <w:ilvl w:val="0"/>
          <w:numId w:val="20"/>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safe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1"/>
          <w:sz w:val="24"/>
          <w:szCs w:val="24"/>
        </w:rPr>
        <w:t>so,</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close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blinds</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curtains</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on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exterior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windows.</w:t>
      </w:r>
    </w:p>
    <w:p w14:paraId="74A5F823" w14:textId="77777777" w:rsidR="001E1F0A" w:rsidRPr="0068453C" w:rsidRDefault="001E1F0A" w:rsidP="00D01D38">
      <w:pPr>
        <w:pStyle w:val="ListParagraph"/>
        <w:widowControl w:val="0"/>
        <w:numPr>
          <w:ilvl w:val="0"/>
          <w:numId w:val="20"/>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Move</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1"/>
          <w:sz w:val="24"/>
          <w:szCs w:val="24"/>
        </w:rPr>
        <w:t>away</w:t>
      </w:r>
      <w:r w:rsidRPr="0068453C">
        <w:rPr>
          <w:rFonts w:ascii="Times New Roman" w:eastAsia="Calibri" w:hAnsi="Times New Roman" w:cs="Times New Roman"/>
          <w:spacing w:val="-26"/>
          <w:sz w:val="24"/>
          <w:szCs w:val="24"/>
        </w:rPr>
        <w:t xml:space="preserve"> </w:t>
      </w:r>
      <w:r w:rsidRPr="0068453C">
        <w:rPr>
          <w:rFonts w:ascii="Times New Roman" w:eastAsia="Calibri" w:hAnsi="Times New Roman" w:cs="Times New Roman"/>
          <w:sz w:val="24"/>
          <w:szCs w:val="24"/>
        </w:rPr>
        <w:t>from</w:t>
      </w:r>
      <w:r w:rsidRPr="0068453C">
        <w:rPr>
          <w:rFonts w:ascii="Times New Roman" w:eastAsia="Calibri" w:hAnsi="Times New Roman" w:cs="Times New Roman"/>
          <w:spacing w:val="-20"/>
          <w:sz w:val="24"/>
          <w:szCs w:val="24"/>
        </w:rPr>
        <w:t xml:space="preserve"> </w:t>
      </w:r>
      <w:r w:rsidRPr="0068453C">
        <w:rPr>
          <w:rFonts w:ascii="Times New Roman" w:eastAsia="Calibri" w:hAnsi="Times New Roman" w:cs="Times New Roman"/>
          <w:spacing w:val="-3"/>
          <w:sz w:val="24"/>
          <w:szCs w:val="24"/>
        </w:rPr>
        <w:t>exterior</w:t>
      </w:r>
      <w:r w:rsidRPr="0068453C">
        <w:rPr>
          <w:rFonts w:ascii="Times New Roman" w:eastAsia="Calibri" w:hAnsi="Times New Roman" w:cs="Times New Roman"/>
          <w:spacing w:val="-21"/>
          <w:sz w:val="24"/>
          <w:szCs w:val="24"/>
        </w:rPr>
        <w:t xml:space="preserve"> </w:t>
      </w:r>
      <w:r w:rsidRPr="0068453C">
        <w:rPr>
          <w:rFonts w:ascii="Times New Roman" w:eastAsia="Calibri" w:hAnsi="Times New Roman" w:cs="Times New Roman"/>
          <w:spacing w:val="-3"/>
          <w:sz w:val="24"/>
          <w:szCs w:val="24"/>
        </w:rPr>
        <w:t>windows.</w:t>
      </w:r>
    </w:p>
    <w:p w14:paraId="4A7DDD5D" w14:textId="2FAD74BE" w:rsidR="00AE078D" w:rsidRPr="0068453C" w:rsidRDefault="001E1F0A" w:rsidP="00D01D38">
      <w:pPr>
        <w:pStyle w:val="ListParagraph"/>
        <w:widowControl w:val="0"/>
        <w:numPr>
          <w:ilvl w:val="0"/>
          <w:numId w:val="20"/>
        </w:numPr>
        <w:tabs>
          <w:tab w:val="left" w:pos="799"/>
          <w:tab w:val="left" w:pos="800"/>
        </w:tabs>
        <w:spacing w:before="40" w:after="0" w:line="270" w:lineRule="auto"/>
        <w:ind w:right="117"/>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possible,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seek</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shelter</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lower-level</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interior</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room</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no</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windows,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restroom,</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86"/>
          <w:w w:val="99"/>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Designated</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Shelter</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Area.</w:t>
      </w:r>
    </w:p>
    <w:p w14:paraId="37A90D35" w14:textId="512453C4" w:rsidR="00AE078D" w:rsidRPr="0068453C" w:rsidRDefault="001E1F0A" w:rsidP="001E1F0A">
      <w:pPr>
        <w:widowControl w:val="0"/>
        <w:tabs>
          <w:tab w:val="left" w:pos="799"/>
          <w:tab w:val="left" w:pos="800"/>
        </w:tabs>
        <w:spacing w:before="40" w:after="0" w:line="270" w:lineRule="auto"/>
        <w:ind w:right="117"/>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incidents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involving</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hazardous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materials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outside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building:</w:t>
      </w:r>
    </w:p>
    <w:p w14:paraId="6B6C6E49" w14:textId="77777777" w:rsidR="001E1F0A" w:rsidRPr="0068453C" w:rsidRDefault="001E1F0A" w:rsidP="00D01D38">
      <w:pPr>
        <w:pStyle w:val="ListParagraph"/>
        <w:widowControl w:val="0"/>
        <w:numPr>
          <w:ilvl w:val="0"/>
          <w:numId w:val="21"/>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3"/>
          <w:sz w:val="24"/>
          <w:szCs w:val="24"/>
        </w:rPr>
        <w:t>Close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doors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 xml:space="preserve">and </w:t>
      </w:r>
      <w:r w:rsidRPr="0068453C">
        <w:rPr>
          <w:rFonts w:ascii="Times New Roman" w:eastAsia="Calibri" w:hAnsi="Times New Roman" w:cs="Times New Roman"/>
          <w:spacing w:val="-3"/>
          <w:sz w:val="24"/>
          <w:szCs w:val="24"/>
        </w:rPr>
        <w:t>windows.</w:t>
      </w:r>
    </w:p>
    <w:p w14:paraId="39CFE406" w14:textId="77777777" w:rsidR="001E1F0A" w:rsidRPr="0068453C" w:rsidRDefault="001E1F0A" w:rsidP="00D01D38">
      <w:pPr>
        <w:pStyle w:val="ListParagraph"/>
        <w:widowControl w:val="0"/>
        <w:numPr>
          <w:ilvl w:val="0"/>
          <w:numId w:val="21"/>
        </w:numPr>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Seal</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doors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windows</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with</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1"/>
          <w:sz w:val="24"/>
          <w:szCs w:val="24"/>
        </w:rPr>
        <w:t>tape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available.</w:t>
      </w:r>
    </w:p>
    <w:p w14:paraId="5FE6F21C" w14:textId="77777777" w:rsidR="008C37A0" w:rsidRDefault="008C37A0" w:rsidP="00AC3080">
      <w:pPr>
        <w:spacing w:after="120" w:line="240" w:lineRule="auto"/>
        <w:rPr>
          <w:rFonts w:ascii="Arial" w:hAnsi="Arial" w:cs="Arial"/>
          <w:b/>
          <w:sz w:val="24"/>
          <w:szCs w:val="24"/>
        </w:rPr>
      </w:pPr>
    </w:p>
    <w:p w14:paraId="7B0760F4" w14:textId="77777777" w:rsidR="002B2F8F" w:rsidRDefault="00426A4D" w:rsidP="002B2F8F">
      <w:pPr>
        <w:spacing w:after="0" w:line="240" w:lineRule="auto"/>
        <w:rPr>
          <w:rFonts w:ascii="Times New Roman" w:hAnsi="Times New Roman" w:cs="Times New Roman"/>
          <w:b/>
          <w:sz w:val="24"/>
          <w:szCs w:val="24"/>
        </w:rPr>
      </w:pPr>
      <w:r w:rsidRPr="0068453C">
        <w:rPr>
          <w:rFonts w:ascii="Times New Roman" w:hAnsi="Times New Roman" w:cs="Times New Roman"/>
          <w:b/>
          <w:sz w:val="24"/>
          <w:szCs w:val="24"/>
        </w:rPr>
        <w:t>Lockdown Procedures</w:t>
      </w:r>
    </w:p>
    <w:p w14:paraId="1937E179" w14:textId="1E38905F" w:rsidR="00240924" w:rsidRPr="0068453C" w:rsidRDefault="00240924" w:rsidP="002B2F8F">
      <w:pPr>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 xml:space="preserve">lockdown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ordered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for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human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threat</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 xml:space="preserve">such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an</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active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shooter.</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4"/>
          <w:sz w:val="24"/>
          <w:szCs w:val="24"/>
        </w:rPr>
        <w:t>lo</w:t>
      </w:r>
      <w:r w:rsidRPr="0068453C">
        <w:rPr>
          <w:rFonts w:ascii="Times New Roman" w:eastAsia="Calibri" w:hAnsi="Times New Roman" w:cs="Times New Roman"/>
          <w:spacing w:val="-5"/>
          <w:sz w:val="24"/>
          <w:szCs w:val="24"/>
        </w:rPr>
        <w:t>ckd</w:t>
      </w:r>
      <w:r w:rsidRPr="0068453C">
        <w:rPr>
          <w:rFonts w:ascii="Times New Roman" w:eastAsia="Calibri" w:hAnsi="Times New Roman" w:cs="Times New Roman"/>
          <w:spacing w:val="-4"/>
          <w:sz w:val="24"/>
          <w:szCs w:val="24"/>
        </w:rPr>
        <w:t>own</w:t>
      </w:r>
      <w:r w:rsidRPr="0068453C">
        <w:rPr>
          <w:rFonts w:ascii="Times New Roman" w:eastAsia="Calibri" w:hAnsi="Times New Roman" w:cs="Times New Roman"/>
          <w:spacing w:val="45"/>
          <w:sz w:val="24"/>
          <w:szCs w:val="24"/>
        </w:rPr>
        <w:t xml:space="preserve"> </w:t>
      </w:r>
      <w:r w:rsidRPr="0068453C">
        <w:rPr>
          <w:rFonts w:ascii="Times New Roman" w:eastAsia="Calibri" w:hAnsi="Times New Roman" w:cs="Times New Roman"/>
          <w:spacing w:val="-2"/>
          <w:sz w:val="24"/>
          <w:szCs w:val="24"/>
        </w:rPr>
        <w:t>situation,</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exterior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doors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building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are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secured</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and</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occupants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expected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remain</w:t>
      </w:r>
      <w:r w:rsidRPr="0068453C">
        <w:rPr>
          <w:rFonts w:ascii="Times New Roman" w:eastAsia="Calibri" w:hAnsi="Times New Roman" w:cs="Times New Roman"/>
          <w:spacing w:val="72"/>
          <w:sz w:val="24"/>
          <w:szCs w:val="24"/>
        </w:rPr>
        <w:t xml:space="preserve"> </w:t>
      </w:r>
      <w:r w:rsidRPr="0068453C">
        <w:rPr>
          <w:rFonts w:ascii="Times New Roman" w:eastAsia="Calibri" w:hAnsi="Times New Roman" w:cs="Times New Roman"/>
          <w:spacing w:val="-2"/>
          <w:sz w:val="24"/>
          <w:szCs w:val="24"/>
        </w:rPr>
        <w:t>inside.</w:t>
      </w:r>
    </w:p>
    <w:p w14:paraId="0FD18CAB" w14:textId="77777777" w:rsidR="00240924" w:rsidRPr="0068453C" w:rsidRDefault="00240924" w:rsidP="00D01D38">
      <w:pPr>
        <w:pStyle w:val="ListParagraph"/>
        <w:widowControl w:val="0"/>
        <w:numPr>
          <w:ilvl w:val="0"/>
          <w:numId w:val="22"/>
        </w:numPr>
        <w:tabs>
          <w:tab w:val="left" w:pos="84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Stay</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calm.</w:t>
      </w:r>
    </w:p>
    <w:p w14:paraId="750E27F4" w14:textId="77777777" w:rsidR="00240924" w:rsidRPr="0068453C" w:rsidRDefault="00240924" w:rsidP="00D01D38">
      <w:pPr>
        <w:pStyle w:val="ListParagraph"/>
        <w:widowControl w:val="0"/>
        <w:numPr>
          <w:ilvl w:val="0"/>
          <w:numId w:val="22"/>
        </w:numPr>
        <w:tabs>
          <w:tab w:val="left" w:pos="840"/>
        </w:tabs>
        <w:spacing w:before="42" w:after="0" w:line="240" w:lineRule="auto"/>
        <w:ind w:right="489"/>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Remain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classrooms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offices.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common</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area,</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stay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away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from</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windows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59"/>
          <w:sz w:val="24"/>
          <w:szCs w:val="24"/>
        </w:rPr>
        <w:t xml:space="preserve"> </w:t>
      </w:r>
      <w:r w:rsidRPr="0068453C">
        <w:rPr>
          <w:rFonts w:ascii="Times New Roman" w:eastAsia="Calibri" w:hAnsi="Times New Roman" w:cs="Times New Roman"/>
          <w:sz w:val="24"/>
          <w:szCs w:val="24"/>
        </w:rPr>
        <w:t>doors.</w:t>
      </w:r>
    </w:p>
    <w:p w14:paraId="3B1F9F72" w14:textId="77777777" w:rsidR="00240924" w:rsidRPr="0068453C" w:rsidRDefault="00240924" w:rsidP="00D01D38">
      <w:pPr>
        <w:pStyle w:val="ListParagraph"/>
        <w:widowControl w:val="0"/>
        <w:numPr>
          <w:ilvl w:val="0"/>
          <w:numId w:val="22"/>
        </w:numPr>
        <w:tabs>
          <w:tab w:val="left" w:pos="840"/>
        </w:tabs>
        <w:spacing w:before="1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Lock</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doors</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and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barricade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them</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if</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possible.</w:t>
      </w:r>
    </w:p>
    <w:p w14:paraId="4734B028" w14:textId="77777777" w:rsidR="00240924" w:rsidRPr="0068453C" w:rsidRDefault="00240924" w:rsidP="00D01D38">
      <w:pPr>
        <w:pStyle w:val="ListParagraph"/>
        <w:widowControl w:val="0"/>
        <w:numPr>
          <w:ilvl w:val="0"/>
          <w:numId w:val="22"/>
        </w:numPr>
        <w:tabs>
          <w:tab w:val="left" w:pos="840"/>
        </w:tabs>
        <w:spacing w:before="37" w:after="0" w:line="240" w:lineRule="auto"/>
        <w:ind w:right="431"/>
        <w:rPr>
          <w:rFonts w:ascii="Times New Roman" w:eastAsia="Calibri" w:hAnsi="Times New Roman" w:cs="Times New Roman"/>
          <w:sz w:val="24"/>
          <w:szCs w:val="24"/>
        </w:rPr>
      </w:pP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not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allow</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anyone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access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once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doors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are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locked,</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this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compromise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43"/>
          <w:w w:val="99"/>
          <w:sz w:val="24"/>
          <w:szCs w:val="24"/>
        </w:rPr>
        <w:t xml:space="preserve"> </w:t>
      </w:r>
      <w:r w:rsidRPr="0068453C">
        <w:rPr>
          <w:rFonts w:ascii="Times New Roman" w:eastAsia="Calibri" w:hAnsi="Times New Roman" w:cs="Times New Roman"/>
          <w:spacing w:val="-1"/>
          <w:sz w:val="24"/>
          <w:szCs w:val="24"/>
        </w:rPr>
        <w:t>safety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those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inside.</w:t>
      </w:r>
    </w:p>
    <w:p w14:paraId="4B56BCE8" w14:textId="77777777" w:rsidR="00240924" w:rsidRPr="0068453C" w:rsidRDefault="00240924" w:rsidP="00D01D38">
      <w:pPr>
        <w:pStyle w:val="ListParagraph"/>
        <w:widowControl w:val="0"/>
        <w:numPr>
          <w:ilvl w:val="0"/>
          <w:numId w:val="22"/>
        </w:numPr>
        <w:tabs>
          <w:tab w:val="left" w:pos="840"/>
        </w:tabs>
        <w:spacing w:before="3" w:after="0" w:line="240" w:lineRule="auto"/>
        <w:ind w:right="241"/>
        <w:rPr>
          <w:rFonts w:ascii="Times New Roman" w:eastAsia="Calibri" w:hAnsi="Times New Roman" w:cs="Times New Roman"/>
          <w:sz w:val="24"/>
          <w:szCs w:val="24"/>
        </w:rPr>
      </w:pP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not</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pacing w:val="-2"/>
          <w:sz w:val="24"/>
          <w:szCs w:val="24"/>
        </w:rPr>
        <w:t>allow</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anyone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talk</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their</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way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inside,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he/she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the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suspect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may</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be</w:t>
      </w:r>
      <w:r w:rsidRPr="0068453C">
        <w:rPr>
          <w:rFonts w:ascii="Times New Roman" w:eastAsia="Calibri" w:hAnsi="Times New Roman" w:cs="Times New Roman"/>
          <w:spacing w:val="63"/>
          <w:w w:val="99"/>
          <w:sz w:val="24"/>
          <w:szCs w:val="24"/>
        </w:rPr>
        <w:t xml:space="preserve"> </w:t>
      </w:r>
      <w:r w:rsidRPr="0068453C">
        <w:rPr>
          <w:rFonts w:ascii="Times New Roman" w:eastAsia="Calibri" w:hAnsi="Times New Roman" w:cs="Times New Roman"/>
          <w:spacing w:val="-3"/>
          <w:sz w:val="24"/>
          <w:szCs w:val="24"/>
        </w:rPr>
        <w:t>coerced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by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suspect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outside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your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5"/>
          <w:sz w:val="24"/>
          <w:szCs w:val="24"/>
        </w:rPr>
        <w:t>v</w:t>
      </w:r>
      <w:r w:rsidRPr="0068453C">
        <w:rPr>
          <w:rFonts w:ascii="Times New Roman" w:eastAsia="Calibri" w:hAnsi="Times New Roman" w:cs="Times New Roman"/>
          <w:spacing w:val="-4"/>
          <w:sz w:val="24"/>
          <w:szCs w:val="24"/>
        </w:rPr>
        <w:t>i</w:t>
      </w:r>
      <w:r w:rsidRPr="0068453C">
        <w:rPr>
          <w:rFonts w:ascii="Times New Roman" w:eastAsia="Calibri" w:hAnsi="Times New Roman" w:cs="Times New Roman"/>
          <w:spacing w:val="-5"/>
          <w:sz w:val="24"/>
          <w:szCs w:val="24"/>
        </w:rPr>
        <w:t>e</w:t>
      </w:r>
      <w:r w:rsidRPr="0068453C">
        <w:rPr>
          <w:rFonts w:ascii="Times New Roman" w:eastAsia="Calibri" w:hAnsi="Times New Roman" w:cs="Times New Roman"/>
          <w:spacing w:val="-4"/>
          <w:sz w:val="24"/>
          <w:szCs w:val="24"/>
        </w:rPr>
        <w:t>w.</w:t>
      </w:r>
    </w:p>
    <w:p w14:paraId="00B1B932" w14:textId="6ADD3180" w:rsidR="00240924" w:rsidRPr="0068453C" w:rsidRDefault="00240924" w:rsidP="00D01D38">
      <w:pPr>
        <w:pStyle w:val="ListParagraph"/>
        <w:widowControl w:val="0"/>
        <w:numPr>
          <w:ilvl w:val="0"/>
          <w:numId w:val="22"/>
        </w:numPr>
        <w:tabs>
          <w:tab w:val="left" w:pos="840"/>
        </w:tabs>
        <w:spacing w:before="8" w:after="0" w:line="240" w:lineRule="auto"/>
        <w:ind w:right="122"/>
        <w:rPr>
          <w:rFonts w:ascii="Times New Roman" w:eastAsia="Calibri" w:hAnsi="Times New Roman" w:cs="Times New Roman"/>
          <w:sz w:val="24"/>
          <w:szCs w:val="24"/>
        </w:rPr>
      </w:pPr>
      <w:r w:rsidRPr="0068453C">
        <w:rPr>
          <w:rFonts w:ascii="Times New Roman" w:eastAsia="Calibri" w:hAnsi="Times New Roman" w:cs="Times New Roman"/>
          <w:sz w:val="24"/>
          <w:szCs w:val="24"/>
        </w:rPr>
        <w:t>Wait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for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further</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instructions</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do</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not</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allow</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anyone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leave</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until</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LCC</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Campus</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Police</w:t>
      </w:r>
      <w:r w:rsidRPr="0068453C">
        <w:rPr>
          <w:rFonts w:ascii="Times New Roman" w:eastAsia="Calibri" w:hAnsi="Times New Roman" w:cs="Times New Roman"/>
          <w:spacing w:val="77"/>
          <w:w w:val="99"/>
          <w:sz w:val="24"/>
          <w:szCs w:val="24"/>
        </w:rPr>
        <w:t xml:space="preserve"> </w:t>
      </w:r>
      <w:r w:rsidRPr="0068453C">
        <w:rPr>
          <w:rFonts w:ascii="Times New Roman" w:eastAsia="Calibri" w:hAnsi="Times New Roman" w:cs="Times New Roman"/>
          <w:spacing w:val="-3"/>
          <w:sz w:val="24"/>
          <w:szCs w:val="24"/>
        </w:rPr>
        <w:t>Department</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3"/>
          <w:sz w:val="24"/>
          <w:szCs w:val="24"/>
        </w:rPr>
        <w:t>personnel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give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clear”</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signal</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message.</w:t>
      </w:r>
    </w:p>
    <w:p w14:paraId="42C0FB67" w14:textId="77777777" w:rsidR="008C37A0" w:rsidRPr="0068453C" w:rsidRDefault="008C37A0" w:rsidP="008C37A0">
      <w:pPr>
        <w:widowControl w:val="0"/>
        <w:tabs>
          <w:tab w:val="left" w:pos="840"/>
        </w:tabs>
        <w:spacing w:after="0" w:line="240" w:lineRule="auto"/>
        <w:ind w:left="360" w:right="115"/>
        <w:rPr>
          <w:rFonts w:ascii="Times New Roman" w:eastAsia="Calibri" w:hAnsi="Times New Roman" w:cs="Times New Roman"/>
          <w:sz w:val="24"/>
          <w:szCs w:val="24"/>
        </w:rPr>
      </w:pPr>
    </w:p>
    <w:p w14:paraId="3D1A6E6F" w14:textId="77777777" w:rsidR="001F5729" w:rsidRPr="0068453C" w:rsidRDefault="00240924" w:rsidP="00240924">
      <w:pPr>
        <w:rPr>
          <w:rFonts w:ascii="Times New Roman" w:hAnsi="Times New Roman" w:cs="Times New Roman"/>
          <w:spacing w:val="-3"/>
          <w:sz w:val="24"/>
          <w:szCs w:val="24"/>
        </w:rPr>
      </w:pPr>
      <w:r w:rsidRPr="0068453C">
        <w:rPr>
          <w:rFonts w:ascii="Times New Roman" w:hAnsi="Times New Roman" w:cs="Times New Roman"/>
          <w:spacing w:val="-3"/>
          <w:sz w:val="24"/>
          <w:szCs w:val="24"/>
        </w:rPr>
        <w:t>Individuals</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who</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be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1"/>
          <w:sz w:val="24"/>
          <w:szCs w:val="24"/>
        </w:rPr>
        <w:t>on</w:t>
      </w:r>
      <w:r w:rsidRPr="0068453C">
        <w:rPr>
          <w:rFonts w:ascii="Times New Roman" w:hAnsi="Times New Roman" w:cs="Times New Roman"/>
          <w:spacing w:val="-5"/>
          <w:sz w:val="24"/>
          <w:szCs w:val="24"/>
        </w:rPr>
        <w:t xml:space="preserve"> </w:t>
      </w:r>
      <w:r w:rsidRPr="0068453C">
        <w:rPr>
          <w:rFonts w:ascii="Times New Roman" w:hAnsi="Times New Roman" w:cs="Times New Roman"/>
          <w:spacing w:val="-2"/>
          <w:sz w:val="24"/>
          <w:szCs w:val="24"/>
        </w:rPr>
        <w:t>the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2"/>
          <w:sz w:val="24"/>
          <w:szCs w:val="24"/>
        </w:rPr>
        <w:t>outside</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1"/>
          <w:sz w:val="24"/>
          <w:szCs w:val="24"/>
        </w:rPr>
        <w:t>of</w:t>
      </w:r>
      <w:r w:rsidRPr="0068453C">
        <w:rPr>
          <w:rFonts w:ascii="Times New Roman" w:hAnsi="Times New Roman" w:cs="Times New Roman"/>
          <w:spacing w:val="-5"/>
          <w:sz w:val="24"/>
          <w:szCs w:val="24"/>
        </w:rPr>
        <w:t xml:space="preserve"> </w:t>
      </w:r>
      <w:r w:rsidRPr="0068453C">
        <w:rPr>
          <w:rFonts w:ascii="Times New Roman" w:hAnsi="Times New Roman" w:cs="Times New Roman"/>
          <w:spacing w:val="-3"/>
          <w:sz w:val="24"/>
          <w:szCs w:val="24"/>
        </w:rPr>
        <w:t>buildings</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during</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a</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3"/>
          <w:sz w:val="24"/>
          <w:szCs w:val="24"/>
        </w:rPr>
        <w:t>lockdown</w:t>
      </w:r>
      <w:r w:rsidRPr="0068453C">
        <w:rPr>
          <w:rFonts w:ascii="Times New Roman" w:hAnsi="Times New Roman" w:cs="Times New Roman"/>
          <w:spacing w:val="-5"/>
          <w:sz w:val="24"/>
          <w:szCs w:val="24"/>
        </w:rPr>
        <w:t xml:space="preserve"> </w:t>
      </w:r>
      <w:r w:rsidRPr="0068453C">
        <w:rPr>
          <w:rFonts w:ascii="Times New Roman" w:hAnsi="Times New Roman" w:cs="Times New Roman"/>
          <w:spacing w:val="-3"/>
          <w:sz w:val="24"/>
          <w:szCs w:val="24"/>
        </w:rPr>
        <w:t>should</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2"/>
          <w:sz w:val="24"/>
          <w:szCs w:val="24"/>
        </w:rPr>
        <w:t>move</w:t>
      </w:r>
      <w:r w:rsidRPr="0068453C">
        <w:rPr>
          <w:rFonts w:ascii="Times New Roman" w:hAnsi="Times New Roman" w:cs="Times New Roman"/>
          <w:spacing w:val="-6"/>
          <w:sz w:val="24"/>
          <w:szCs w:val="24"/>
        </w:rPr>
        <w:t xml:space="preserve"> </w:t>
      </w:r>
      <w:r w:rsidRPr="0068453C">
        <w:rPr>
          <w:rFonts w:ascii="Times New Roman" w:hAnsi="Times New Roman" w:cs="Times New Roman"/>
          <w:spacing w:val="-1"/>
          <w:sz w:val="24"/>
          <w:szCs w:val="24"/>
        </w:rPr>
        <w:t>away</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from</w:t>
      </w:r>
      <w:r w:rsidRPr="0068453C">
        <w:rPr>
          <w:rFonts w:ascii="Times New Roman" w:hAnsi="Times New Roman" w:cs="Times New Roman"/>
          <w:spacing w:val="57"/>
          <w:w w:val="99"/>
          <w:sz w:val="24"/>
          <w:szCs w:val="24"/>
        </w:rPr>
        <w:t xml:space="preserve"> </w:t>
      </w:r>
      <w:r w:rsidRPr="0068453C">
        <w:rPr>
          <w:rFonts w:ascii="Times New Roman" w:hAnsi="Times New Roman" w:cs="Times New Roman"/>
          <w:sz w:val="24"/>
          <w:szCs w:val="24"/>
        </w:rPr>
        <w:t>the</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3"/>
          <w:sz w:val="24"/>
          <w:szCs w:val="24"/>
        </w:rPr>
        <w:t>affected</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area</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(indicated</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by</w:t>
      </w:r>
      <w:r w:rsidRPr="0068453C">
        <w:rPr>
          <w:rFonts w:ascii="Times New Roman" w:hAnsi="Times New Roman" w:cs="Times New Roman"/>
          <w:spacing w:val="-19"/>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presence</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of</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1"/>
          <w:sz w:val="24"/>
          <w:szCs w:val="24"/>
        </w:rPr>
        <w:t>emergency</w:t>
      </w:r>
      <w:r w:rsidRPr="0068453C">
        <w:rPr>
          <w:rFonts w:ascii="Times New Roman" w:hAnsi="Times New Roman" w:cs="Times New Roman"/>
          <w:spacing w:val="-18"/>
          <w:sz w:val="24"/>
          <w:szCs w:val="24"/>
        </w:rPr>
        <w:t xml:space="preserve"> </w:t>
      </w:r>
      <w:r w:rsidRPr="0068453C">
        <w:rPr>
          <w:rFonts w:ascii="Times New Roman" w:hAnsi="Times New Roman" w:cs="Times New Roman"/>
          <w:spacing w:val="-2"/>
          <w:sz w:val="24"/>
          <w:szCs w:val="24"/>
        </w:rPr>
        <w:t>personnel</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and</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equipment).</w:t>
      </w:r>
    </w:p>
    <w:p w14:paraId="3A0B65CD" w14:textId="7C4C556A" w:rsidR="00805189" w:rsidRDefault="00805189">
      <w:pPr>
        <w:rPr>
          <w:rFonts w:ascii="Arial" w:hAnsi="Arial" w:cs="Arial"/>
          <w:b/>
          <w:sz w:val="24"/>
          <w:szCs w:val="24"/>
        </w:rPr>
      </w:pPr>
      <w:r>
        <w:rPr>
          <w:rFonts w:ascii="Arial" w:hAnsi="Arial" w:cs="Arial"/>
          <w:b/>
          <w:sz w:val="24"/>
          <w:szCs w:val="24"/>
        </w:rPr>
        <w:br w:type="page"/>
      </w:r>
    </w:p>
    <w:p w14:paraId="624D47BB" w14:textId="2254D7D8" w:rsidR="00426A4D" w:rsidRPr="002B2F8F" w:rsidRDefault="00426A4D" w:rsidP="008C37A0">
      <w:pPr>
        <w:spacing w:after="0" w:line="240" w:lineRule="auto"/>
        <w:rPr>
          <w:rFonts w:ascii="Times New Roman" w:hAnsi="Times New Roman" w:cs="Times New Roman"/>
          <w:b/>
          <w:sz w:val="28"/>
          <w:szCs w:val="28"/>
        </w:rPr>
      </w:pPr>
      <w:r w:rsidRPr="002B2F8F">
        <w:rPr>
          <w:rFonts w:ascii="Times New Roman" w:hAnsi="Times New Roman" w:cs="Times New Roman"/>
          <w:b/>
          <w:sz w:val="28"/>
          <w:szCs w:val="28"/>
        </w:rPr>
        <w:lastRenderedPageBreak/>
        <w:t>Crime Prevention and Awareness Programs</w:t>
      </w:r>
    </w:p>
    <w:p w14:paraId="421ADE3C" w14:textId="67998ABF" w:rsidR="00240924" w:rsidRDefault="00240924" w:rsidP="002B2F8F">
      <w:pPr>
        <w:autoSpaceDE w:val="0"/>
        <w:autoSpaceDN w:val="0"/>
        <w:adjustRightInd w:val="0"/>
        <w:spacing w:after="0" w:line="240" w:lineRule="auto"/>
        <w:rPr>
          <w:rFonts w:ascii="Times New Roman" w:hAnsi="Times New Roman" w:cs="Times New Roman"/>
          <w:b/>
          <w:bCs/>
          <w:sz w:val="24"/>
          <w:szCs w:val="24"/>
        </w:rPr>
      </w:pPr>
      <w:r w:rsidRPr="002B2F8F">
        <w:rPr>
          <w:rFonts w:ascii="Times New Roman" w:hAnsi="Times New Roman" w:cs="Times New Roman"/>
          <w:sz w:val="24"/>
          <w:szCs w:val="24"/>
        </w:rPr>
        <w:t xml:space="preserve">Lamar Community offers many programs designed to inform students and employees about campus security procedures and practices. A common theme of all awareness and crime prevention programs is to encourage students and employees to be responsible for their own safety and for the safety of others. Campus Safety and Residence Life/Student Life sponsor crime prevention programs on personal safety and security throughout the year. The programs include general crime prevention and security awareness programs, such as safety education forums, programs, and discussions about topics such as alcohol abuse, domestic violence, self-defense, fire safety, emergency response and evacuation procedures, sexual assault prevention, and theft prevention. </w:t>
      </w:r>
      <w:r w:rsidRPr="002B2F8F">
        <w:rPr>
          <w:rFonts w:ascii="Times New Roman" w:hAnsi="Times New Roman" w:cs="Times New Roman"/>
          <w:color w:val="000000"/>
          <w:sz w:val="24"/>
          <w:szCs w:val="24"/>
        </w:rPr>
        <w:t>For more information, or to schedule a program with Campus Safety, please call:</w:t>
      </w:r>
      <w:r w:rsidRPr="002B2F8F">
        <w:rPr>
          <w:rFonts w:ascii="Times New Roman" w:hAnsi="Times New Roman" w:cs="Times New Roman"/>
          <w:sz w:val="24"/>
          <w:szCs w:val="24"/>
        </w:rPr>
        <w:t xml:space="preserve"> </w:t>
      </w:r>
      <w:r w:rsidRPr="002B2F8F">
        <w:rPr>
          <w:rFonts w:ascii="Times New Roman" w:hAnsi="Times New Roman" w:cs="Times New Roman"/>
          <w:b/>
          <w:bCs/>
          <w:sz w:val="24"/>
          <w:szCs w:val="24"/>
        </w:rPr>
        <w:t>719.336.1192</w:t>
      </w:r>
    </w:p>
    <w:p w14:paraId="086CAD83" w14:textId="77777777" w:rsidR="002B2F8F" w:rsidRPr="00B60AA7" w:rsidRDefault="002B2F8F" w:rsidP="002B2F8F">
      <w:pPr>
        <w:autoSpaceDE w:val="0"/>
        <w:autoSpaceDN w:val="0"/>
        <w:adjustRightInd w:val="0"/>
        <w:spacing w:after="0" w:line="240" w:lineRule="auto"/>
        <w:rPr>
          <w:rFonts w:ascii="Arial" w:hAnsi="Arial" w:cs="Arial"/>
          <w:b/>
          <w:sz w:val="28"/>
          <w:szCs w:val="28"/>
        </w:rPr>
      </w:pPr>
    </w:p>
    <w:p w14:paraId="108F15C9" w14:textId="2137B450" w:rsidR="002A2BE6" w:rsidRDefault="00426A4D" w:rsidP="008C37A0">
      <w:pPr>
        <w:spacing w:after="120" w:line="240" w:lineRule="auto"/>
        <w:rPr>
          <w:rFonts w:ascii="Arial" w:hAnsi="Arial" w:cs="Arial"/>
          <w:b/>
          <w:sz w:val="24"/>
          <w:szCs w:val="24"/>
        </w:rPr>
      </w:pPr>
      <w:r w:rsidRPr="00426A4D">
        <w:rPr>
          <w:rFonts w:ascii="Arial" w:hAnsi="Arial" w:cs="Arial"/>
          <w:b/>
          <w:sz w:val="24"/>
          <w:szCs w:val="24"/>
        </w:rPr>
        <w:t>Crime Prevention and Awareness Programs</w:t>
      </w:r>
    </w:p>
    <w:tbl>
      <w:tblPr>
        <w:tblW w:w="9289" w:type="dxa"/>
        <w:tblInd w:w="-10" w:type="dxa"/>
        <w:tblLayout w:type="fixed"/>
        <w:tblLook w:val="04A0" w:firstRow="1" w:lastRow="0" w:firstColumn="1" w:lastColumn="0" w:noHBand="0" w:noVBand="1"/>
      </w:tblPr>
      <w:tblGrid>
        <w:gridCol w:w="1530"/>
        <w:gridCol w:w="1440"/>
        <w:gridCol w:w="1440"/>
        <w:gridCol w:w="309"/>
        <w:gridCol w:w="1131"/>
        <w:gridCol w:w="2250"/>
        <w:gridCol w:w="1189"/>
      </w:tblGrid>
      <w:tr w:rsidR="002B2F8F" w:rsidRPr="00013C81" w14:paraId="311FFBA3" w14:textId="77777777" w:rsidTr="00664E07">
        <w:trPr>
          <w:trHeight w:val="590"/>
        </w:trPr>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43718C"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Name of Program</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2267E42C"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Date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6A93D6F"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Location Held</w:t>
            </w:r>
          </w:p>
        </w:tc>
        <w:tc>
          <w:tcPr>
            <w:tcW w:w="309" w:type="dxa"/>
            <w:tcBorders>
              <w:top w:val="single" w:sz="8" w:space="0" w:color="auto"/>
              <w:left w:val="nil"/>
              <w:bottom w:val="single" w:sz="8" w:space="0" w:color="auto"/>
              <w:right w:val="nil"/>
            </w:tcBorders>
            <w:vAlign w:val="center"/>
          </w:tcPr>
          <w:p w14:paraId="387EA3DA" w14:textId="77777777" w:rsidR="008C37A0" w:rsidRPr="008C37A0" w:rsidRDefault="008C37A0" w:rsidP="00664E07">
            <w:pPr>
              <w:spacing w:after="0" w:line="240" w:lineRule="auto"/>
              <w:rPr>
                <w:rFonts w:ascii="Calibri" w:eastAsia="Times New Roman" w:hAnsi="Calibri" w:cs="Times New Roman"/>
                <w:b/>
                <w:bCs/>
                <w:color w:val="000000"/>
              </w:rPr>
            </w:pPr>
          </w:p>
        </w:tc>
        <w:tc>
          <w:tcPr>
            <w:tcW w:w="1131" w:type="dxa"/>
            <w:tcBorders>
              <w:top w:val="single" w:sz="8" w:space="0" w:color="auto"/>
              <w:left w:val="nil"/>
              <w:bottom w:val="single" w:sz="8" w:space="0" w:color="auto"/>
              <w:right w:val="single" w:sz="8" w:space="0" w:color="auto"/>
            </w:tcBorders>
            <w:shd w:val="clear" w:color="auto" w:fill="auto"/>
            <w:vAlign w:val="center"/>
            <w:hideMark/>
          </w:tcPr>
          <w:p w14:paraId="25A68FD0" w14:textId="40A4B4A4" w:rsidR="008C37A0" w:rsidRPr="008C37A0" w:rsidRDefault="00664E07" w:rsidP="00664E0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Compiled with Section</w:t>
            </w:r>
          </w:p>
        </w:tc>
        <w:tc>
          <w:tcPr>
            <w:tcW w:w="2250" w:type="dxa"/>
            <w:tcBorders>
              <w:top w:val="single" w:sz="8" w:space="0" w:color="auto"/>
              <w:left w:val="nil"/>
              <w:bottom w:val="single" w:sz="8" w:space="0" w:color="auto"/>
              <w:right w:val="single" w:sz="8" w:space="0" w:color="auto"/>
            </w:tcBorders>
            <w:shd w:val="clear" w:color="auto" w:fill="auto"/>
            <w:noWrap/>
            <w:vAlign w:val="center"/>
            <w:hideMark/>
          </w:tcPr>
          <w:p w14:paraId="01E7D2CB"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Topic of Program</w:t>
            </w:r>
          </w:p>
        </w:tc>
        <w:tc>
          <w:tcPr>
            <w:tcW w:w="1189" w:type="dxa"/>
            <w:tcBorders>
              <w:top w:val="single" w:sz="8" w:space="0" w:color="auto"/>
              <w:left w:val="nil"/>
              <w:bottom w:val="single" w:sz="8" w:space="0" w:color="auto"/>
              <w:right w:val="single" w:sz="8" w:space="0" w:color="auto"/>
            </w:tcBorders>
            <w:shd w:val="clear" w:color="auto" w:fill="auto"/>
            <w:noWrap/>
            <w:vAlign w:val="center"/>
            <w:hideMark/>
          </w:tcPr>
          <w:p w14:paraId="358E5A03"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Audience Targeted</w:t>
            </w:r>
          </w:p>
        </w:tc>
      </w:tr>
      <w:tr w:rsidR="002B2F8F" w:rsidRPr="00013C81" w14:paraId="0CB88FF0"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hideMark/>
          </w:tcPr>
          <w:p w14:paraId="33055ED4" w14:textId="40080486" w:rsidR="008C37A0" w:rsidRPr="00F104CD" w:rsidRDefault="00EA2A8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Alcohol Awareness Beer Goggles</w:t>
            </w:r>
          </w:p>
        </w:tc>
        <w:tc>
          <w:tcPr>
            <w:tcW w:w="1440" w:type="dxa"/>
            <w:tcBorders>
              <w:top w:val="nil"/>
              <w:left w:val="nil"/>
              <w:bottom w:val="single" w:sz="8" w:space="0" w:color="auto"/>
              <w:right w:val="single" w:sz="8" w:space="0" w:color="auto"/>
            </w:tcBorders>
            <w:shd w:val="clear" w:color="auto" w:fill="auto"/>
            <w:noWrap/>
            <w:vAlign w:val="center"/>
            <w:hideMark/>
          </w:tcPr>
          <w:p w14:paraId="7013B0D9" w14:textId="7DB51CCB"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0</w:t>
            </w:r>
            <w:r w:rsidR="00DD18E5">
              <w:rPr>
                <w:rFonts w:ascii="Times New Roman" w:eastAsia="Times New Roman" w:hAnsi="Times New Roman" w:cs="Times New Roman"/>
                <w:color w:val="000000"/>
              </w:rPr>
              <w:t>4</w:t>
            </w:r>
            <w:r w:rsidRPr="00F104CD">
              <w:rPr>
                <w:rFonts w:ascii="Times New Roman" w:eastAsia="Times New Roman" w:hAnsi="Times New Roman" w:cs="Times New Roman"/>
                <w:color w:val="000000"/>
              </w:rPr>
              <w:t>/0</w:t>
            </w:r>
            <w:r w:rsidR="00DD18E5">
              <w:rPr>
                <w:rFonts w:ascii="Times New Roman" w:eastAsia="Times New Roman" w:hAnsi="Times New Roman" w:cs="Times New Roman"/>
                <w:color w:val="000000"/>
              </w:rPr>
              <w:t>7</w:t>
            </w:r>
            <w:r w:rsidRPr="00F104CD">
              <w:rPr>
                <w:rFonts w:ascii="Times New Roman" w:eastAsia="Times New Roman" w:hAnsi="Times New Roman" w:cs="Times New Roman"/>
                <w:color w:val="000000"/>
              </w:rPr>
              <w:t>/202</w:t>
            </w:r>
            <w:r w:rsidR="00DD18E5">
              <w:rPr>
                <w:rFonts w:ascii="Times New Roman" w:eastAsia="Times New Roman" w:hAnsi="Times New Roman" w:cs="Times New Roman"/>
                <w:color w:val="000000"/>
              </w:rPr>
              <w:t>2</w:t>
            </w:r>
          </w:p>
        </w:tc>
        <w:tc>
          <w:tcPr>
            <w:tcW w:w="1440" w:type="dxa"/>
            <w:tcBorders>
              <w:top w:val="nil"/>
              <w:left w:val="nil"/>
              <w:bottom w:val="single" w:sz="8" w:space="0" w:color="auto"/>
              <w:right w:val="single" w:sz="8" w:space="0" w:color="auto"/>
            </w:tcBorders>
            <w:shd w:val="clear" w:color="auto" w:fill="auto"/>
            <w:noWrap/>
            <w:vAlign w:val="center"/>
            <w:hideMark/>
          </w:tcPr>
          <w:p w14:paraId="3E7459C3" w14:textId="4F7BF01C" w:rsidR="008C37A0" w:rsidRPr="00F104CD" w:rsidRDefault="00DD18E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LCC Wellness Center</w:t>
            </w:r>
          </w:p>
        </w:tc>
        <w:tc>
          <w:tcPr>
            <w:tcW w:w="309" w:type="dxa"/>
            <w:tcBorders>
              <w:top w:val="nil"/>
              <w:left w:val="nil"/>
              <w:bottom w:val="single" w:sz="8" w:space="0" w:color="auto"/>
              <w:right w:val="nil"/>
            </w:tcBorders>
            <w:vAlign w:val="center"/>
          </w:tcPr>
          <w:p w14:paraId="2F15653E" w14:textId="77777777" w:rsidR="008C37A0" w:rsidRPr="00F104CD" w:rsidRDefault="008C37A0"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hideMark/>
          </w:tcPr>
          <w:p w14:paraId="10A45B18" w14:textId="6D60A135" w:rsidR="008C37A0" w:rsidRPr="00F104CD" w:rsidRDefault="008C37A0"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Yes</w:t>
            </w:r>
          </w:p>
        </w:tc>
        <w:tc>
          <w:tcPr>
            <w:tcW w:w="2250" w:type="dxa"/>
            <w:tcBorders>
              <w:top w:val="nil"/>
              <w:left w:val="nil"/>
              <w:bottom w:val="single" w:sz="8" w:space="0" w:color="auto"/>
              <w:right w:val="single" w:sz="8" w:space="0" w:color="auto"/>
            </w:tcBorders>
            <w:shd w:val="clear" w:color="auto" w:fill="auto"/>
            <w:noWrap/>
            <w:vAlign w:val="center"/>
            <w:hideMark/>
          </w:tcPr>
          <w:p w14:paraId="0C47659D" w14:textId="5C6C062C" w:rsidR="008C37A0" w:rsidRPr="00F104CD" w:rsidRDefault="00DD18E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Alcohol Awareness</w:t>
            </w:r>
            <w:r w:rsidR="00664E07" w:rsidRPr="00F104CD">
              <w:rPr>
                <w:rFonts w:ascii="Times New Roman" w:eastAsia="Times New Roman" w:hAnsi="Times New Roman" w:cs="Times New Roman"/>
                <w:color w:val="000000"/>
                <w:sz w:val="20"/>
                <w:szCs w:val="20"/>
              </w:rPr>
              <w:t xml:space="preserve">  </w:t>
            </w:r>
          </w:p>
        </w:tc>
        <w:tc>
          <w:tcPr>
            <w:tcW w:w="1189" w:type="dxa"/>
            <w:tcBorders>
              <w:top w:val="nil"/>
              <w:left w:val="nil"/>
              <w:bottom w:val="single" w:sz="8" w:space="0" w:color="auto"/>
              <w:right w:val="single" w:sz="8" w:space="0" w:color="auto"/>
            </w:tcBorders>
            <w:shd w:val="clear" w:color="auto" w:fill="auto"/>
            <w:noWrap/>
            <w:vAlign w:val="center"/>
            <w:hideMark/>
          </w:tcPr>
          <w:p w14:paraId="2A11ECDC" w14:textId="5D4BD363"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 Students</w:t>
            </w:r>
          </w:p>
        </w:tc>
      </w:tr>
      <w:tr w:rsidR="002B2F8F" w:rsidRPr="00013C81" w14:paraId="7619922B"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hideMark/>
          </w:tcPr>
          <w:p w14:paraId="1F769FC3" w14:textId="7C2D8B85" w:rsidR="008C37A0" w:rsidRPr="00F104CD" w:rsidRDefault="00DD18E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Crime Prevention &amp; Awareness Display (Care Packages)</w:t>
            </w:r>
          </w:p>
        </w:tc>
        <w:tc>
          <w:tcPr>
            <w:tcW w:w="1440" w:type="dxa"/>
            <w:tcBorders>
              <w:top w:val="nil"/>
              <w:left w:val="nil"/>
              <w:bottom w:val="single" w:sz="8" w:space="0" w:color="auto"/>
              <w:right w:val="single" w:sz="8" w:space="0" w:color="auto"/>
            </w:tcBorders>
            <w:shd w:val="clear" w:color="auto" w:fill="auto"/>
            <w:noWrap/>
            <w:vAlign w:val="center"/>
            <w:hideMark/>
          </w:tcPr>
          <w:p w14:paraId="24DBD0CF" w14:textId="1A387671"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0</w:t>
            </w:r>
            <w:r w:rsidR="00DD18E5">
              <w:rPr>
                <w:rFonts w:ascii="Times New Roman" w:eastAsia="Times New Roman" w:hAnsi="Times New Roman" w:cs="Times New Roman"/>
                <w:color w:val="000000"/>
              </w:rPr>
              <w:t>4/06/2022</w:t>
            </w:r>
          </w:p>
        </w:tc>
        <w:tc>
          <w:tcPr>
            <w:tcW w:w="1440" w:type="dxa"/>
            <w:tcBorders>
              <w:top w:val="nil"/>
              <w:left w:val="nil"/>
              <w:bottom w:val="single" w:sz="8" w:space="0" w:color="auto"/>
              <w:right w:val="single" w:sz="8" w:space="0" w:color="auto"/>
            </w:tcBorders>
            <w:shd w:val="clear" w:color="auto" w:fill="auto"/>
            <w:noWrap/>
            <w:vAlign w:val="center"/>
            <w:hideMark/>
          </w:tcPr>
          <w:p w14:paraId="1FE66E4B" w14:textId="414589F5" w:rsidR="008C37A0" w:rsidRPr="00F104CD" w:rsidRDefault="00DD18E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Todd Burch Residence Hall</w:t>
            </w:r>
            <w:r w:rsidR="00664E07" w:rsidRPr="00F104CD">
              <w:rPr>
                <w:rFonts w:ascii="Times New Roman" w:eastAsia="Times New Roman" w:hAnsi="Times New Roman" w:cs="Times New Roman"/>
                <w:color w:val="000000"/>
              </w:rPr>
              <w:t xml:space="preserve"> </w:t>
            </w:r>
          </w:p>
        </w:tc>
        <w:tc>
          <w:tcPr>
            <w:tcW w:w="309" w:type="dxa"/>
            <w:tcBorders>
              <w:top w:val="nil"/>
              <w:left w:val="nil"/>
              <w:bottom w:val="single" w:sz="8" w:space="0" w:color="auto"/>
              <w:right w:val="nil"/>
            </w:tcBorders>
            <w:vAlign w:val="center"/>
          </w:tcPr>
          <w:p w14:paraId="56AAC72F" w14:textId="77777777" w:rsidR="008C37A0" w:rsidRPr="00F104CD" w:rsidRDefault="008C37A0"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hideMark/>
          </w:tcPr>
          <w:p w14:paraId="6621E599" w14:textId="62D9C015" w:rsidR="008C37A0" w:rsidRPr="00F104CD" w:rsidRDefault="008C37A0"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Yes</w:t>
            </w:r>
          </w:p>
        </w:tc>
        <w:tc>
          <w:tcPr>
            <w:tcW w:w="2250" w:type="dxa"/>
            <w:tcBorders>
              <w:top w:val="nil"/>
              <w:left w:val="nil"/>
              <w:bottom w:val="single" w:sz="8" w:space="0" w:color="auto"/>
              <w:right w:val="single" w:sz="8" w:space="0" w:color="auto"/>
            </w:tcBorders>
            <w:shd w:val="clear" w:color="auto" w:fill="auto"/>
            <w:noWrap/>
            <w:vAlign w:val="center"/>
            <w:hideMark/>
          </w:tcPr>
          <w:p w14:paraId="3D71FAD2" w14:textId="22F903C1" w:rsidR="008C37A0" w:rsidRPr="00F104CD" w:rsidRDefault="00DD18E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Crime Prevention &amp; Awareness</w:t>
            </w:r>
          </w:p>
        </w:tc>
        <w:tc>
          <w:tcPr>
            <w:tcW w:w="1189" w:type="dxa"/>
            <w:tcBorders>
              <w:top w:val="nil"/>
              <w:left w:val="nil"/>
              <w:bottom w:val="single" w:sz="8" w:space="0" w:color="auto"/>
              <w:right w:val="single" w:sz="8" w:space="0" w:color="auto"/>
            </w:tcBorders>
            <w:shd w:val="clear" w:color="auto" w:fill="auto"/>
            <w:noWrap/>
            <w:vAlign w:val="center"/>
            <w:hideMark/>
          </w:tcPr>
          <w:p w14:paraId="58B014C4" w14:textId="29913FB1" w:rsidR="008C37A0" w:rsidRPr="00F104CD" w:rsidRDefault="008C37A0"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S</w:t>
            </w:r>
            <w:r w:rsidR="00664E07" w:rsidRPr="00F104CD">
              <w:rPr>
                <w:rFonts w:ascii="Times New Roman" w:eastAsia="Times New Roman" w:hAnsi="Times New Roman" w:cs="Times New Roman"/>
                <w:color w:val="000000"/>
              </w:rPr>
              <w:t xml:space="preserve">tudents </w:t>
            </w:r>
          </w:p>
        </w:tc>
      </w:tr>
      <w:tr w:rsidR="005753F3" w:rsidRPr="00013C81" w14:paraId="24B4C689"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6519D19F" w14:textId="4B1D8D5F" w:rsidR="005753F3"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Clothesline Project</w:t>
            </w:r>
          </w:p>
        </w:tc>
        <w:tc>
          <w:tcPr>
            <w:tcW w:w="1440" w:type="dxa"/>
            <w:tcBorders>
              <w:top w:val="nil"/>
              <w:left w:val="nil"/>
              <w:bottom w:val="single" w:sz="8" w:space="0" w:color="auto"/>
              <w:right w:val="single" w:sz="8" w:space="0" w:color="auto"/>
            </w:tcBorders>
            <w:shd w:val="clear" w:color="auto" w:fill="auto"/>
            <w:noWrap/>
            <w:vAlign w:val="center"/>
          </w:tcPr>
          <w:p w14:paraId="2A8BACBC" w14:textId="05176304" w:rsidR="005753F3" w:rsidRPr="00F104CD"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04/21/2021</w:t>
            </w:r>
          </w:p>
        </w:tc>
        <w:tc>
          <w:tcPr>
            <w:tcW w:w="1440" w:type="dxa"/>
            <w:tcBorders>
              <w:top w:val="nil"/>
              <w:left w:val="nil"/>
              <w:bottom w:val="single" w:sz="8" w:space="0" w:color="auto"/>
              <w:right w:val="single" w:sz="8" w:space="0" w:color="auto"/>
            </w:tcBorders>
            <w:shd w:val="clear" w:color="auto" w:fill="auto"/>
            <w:noWrap/>
            <w:vAlign w:val="center"/>
          </w:tcPr>
          <w:p w14:paraId="4B6E7852" w14:textId="0A3835EB" w:rsidR="005753F3"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LCC Learning Garden</w:t>
            </w:r>
          </w:p>
        </w:tc>
        <w:tc>
          <w:tcPr>
            <w:tcW w:w="309" w:type="dxa"/>
            <w:tcBorders>
              <w:top w:val="nil"/>
              <w:left w:val="nil"/>
              <w:bottom w:val="single" w:sz="8" w:space="0" w:color="auto"/>
              <w:right w:val="nil"/>
            </w:tcBorders>
            <w:vAlign w:val="center"/>
          </w:tcPr>
          <w:p w14:paraId="680ABB54" w14:textId="77777777" w:rsidR="005753F3" w:rsidRPr="00F104CD" w:rsidRDefault="005753F3"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7EC161AD" w14:textId="5E9FA630" w:rsidR="005753F3" w:rsidRPr="00F104CD"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2250" w:type="dxa"/>
            <w:tcBorders>
              <w:top w:val="nil"/>
              <w:left w:val="nil"/>
              <w:bottom w:val="single" w:sz="8" w:space="0" w:color="auto"/>
              <w:right w:val="single" w:sz="8" w:space="0" w:color="auto"/>
            </w:tcBorders>
            <w:shd w:val="clear" w:color="auto" w:fill="auto"/>
            <w:noWrap/>
            <w:vAlign w:val="center"/>
          </w:tcPr>
          <w:p w14:paraId="5BCD13B8" w14:textId="7B362D6D" w:rsidR="005753F3"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Sexual Assault</w:t>
            </w:r>
          </w:p>
        </w:tc>
        <w:tc>
          <w:tcPr>
            <w:tcW w:w="1189" w:type="dxa"/>
            <w:tcBorders>
              <w:top w:val="nil"/>
              <w:left w:val="nil"/>
              <w:bottom w:val="single" w:sz="8" w:space="0" w:color="auto"/>
              <w:right w:val="single" w:sz="8" w:space="0" w:color="auto"/>
            </w:tcBorders>
            <w:shd w:val="clear" w:color="auto" w:fill="auto"/>
            <w:noWrap/>
            <w:vAlign w:val="center"/>
          </w:tcPr>
          <w:p w14:paraId="657A6D02" w14:textId="5B5F50A5" w:rsidR="005753F3" w:rsidRPr="00F104CD"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Students</w:t>
            </w:r>
          </w:p>
        </w:tc>
      </w:tr>
      <w:tr w:rsidR="007E58B9" w:rsidRPr="00013C81" w14:paraId="4D05098F"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4C755D70" w14:textId="7B35F118"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International Denim Day</w:t>
            </w:r>
          </w:p>
        </w:tc>
        <w:tc>
          <w:tcPr>
            <w:tcW w:w="1440" w:type="dxa"/>
            <w:tcBorders>
              <w:top w:val="nil"/>
              <w:left w:val="nil"/>
              <w:bottom w:val="single" w:sz="8" w:space="0" w:color="auto"/>
              <w:right w:val="single" w:sz="8" w:space="0" w:color="auto"/>
            </w:tcBorders>
            <w:shd w:val="clear" w:color="auto" w:fill="auto"/>
            <w:noWrap/>
            <w:vAlign w:val="center"/>
          </w:tcPr>
          <w:p w14:paraId="4D8E6BFA" w14:textId="5CDEF532"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04/28/2021</w:t>
            </w:r>
          </w:p>
        </w:tc>
        <w:tc>
          <w:tcPr>
            <w:tcW w:w="1440" w:type="dxa"/>
            <w:tcBorders>
              <w:top w:val="nil"/>
              <w:left w:val="nil"/>
              <w:bottom w:val="single" w:sz="8" w:space="0" w:color="auto"/>
              <w:right w:val="single" w:sz="8" w:space="0" w:color="auto"/>
            </w:tcBorders>
            <w:shd w:val="clear" w:color="auto" w:fill="auto"/>
            <w:noWrap/>
            <w:vAlign w:val="center"/>
          </w:tcPr>
          <w:p w14:paraId="6BD12AF0" w14:textId="56AA890A"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LCC Main Campus</w:t>
            </w:r>
          </w:p>
        </w:tc>
        <w:tc>
          <w:tcPr>
            <w:tcW w:w="309" w:type="dxa"/>
            <w:tcBorders>
              <w:top w:val="nil"/>
              <w:left w:val="nil"/>
              <w:bottom w:val="single" w:sz="8" w:space="0" w:color="auto"/>
              <w:right w:val="nil"/>
            </w:tcBorders>
            <w:vAlign w:val="center"/>
          </w:tcPr>
          <w:p w14:paraId="52692037" w14:textId="19CA7134" w:rsidR="007E58B9" w:rsidRPr="00F104CD"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131" w:type="dxa"/>
            <w:tcBorders>
              <w:top w:val="nil"/>
              <w:left w:val="nil"/>
              <w:bottom w:val="single" w:sz="8" w:space="0" w:color="auto"/>
              <w:right w:val="single" w:sz="8" w:space="0" w:color="auto"/>
            </w:tcBorders>
            <w:shd w:val="clear" w:color="auto" w:fill="auto"/>
            <w:noWrap/>
            <w:vAlign w:val="center"/>
          </w:tcPr>
          <w:p w14:paraId="2605AE88" w14:textId="3262108E"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2250" w:type="dxa"/>
            <w:tcBorders>
              <w:top w:val="nil"/>
              <w:left w:val="nil"/>
              <w:bottom w:val="single" w:sz="8" w:space="0" w:color="auto"/>
              <w:right w:val="single" w:sz="8" w:space="0" w:color="auto"/>
            </w:tcBorders>
            <w:shd w:val="clear" w:color="auto" w:fill="auto"/>
            <w:noWrap/>
            <w:vAlign w:val="center"/>
          </w:tcPr>
          <w:p w14:paraId="430554FF" w14:textId="6941EE49"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Sexual Assault</w:t>
            </w:r>
          </w:p>
        </w:tc>
        <w:tc>
          <w:tcPr>
            <w:tcW w:w="1189" w:type="dxa"/>
            <w:tcBorders>
              <w:top w:val="nil"/>
              <w:left w:val="nil"/>
              <w:bottom w:val="single" w:sz="8" w:space="0" w:color="auto"/>
              <w:right w:val="single" w:sz="8" w:space="0" w:color="auto"/>
            </w:tcBorders>
            <w:shd w:val="clear" w:color="auto" w:fill="auto"/>
            <w:noWrap/>
            <w:vAlign w:val="center"/>
          </w:tcPr>
          <w:p w14:paraId="3E9AA051" w14:textId="711ED867"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Students</w:t>
            </w:r>
          </w:p>
        </w:tc>
      </w:tr>
      <w:tr w:rsidR="007E58B9" w:rsidRPr="00013C81" w14:paraId="5C58D2A0"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3C0BFFED" w14:textId="61BA3D1D"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Title IX Training</w:t>
            </w:r>
          </w:p>
        </w:tc>
        <w:tc>
          <w:tcPr>
            <w:tcW w:w="1440" w:type="dxa"/>
            <w:tcBorders>
              <w:top w:val="nil"/>
              <w:left w:val="nil"/>
              <w:bottom w:val="single" w:sz="8" w:space="0" w:color="auto"/>
              <w:right w:val="single" w:sz="8" w:space="0" w:color="auto"/>
            </w:tcBorders>
            <w:shd w:val="clear" w:color="auto" w:fill="auto"/>
            <w:noWrap/>
            <w:vAlign w:val="center"/>
          </w:tcPr>
          <w:p w14:paraId="3365F506" w14:textId="6CACF7BA"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08/16/2021</w:t>
            </w:r>
          </w:p>
        </w:tc>
        <w:tc>
          <w:tcPr>
            <w:tcW w:w="1440" w:type="dxa"/>
            <w:tcBorders>
              <w:top w:val="nil"/>
              <w:left w:val="nil"/>
              <w:bottom w:val="single" w:sz="8" w:space="0" w:color="auto"/>
              <w:right w:val="single" w:sz="8" w:space="0" w:color="auto"/>
            </w:tcBorders>
            <w:shd w:val="clear" w:color="auto" w:fill="auto"/>
            <w:noWrap/>
            <w:vAlign w:val="center"/>
          </w:tcPr>
          <w:p w14:paraId="6975BD6C" w14:textId="7F291D7C"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Betz 229</w:t>
            </w:r>
          </w:p>
        </w:tc>
        <w:tc>
          <w:tcPr>
            <w:tcW w:w="309" w:type="dxa"/>
            <w:tcBorders>
              <w:top w:val="nil"/>
              <w:left w:val="nil"/>
              <w:bottom w:val="single" w:sz="8" w:space="0" w:color="auto"/>
              <w:right w:val="nil"/>
            </w:tcBorders>
            <w:vAlign w:val="center"/>
          </w:tcPr>
          <w:p w14:paraId="64F0B4B2" w14:textId="77777777" w:rsidR="007E58B9" w:rsidRDefault="007E58B9"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0150F00D" w14:textId="2D282437"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2250" w:type="dxa"/>
            <w:tcBorders>
              <w:top w:val="nil"/>
              <w:left w:val="nil"/>
              <w:bottom w:val="single" w:sz="8" w:space="0" w:color="auto"/>
              <w:right w:val="single" w:sz="8" w:space="0" w:color="auto"/>
            </w:tcBorders>
            <w:shd w:val="clear" w:color="auto" w:fill="auto"/>
            <w:noWrap/>
            <w:vAlign w:val="center"/>
          </w:tcPr>
          <w:p w14:paraId="1915DEF8" w14:textId="52D75929"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Educational Information</w:t>
            </w:r>
          </w:p>
        </w:tc>
        <w:tc>
          <w:tcPr>
            <w:tcW w:w="1189" w:type="dxa"/>
            <w:tcBorders>
              <w:top w:val="nil"/>
              <w:left w:val="nil"/>
              <w:bottom w:val="single" w:sz="8" w:space="0" w:color="auto"/>
              <w:right w:val="single" w:sz="8" w:space="0" w:color="auto"/>
            </w:tcBorders>
            <w:shd w:val="clear" w:color="auto" w:fill="auto"/>
            <w:noWrap/>
            <w:vAlign w:val="center"/>
          </w:tcPr>
          <w:p w14:paraId="77178511" w14:textId="3E83F9A2"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Resident Assistants</w:t>
            </w:r>
          </w:p>
        </w:tc>
      </w:tr>
      <w:tr w:rsidR="007E58B9" w:rsidRPr="00013C81" w14:paraId="060DA8DC"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0E569B51" w14:textId="03393BCE"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Campus Safety/Crime Prevention &amp; Awareness Pamphlets</w:t>
            </w:r>
          </w:p>
        </w:tc>
        <w:tc>
          <w:tcPr>
            <w:tcW w:w="1440" w:type="dxa"/>
            <w:tcBorders>
              <w:top w:val="nil"/>
              <w:left w:val="nil"/>
              <w:bottom w:val="single" w:sz="8" w:space="0" w:color="auto"/>
              <w:right w:val="single" w:sz="8" w:space="0" w:color="auto"/>
            </w:tcBorders>
            <w:shd w:val="clear" w:color="auto" w:fill="auto"/>
            <w:noWrap/>
            <w:vAlign w:val="center"/>
          </w:tcPr>
          <w:p w14:paraId="2B911C9D" w14:textId="5B337350"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12/02/2021</w:t>
            </w:r>
          </w:p>
        </w:tc>
        <w:tc>
          <w:tcPr>
            <w:tcW w:w="1440" w:type="dxa"/>
            <w:tcBorders>
              <w:top w:val="nil"/>
              <w:left w:val="nil"/>
              <w:bottom w:val="single" w:sz="8" w:space="0" w:color="auto"/>
              <w:right w:val="single" w:sz="8" w:space="0" w:color="auto"/>
            </w:tcBorders>
            <w:shd w:val="clear" w:color="auto" w:fill="auto"/>
            <w:noWrap/>
            <w:vAlign w:val="center"/>
          </w:tcPr>
          <w:p w14:paraId="790370A0" w14:textId="659099FC"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Todd Burch Hall Lobby</w:t>
            </w:r>
          </w:p>
        </w:tc>
        <w:tc>
          <w:tcPr>
            <w:tcW w:w="309" w:type="dxa"/>
            <w:tcBorders>
              <w:top w:val="nil"/>
              <w:left w:val="nil"/>
              <w:bottom w:val="single" w:sz="8" w:space="0" w:color="auto"/>
              <w:right w:val="nil"/>
            </w:tcBorders>
            <w:vAlign w:val="center"/>
          </w:tcPr>
          <w:p w14:paraId="14048FCE" w14:textId="77777777" w:rsidR="007E58B9" w:rsidRDefault="007E58B9"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0E0D980C" w14:textId="167C7992"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2250" w:type="dxa"/>
            <w:tcBorders>
              <w:top w:val="nil"/>
              <w:left w:val="nil"/>
              <w:bottom w:val="single" w:sz="8" w:space="0" w:color="auto"/>
              <w:right w:val="single" w:sz="8" w:space="0" w:color="auto"/>
            </w:tcBorders>
            <w:shd w:val="clear" w:color="auto" w:fill="auto"/>
            <w:noWrap/>
            <w:vAlign w:val="center"/>
          </w:tcPr>
          <w:p w14:paraId="3A8EBF67" w14:textId="317BF179"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Educational Information</w:t>
            </w:r>
          </w:p>
        </w:tc>
        <w:tc>
          <w:tcPr>
            <w:tcW w:w="1189" w:type="dxa"/>
            <w:tcBorders>
              <w:top w:val="nil"/>
              <w:left w:val="nil"/>
              <w:bottom w:val="single" w:sz="8" w:space="0" w:color="auto"/>
              <w:right w:val="single" w:sz="8" w:space="0" w:color="auto"/>
            </w:tcBorders>
            <w:shd w:val="clear" w:color="auto" w:fill="auto"/>
            <w:noWrap/>
            <w:vAlign w:val="center"/>
          </w:tcPr>
          <w:p w14:paraId="1151B15B" w14:textId="538DA6E4"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Residence Hall Students</w:t>
            </w:r>
          </w:p>
        </w:tc>
      </w:tr>
      <w:tr w:rsidR="001018AF" w:rsidRPr="00013C81" w14:paraId="5F6250B2" w14:textId="77777777" w:rsidTr="001C1312">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4E097C33" w14:textId="7D5A8293"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5CEE7EAD" w14:textId="2D0D96AF"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447E9DFF" w14:textId="25FE6FA3"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309" w:type="dxa"/>
            <w:tcBorders>
              <w:top w:val="nil"/>
              <w:left w:val="nil"/>
              <w:bottom w:val="single" w:sz="8" w:space="0" w:color="auto"/>
              <w:right w:val="nil"/>
            </w:tcBorders>
            <w:vAlign w:val="center"/>
          </w:tcPr>
          <w:p w14:paraId="021D14D6" w14:textId="77777777"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48800FBC" w14:textId="1E4DB3FB"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2250" w:type="dxa"/>
            <w:tcBorders>
              <w:top w:val="nil"/>
              <w:left w:val="nil"/>
              <w:bottom w:val="single" w:sz="8" w:space="0" w:color="auto"/>
              <w:right w:val="single" w:sz="8" w:space="0" w:color="auto"/>
            </w:tcBorders>
            <w:shd w:val="clear" w:color="auto" w:fill="auto"/>
            <w:noWrap/>
            <w:vAlign w:val="center"/>
          </w:tcPr>
          <w:p w14:paraId="73E87FCD" w14:textId="186CBAF9"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89" w:type="dxa"/>
            <w:tcBorders>
              <w:top w:val="nil"/>
              <w:left w:val="nil"/>
              <w:bottom w:val="single" w:sz="8" w:space="0" w:color="auto"/>
              <w:right w:val="single" w:sz="8" w:space="0" w:color="auto"/>
            </w:tcBorders>
            <w:shd w:val="clear" w:color="auto" w:fill="auto"/>
            <w:noWrap/>
            <w:vAlign w:val="center"/>
          </w:tcPr>
          <w:p w14:paraId="397BD9E1" w14:textId="60AAEDAC" w:rsidR="001018AF" w:rsidRPr="00F104CD" w:rsidRDefault="001018AF" w:rsidP="00B852BC">
            <w:pPr>
              <w:spacing w:after="0" w:line="240" w:lineRule="auto"/>
              <w:jc w:val="center"/>
              <w:rPr>
                <w:rFonts w:ascii="Times New Roman" w:eastAsia="Times New Roman" w:hAnsi="Times New Roman" w:cs="Times New Roman"/>
                <w:color w:val="000000"/>
              </w:rPr>
            </w:pPr>
          </w:p>
        </w:tc>
      </w:tr>
      <w:tr w:rsidR="001018AF" w:rsidRPr="00013C81" w14:paraId="6AC905FF" w14:textId="77777777" w:rsidTr="001C1312">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59BEB333" w14:textId="51D6BD04"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03ED9302" w14:textId="2DF2ACAA"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4C2D6148" w14:textId="19A0192E"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309" w:type="dxa"/>
            <w:tcBorders>
              <w:top w:val="nil"/>
              <w:left w:val="nil"/>
              <w:bottom w:val="single" w:sz="8" w:space="0" w:color="auto"/>
              <w:right w:val="nil"/>
            </w:tcBorders>
            <w:vAlign w:val="center"/>
          </w:tcPr>
          <w:p w14:paraId="2A7A8EAD" w14:textId="77777777"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03F9F1C8" w14:textId="4FE4DA86"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2250" w:type="dxa"/>
            <w:tcBorders>
              <w:top w:val="nil"/>
              <w:left w:val="nil"/>
              <w:bottom w:val="single" w:sz="8" w:space="0" w:color="auto"/>
              <w:right w:val="single" w:sz="8" w:space="0" w:color="auto"/>
            </w:tcBorders>
            <w:shd w:val="clear" w:color="auto" w:fill="auto"/>
            <w:noWrap/>
            <w:vAlign w:val="center"/>
          </w:tcPr>
          <w:p w14:paraId="26BD4B57" w14:textId="64EC14BF"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89" w:type="dxa"/>
            <w:tcBorders>
              <w:top w:val="nil"/>
              <w:left w:val="nil"/>
              <w:bottom w:val="single" w:sz="8" w:space="0" w:color="auto"/>
              <w:right w:val="single" w:sz="8" w:space="0" w:color="auto"/>
            </w:tcBorders>
            <w:shd w:val="clear" w:color="auto" w:fill="auto"/>
            <w:noWrap/>
            <w:vAlign w:val="center"/>
          </w:tcPr>
          <w:p w14:paraId="47001F99" w14:textId="14503ACA" w:rsidR="001018AF" w:rsidRPr="00F104CD" w:rsidRDefault="001018AF" w:rsidP="00B852BC">
            <w:pPr>
              <w:spacing w:after="0" w:line="240" w:lineRule="auto"/>
              <w:jc w:val="center"/>
              <w:rPr>
                <w:rFonts w:ascii="Times New Roman" w:eastAsia="Times New Roman" w:hAnsi="Times New Roman" w:cs="Times New Roman"/>
                <w:color w:val="000000"/>
              </w:rPr>
            </w:pPr>
          </w:p>
        </w:tc>
      </w:tr>
      <w:tr w:rsidR="001018AF" w:rsidRPr="00013C81" w14:paraId="246EC4B6" w14:textId="77777777" w:rsidTr="001C1312">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3CF80A89" w14:textId="3CDC77E2"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12B91033" w14:textId="319BB0DA"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60AF339E" w14:textId="0A09B61A"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309" w:type="dxa"/>
            <w:tcBorders>
              <w:top w:val="nil"/>
              <w:left w:val="nil"/>
              <w:bottom w:val="single" w:sz="8" w:space="0" w:color="auto"/>
              <w:right w:val="nil"/>
            </w:tcBorders>
            <w:vAlign w:val="center"/>
          </w:tcPr>
          <w:p w14:paraId="0035032D" w14:textId="77777777"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3C5C0BFD" w14:textId="56BC1F4D"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2250" w:type="dxa"/>
            <w:tcBorders>
              <w:top w:val="nil"/>
              <w:left w:val="nil"/>
              <w:bottom w:val="single" w:sz="8" w:space="0" w:color="auto"/>
              <w:right w:val="single" w:sz="8" w:space="0" w:color="auto"/>
            </w:tcBorders>
            <w:shd w:val="clear" w:color="auto" w:fill="auto"/>
            <w:noWrap/>
            <w:vAlign w:val="center"/>
          </w:tcPr>
          <w:p w14:paraId="3244CFB7" w14:textId="3AB1EC1E"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89" w:type="dxa"/>
            <w:tcBorders>
              <w:top w:val="nil"/>
              <w:left w:val="nil"/>
              <w:bottom w:val="single" w:sz="8" w:space="0" w:color="auto"/>
              <w:right w:val="single" w:sz="8" w:space="0" w:color="auto"/>
            </w:tcBorders>
            <w:shd w:val="clear" w:color="auto" w:fill="auto"/>
            <w:noWrap/>
            <w:vAlign w:val="center"/>
          </w:tcPr>
          <w:p w14:paraId="14E15B0D" w14:textId="361E1254" w:rsidR="001018AF" w:rsidRPr="00F104CD" w:rsidRDefault="001018AF" w:rsidP="00B852BC">
            <w:pPr>
              <w:spacing w:after="0" w:line="240" w:lineRule="auto"/>
              <w:jc w:val="center"/>
              <w:rPr>
                <w:rFonts w:ascii="Times New Roman" w:eastAsia="Times New Roman" w:hAnsi="Times New Roman" w:cs="Times New Roman"/>
                <w:color w:val="000000"/>
              </w:rPr>
            </w:pPr>
          </w:p>
        </w:tc>
      </w:tr>
      <w:tr w:rsidR="001018AF" w:rsidRPr="00013C81" w14:paraId="53A96E74" w14:textId="77777777" w:rsidTr="001C1312">
        <w:trPr>
          <w:trHeight w:val="144"/>
        </w:trPr>
        <w:tc>
          <w:tcPr>
            <w:tcW w:w="1530" w:type="dxa"/>
            <w:tcBorders>
              <w:top w:val="nil"/>
              <w:left w:val="single" w:sz="8" w:space="0" w:color="auto"/>
              <w:bottom w:val="nil"/>
              <w:right w:val="single" w:sz="8" w:space="0" w:color="auto"/>
            </w:tcBorders>
            <w:shd w:val="clear" w:color="auto" w:fill="auto"/>
            <w:vAlign w:val="center"/>
          </w:tcPr>
          <w:p w14:paraId="487D3C6E" w14:textId="009AF077"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single" w:sz="8" w:space="0" w:color="auto"/>
            </w:tcBorders>
            <w:shd w:val="clear" w:color="auto" w:fill="auto"/>
            <w:noWrap/>
            <w:vAlign w:val="center"/>
          </w:tcPr>
          <w:p w14:paraId="0784184A" w14:textId="7E7F9C45"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single" w:sz="8" w:space="0" w:color="auto"/>
            </w:tcBorders>
            <w:shd w:val="clear" w:color="auto" w:fill="auto"/>
            <w:noWrap/>
            <w:vAlign w:val="center"/>
          </w:tcPr>
          <w:p w14:paraId="71A47791" w14:textId="1DF942AD"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309" w:type="dxa"/>
            <w:tcBorders>
              <w:top w:val="nil"/>
              <w:left w:val="nil"/>
              <w:bottom w:val="nil"/>
              <w:right w:val="nil"/>
            </w:tcBorders>
            <w:vAlign w:val="center"/>
          </w:tcPr>
          <w:p w14:paraId="5B971252" w14:textId="7CE951EF"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31" w:type="dxa"/>
            <w:tcBorders>
              <w:top w:val="nil"/>
              <w:left w:val="nil"/>
              <w:bottom w:val="nil"/>
              <w:right w:val="single" w:sz="8" w:space="0" w:color="auto"/>
            </w:tcBorders>
            <w:shd w:val="clear" w:color="auto" w:fill="auto"/>
            <w:noWrap/>
            <w:vAlign w:val="center"/>
          </w:tcPr>
          <w:p w14:paraId="4D8BE7B7" w14:textId="21A9748F"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2250" w:type="dxa"/>
            <w:tcBorders>
              <w:top w:val="nil"/>
              <w:left w:val="nil"/>
              <w:bottom w:val="nil"/>
              <w:right w:val="single" w:sz="8" w:space="0" w:color="auto"/>
            </w:tcBorders>
            <w:shd w:val="clear" w:color="auto" w:fill="auto"/>
            <w:noWrap/>
            <w:vAlign w:val="center"/>
          </w:tcPr>
          <w:p w14:paraId="0B454302" w14:textId="3E7ECDC9"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89" w:type="dxa"/>
            <w:tcBorders>
              <w:top w:val="nil"/>
              <w:left w:val="nil"/>
              <w:bottom w:val="nil"/>
              <w:right w:val="single" w:sz="8" w:space="0" w:color="auto"/>
            </w:tcBorders>
            <w:shd w:val="clear" w:color="auto" w:fill="auto"/>
            <w:noWrap/>
            <w:vAlign w:val="center"/>
          </w:tcPr>
          <w:p w14:paraId="7B2849F0" w14:textId="70EFE706" w:rsidR="001018AF" w:rsidRPr="00F104CD" w:rsidRDefault="001018AF" w:rsidP="00B852BC">
            <w:pPr>
              <w:spacing w:after="0" w:line="240" w:lineRule="auto"/>
              <w:jc w:val="center"/>
              <w:rPr>
                <w:rFonts w:ascii="Times New Roman" w:eastAsia="Times New Roman" w:hAnsi="Times New Roman" w:cs="Times New Roman"/>
                <w:color w:val="000000"/>
              </w:rPr>
            </w:pPr>
          </w:p>
        </w:tc>
      </w:tr>
      <w:tr w:rsidR="001018AF" w:rsidRPr="00013C81" w14:paraId="2BEE39F0" w14:textId="77777777" w:rsidTr="00664E07">
        <w:trPr>
          <w:trHeight w:val="20"/>
        </w:trPr>
        <w:tc>
          <w:tcPr>
            <w:tcW w:w="1530" w:type="dxa"/>
            <w:tcBorders>
              <w:top w:val="nil"/>
              <w:left w:val="single" w:sz="8" w:space="0" w:color="auto"/>
              <w:bottom w:val="single" w:sz="8" w:space="0" w:color="auto"/>
              <w:right w:val="single" w:sz="8" w:space="0" w:color="auto"/>
            </w:tcBorders>
            <w:shd w:val="clear" w:color="auto" w:fill="auto"/>
            <w:vAlign w:val="center"/>
          </w:tcPr>
          <w:p w14:paraId="25FF3222" w14:textId="77777777" w:rsidR="001018AF" w:rsidRPr="00013C81" w:rsidRDefault="001018AF" w:rsidP="00ED554A">
            <w:pPr>
              <w:spacing w:after="0" w:line="240" w:lineRule="auto"/>
              <w:rPr>
                <w:rFonts w:ascii="Calibri" w:eastAsia="Times New Roman" w:hAnsi="Calibri"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4A32FB99" w14:textId="77777777" w:rsidR="001018AF" w:rsidRPr="00013C81" w:rsidRDefault="001018AF" w:rsidP="00ED554A">
            <w:pPr>
              <w:spacing w:after="0" w:line="240" w:lineRule="auto"/>
              <w:rPr>
                <w:rFonts w:ascii="Calibri" w:eastAsia="Times New Roman" w:hAnsi="Calibri"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20EAEDBB" w14:textId="77777777" w:rsidR="001018AF" w:rsidRPr="00013C81" w:rsidRDefault="001018AF" w:rsidP="00ED554A">
            <w:pPr>
              <w:spacing w:after="0" w:line="240" w:lineRule="auto"/>
              <w:rPr>
                <w:rFonts w:ascii="Calibri" w:eastAsia="Times New Roman" w:hAnsi="Calibri" w:cs="Times New Roman"/>
                <w:color w:val="000000"/>
              </w:rPr>
            </w:pPr>
          </w:p>
        </w:tc>
        <w:tc>
          <w:tcPr>
            <w:tcW w:w="309" w:type="dxa"/>
            <w:tcBorders>
              <w:top w:val="nil"/>
              <w:left w:val="nil"/>
              <w:bottom w:val="single" w:sz="8" w:space="0" w:color="auto"/>
              <w:right w:val="nil"/>
            </w:tcBorders>
          </w:tcPr>
          <w:p w14:paraId="0E1D5220" w14:textId="77777777" w:rsidR="001018AF" w:rsidRPr="00013C81" w:rsidRDefault="001018AF" w:rsidP="00ED554A">
            <w:pPr>
              <w:spacing w:after="0" w:line="240" w:lineRule="auto"/>
              <w:rPr>
                <w:rFonts w:ascii="Calibri" w:eastAsia="Times New Roman" w:hAnsi="Calibri"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6FAEEDE8" w14:textId="4DA6ABE5" w:rsidR="001018AF" w:rsidRPr="00013C81" w:rsidRDefault="001018AF" w:rsidP="00ED554A">
            <w:pPr>
              <w:spacing w:after="0" w:line="240" w:lineRule="auto"/>
              <w:rPr>
                <w:rFonts w:ascii="Calibri" w:eastAsia="Times New Roman" w:hAnsi="Calibri" w:cs="Times New Roman"/>
                <w:color w:val="000000"/>
              </w:rPr>
            </w:pPr>
          </w:p>
        </w:tc>
        <w:tc>
          <w:tcPr>
            <w:tcW w:w="2250" w:type="dxa"/>
            <w:tcBorders>
              <w:top w:val="nil"/>
              <w:left w:val="nil"/>
              <w:bottom w:val="single" w:sz="8" w:space="0" w:color="auto"/>
              <w:right w:val="single" w:sz="8" w:space="0" w:color="auto"/>
            </w:tcBorders>
            <w:shd w:val="clear" w:color="auto" w:fill="auto"/>
            <w:noWrap/>
            <w:vAlign w:val="center"/>
          </w:tcPr>
          <w:p w14:paraId="24E9C85B" w14:textId="77777777" w:rsidR="001018AF" w:rsidRPr="00013C81" w:rsidRDefault="001018AF" w:rsidP="00ED554A">
            <w:pPr>
              <w:spacing w:after="0" w:line="240" w:lineRule="auto"/>
              <w:rPr>
                <w:rFonts w:ascii="Calibri" w:eastAsia="Times New Roman" w:hAnsi="Calibri" w:cs="Times New Roman"/>
                <w:color w:val="000000"/>
              </w:rPr>
            </w:pPr>
          </w:p>
        </w:tc>
        <w:tc>
          <w:tcPr>
            <w:tcW w:w="1189" w:type="dxa"/>
            <w:tcBorders>
              <w:top w:val="nil"/>
              <w:left w:val="nil"/>
              <w:bottom w:val="single" w:sz="8" w:space="0" w:color="auto"/>
              <w:right w:val="single" w:sz="8" w:space="0" w:color="auto"/>
            </w:tcBorders>
            <w:shd w:val="clear" w:color="auto" w:fill="auto"/>
            <w:noWrap/>
            <w:vAlign w:val="center"/>
          </w:tcPr>
          <w:p w14:paraId="37B81444" w14:textId="77777777" w:rsidR="001018AF" w:rsidRPr="00013C81" w:rsidRDefault="001018AF" w:rsidP="00ED554A">
            <w:pPr>
              <w:spacing w:after="0" w:line="240" w:lineRule="auto"/>
              <w:rPr>
                <w:rFonts w:ascii="Calibri" w:eastAsia="Times New Roman" w:hAnsi="Calibri" w:cs="Times New Roman"/>
                <w:color w:val="000000"/>
              </w:rPr>
            </w:pPr>
          </w:p>
        </w:tc>
      </w:tr>
    </w:tbl>
    <w:p w14:paraId="6D317FBB" w14:textId="74CE1A19" w:rsidR="002B2F8F" w:rsidRDefault="002B2F8F" w:rsidP="002A2BE6">
      <w:pPr>
        <w:spacing w:after="200" w:line="276" w:lineRule="auto"/>
        <w:jc w:val="center"/>
        <w:rPr>
          <w:rFonts w:ascii="Arial" w:hAnsi="Arial" w:cs="Arial"/>
          <w:b/>
          <w:sz w:val="24"/>
          <w:szCs w:val="24"/>
        </w:rPr>
      </w:pPr>
    </w:p>
    <w:p w14:paraId="14C834B5" w14:textId="7C7BA898" w:rsidR="002A2BE6" w:rsidRPr="002F73F7" w:rsidRDefault="002A2BE6" w:rsidP="002F73F7">
      <w:pPr>
        <w:rPr>
          <w:rFonts w:ascii="Arial" w:hAnsi="Arial" w:cs="Arial"/>
          <w:b/>
          <w:sz w:val="24"/>
          <w:szCs w:val="24"/>
        </w:rPr>
      </w:pPr>
      <w:r w:rsidRPr="002B2F8F">
        <w:rPr>
          <w:rFonts w:ascii="Times New Roman" w:hAnsi="Times New Roman" w:cs="Times New Roman"/>
          <w:b/>
          <w:sz w:val="28"/>
          <w:szCs w:val="28"/>
        </w:rPr>
        <w:lastRenderedPageBreak/>
        <w:t>Tips for Your Safety</w:t>
      </w:r>
    </w:p>
    <w:p w14:paraId="0E28FDDA" w14:textId="61C67ED0" w:rsidR="008C37A0" w:rsidRDefault="002A2BE6" w:rsidP="002A2BE6">
      <w:p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Members of the campus community are encouraged to assume responsibility for their own personal safety and the security of their personal property. The following precautions provide guidance for more information, visit</w:t>
      </w:r>
    </w:p>
    <w:p w14:paraId="16FBDFB6" w14:textId="77777777" w:rsidR="002B2F8F" w:rsidRPr="002B2F8F" w:rsidRDefault="002B2F8F" w:rsidP="002A2BE6">
      <w:pPr>
        <w:autoSpaceDE w:val="0"/>
        <w:autoSpaceDN w:val="0"/>
        <w:adjustRightInd w:val="0"/>
        <w:spacing w:after="0" w:line="240" w:lineRule="auto"/>
        <w:rPr>
          <w:rFonts w:ascii="Times New Roman" w:hAnsi="Times New Roman" w:cs="Times New Roman"/>
          <w:color w:val="000000"/>
          <w:sz w:val="24"/>
          <w:szCs w:val="24"/>
        </w:rPr>
      </w:pPr>
    </w:p>
    <w:p w14:paraId="5F9AC072" w14:textId="5B6AB932" w:rsidR="002A2BE6" w:rsidRPr="002B2F8F" w:rsidRDefault="001B1A08" w:rsidP="008C37A0">
      <w:pPr>
        <w:autoSpaceDE w:val="0"/>
        <w:autoSpaceDN w:val="0"/>
        <w:adjustRightInd w:val="0"/>
        <w:spacing w:after="0" w:line="240" w:lineRule="auto"/>
        <w:jc w:val="center"/>
        <w:rPr>
          <w:rFonts w:ascii="Times New Roman" w:hAnsi="Times New Roman" w:cs="Times New Roman"/>
          <w:color w:val="2E74B5" w:themeColor="accent1" w:themeShade="BF"/>
          <w:sz w:val="24"/>
          <w:szCs w:val="24"/>
          <w:u w:val="single"/>
        </w:rPr>
      </w:pPr>
      <w:hyperlink r:id="rId36" w:history="1">
        <w:r w:rsidR="002A2BE6" w:rsidRPr="002B2F8F">
          <w:rPr>
            <w:rFonts w:ascii="Times New Roman" w:hAnsi="Times New Roman" w:cs="Times New Roman"/>
            <w:color w:val="2E74B5" w:themeColor="accent1" w:themeShade="BF"/>
            <w:sz w:val="24"/>
            <w:szCs w:val="24"/>
            <w:u w:val="single"/>
          </w:rPr>
          <w:t>https://lamarcc.edu/student-life/campus-safety/</w:t>
        </w:r>
      </w:hyperlink>
    </w:p>
    <w:p w14:paraId="284FA881" w14:textId="77777777" w:rsidR="008C37A0" w:rsidRPr="008C37A0" w:rsidRDefault="008C37A0" w:rsidP="008C37A0">
      <w:pPr>
        <w:autoSpaceDE w:val="0"/>
        <w:autoSpaceDN w:val="0"/>
        <w:adjustRightInd w:val="0"/>
        <w:spacing w:after="0" w:line="240" w:lineRule="auto"/>
        <w:jc w:val="center"/>
        <w:rPr>
          <w:rFonts w:ascii="Arial" w:hAnsi="Arial" w:cs="Arial"/>
          <w:color w:val="2E74B5" w:themeColor="accent1" w:themeShade="BF"/>
          <w:sz w:val="24"/>
          <w:szCs w:val="24"/>
        </w:rPr>
      </w:pPr>
    </w:p>
    <w:p w14:paraId="4ED5B433" w14:textId="291BCE32" w:rsidR="004F77B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Report all suspicious activity to Campus Safety immediately 719.336.1192 or</w:t>
      </w:r>
    </w:p>
    <w:p w14:paraId="776ED9BF" w14:textId="1FC6843E" w:rsidR="002A2BE6" w:rsidRPr="002B2F8F" w:rsidRDefault="004F77B6" w:rsidP="00642A14">
      <w:p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  </w:t>
      </w:r>
      <w:r w:rsidR="008C37A0" w:rsidRPr="002B2F8F">
        <w:rPr>
          <w:rFonts w:ascii="Times New Roman" w:hAnsi="Times New Roman" w:cs="Times New Roman"/>
          <w:color w:val="000000"/>
          <w:sz w:val="24"/>
          <w:szCs w:val="24"/>
        </w:rPr>
        <w:tab/>
      </w:r>
      <w:r w:rsidR="008C37A0" w:rsidRPr="002B2F8F">
        <w:rPr>
          <w:rFonts w:ascii="Times New Roman" w:hAnsi="Times New Roman" w:cs="Times New Roman"/>
          <w:color w:val="000000"/>
          <w:sz w:val="24"/>
          <w:szCs w:val="24"/>
        </w:rPr>
        <w:tab/>
      </w:r>
      <w:r w:rsidR="008C37A0" w:rsidRPr="002B2F8F">
        <w:rPr>
          <w:rFonts w:ascii="Times New Roman" w:hAnsi="Times New Roman" w:cs="Times New Roman"/>
          <w:color w:val="000000"/>
          <w:sz w:val="24"/>
          <w:szCs w:val="24"/>
        </w:rPr>
        <w:tab/>
      </w:r>
      <w:r w:rsidR="008C37A0" w:rsidRPr="002B2F8F">
        <w:rPr>
          <w:rFonts w:ascii="Times New Roman" w:hAnsi="Times New Roman" w:cs="Times New Roman"/>
          <w:color w:val="000000"/>
          <w:sz w:val="24"/>
          <w:szCs w:val="24"/>
        </w:rPr>
        <w:tab/>
      </w:r>
      <w:r w:rsidR="008C37A0" w:rsidRPr="002B2F8F">
        <w:rPr>
          <w:rFonts w:ascii="Times New Roman" w:hAnsi="Times New Roman" w:cs="Times New Roman"/>
          <w:color w:val="000000"/>
          <w:sz w:val="24"/>
          <w:szCs w:val="24"/>
        </w:rPr>
        <w:tab/>
      </w:r>
      <w:r w:rsidR="002A2BE6" w:rsidRPr="002B2F8F">
        <w:rPr>
          <w:rFonts w:ascii="Times New Roman" w:hAnsi="Times New Roman" w:cs="Times New Roman"/>
          <w:color w:val="000000"/>
          <w:sz w:val="24"/>
          <w:szCs w:val="24"/>
        </w:rPr>
        <w:t>719.688.1412</w:t>
      </w:r>
    </w:p>
    <w:p w14:paraId="72A470B1" w14:textId="387688FA" w:rsidR="004F77B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Limit your alcohol consumption and leave social functions that get too loud, too </w:t>
      </w:r>
    </w:p>
    <w:p w14:paraId="27935812" w14:textId="77777777" w:rsidR="008C37A0" w:rsidRPr="002B2F8F" w:rsidRDefault="004F77B6" w:rsidP="00642A14">
      <w:p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 </w:t>
      </w:r>
      <w:r w:rsidR="008C37A0" w:rsidRPr="002B2F8F">
        <w:rPr>
          <w:rFonts w:ascii="Times New Roman" w:hAnsi="Times New Roman" w:cs="Times New Roman"/>
          <w:color w:val="000000"/>
          <w:sz w:val="24"/>
          <w:szCs w:val="24"/>
        </w:rPr>
        <w:tab/>
      </w:r>
      <w:r w:rsidRPr="002B2F8F">
        <w:rPr>
          <w:rFonts w:ascii="Times New Roman" w:hAnsi="Times New Roman" w:cs="Times New Roman"/>
          <w:color w:val="000000"/>
          <w:sz w:val="24"/>
          <w:szCs w:val="24"/>
        </w:rPr>
        <w:t xml:space="preserve"> </w:t>
      </w:r>
      <w:r w:rsidR="002A2BE6" w:rsidRPr="002B2F8F">
        <w:rPr>
          <w:rFonts w:ascii="Times New Roman" w:hAnsi="Times New Roman" w:cs="Times New Roman"/>
          <w:color w:val="000000"/>
          <w:sz w:val="24"/>
          <w:szCs w:val="24"/>
        </w:rPr>
        <w:t>crowded, or that have too many people drinking excessively.</w:t>
      </w:r>
    </w:p>
    <w:p w14:paraId="4C65F010" w14:textId="4E609954"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Remember to call Campus Safety or LPD (911) for help at the first sign of trouble.</w:t>
      </w:r>
    </w:p>
    <w:p w14:paraId="7DB779C3" w14:textId="1878E4C6"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Try to avoid walking alone at night. Travel with friends.</w:t>
      </w:r>
    </w:p>
    <w:p w14:paraId="02C739E3" w14:textId="6E4B3B23"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Always lock the door to your residence hall room, </w:t>
      </w:r>
      <w:r w:rsidR="008C37A0" w:rsidRPr="002B2F8F">
        <w:rPr>
          <w:rFonts w:ascii="Times New Roman" w:hAnsi="Times New Roman" w:cs="Times New Roman"/>
          <w:color w:val="000000"/>
          <w:sz w:val="24"/>
          <w:szCs w:val="24"/>
        </w:rPr>
        <w:t>whether</w:t>
      </w:r>
      <w:r w:rsidRPr="002B2F8F">
        <w:rPr>
          <w:rFonts w:ascii="Times New Roman" w:hAnsi="Times New Roman" w:cs="Times New Roman"/>
          <w:color w:val="000000"/>
          <w:sz w:val="24"/>
          <w:szCs w:val="24"/>
        </w:rPr>
        <w:t xml:space="preserve"> you are there</w:t>
      </w:r>
      <w:r w:rsidR="00D12777" w:rsidRPr="002B2F8F">
        <w:rPr>
          <w:rFonts w:ascii="Times New Roman" w:hAnsi="Times New Roman" w:cs="Times New Roman"/>
          <w:color w:val="000000"/>
          <w:sz w:val="24"/>
          <w:szCs w:val="24"/>
        </w:rPr>
        <w:t xml:space="preserve"> or not</w:t>
      </w:r>
      <w:r w:rsidRPr="002B2F8F">
        <w:rPr>
          <w:rFonts w:ascii="Times New Roman" w:hAnsi="Times New Roman" w:cs="Times New Roman"/>
          <w:color w:val="000000"/>
          <w:sz w:val="24"/>
          <w:szCs w:val="24"/>
        </w:rPr>
        <w:t>.</w:t>
      </w:r>
    </w:p>
    <w:p w14:paraId="30045950" w14:textId="0C970A9E"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Keep windows closed and locked when you are not at home.</w:t>
      </w:r>
    </w:p>
    <w:p w14:paraId="31E30D1C" w14:textId="2A975318"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Do not hold doors open to residence halls or other protected locations.</w:t>
      </w:r>
    </w:p>
    <w:p w14:paraId="6E7ABABE" w14:textId="34B5B221" w:rsidR="004F77B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Be aware of your surroundings. Instead of texting or looking down at the ground, </w:t>
      </w:r>
    </w:p>
    <w:p w14:paraId="755B077A" w14:textId="1684A951" w:rsidR="002A2BE6" w:rsidRPr="002B2F8F" w:rsidRDefault="004F77B6" w:rsidP="00642A14">
      <w:p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  </w:t>
      </w:r>
      <w:r w:rsidR="008C37A0" w:rsidRPr="002B2F8F">
        <w:rPr>
          <w:rFonts w:ascii="Times New Roman" w:hAnsi="Times New Roman" w:cs="Times New Roman"/>
          <w:color w:val="000000"/>
          <w:sz w:val="24"/>
          <w:szCs w:val="24"/>
        </w:rPr>
        <w:tab/>
      </w:r>
      <w:r w:rsidR="002A2BE6" w:rsidRPr="002B2F8F">
        <w:rPr>
          <w:rFonts w:ascii="Times New Roman" w:hAnsi="Times New Roman" w:cs="Times New Roman"/>
          <w:color w:val="000000"/>
          <w:sz w:val="24"/>
          <w:szCs w:val="24"/>
        </w:rPr>
        <w:t>watch the cars and people around you.</w:t>
      </w:r>
    </w:p>
    <w:p w14:paraId="403AC849" w14:textId="3D9CB085"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Never leave valuables unattended.</w:t>
      </w:r>
    </w:p>
    <w:p w14:paraId="79C7CCBA" w14:textId="77276001" w:rsidR="008C37A0" w:rsidRPr="002B2F8F" w:rsidRDefault="008C37A0"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Always carry your keys</w:t>
      </w:r>
      <w:r w:rsidR="002A2BE6" w:rsidRPr="002B2F8F">
        <w:rPr>
          <w:rFonts w:ascii="Times New Roman" w:hAnsi="Times New Roman" w:cs="Times New Roman"/>
          <w:color w:val="000000"/>
          <w:sz w:val="24"/>
          <w:szCs w:val="24"/>
        </w:rPr>
        <w:t xml:space="preserve"> and do not lend them to anyone.</w:t>
      </w:r>
    </w:p>
    <w:p w14:paraId="2B9578B2" w14:textId="23C7D505"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Lock up bicycles and motorcycles. Lock car doors and close windows when leaving your car.</w:t>
      </w:r>
    </w:p>
    <w:p w14:paraId="144A3C13" w14:textId="10A94407"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Do not leave valuables in your car, especially if they can be easily noticed.</w:t>
      </w:r>
      <w:r w:rsidRPr="002B2F8F">
        <w:rPr>
          <w:rFonts w:ascii="Times New Roman" w:hAnsi="Times New Roman" w:cs="Times New Roman"/>
          <w:color w:val="0C3B5D"/>
          <w:sz w:val="24"/>
          <w:szCs w:val="24"/>
        </w:rPr>
        <w:t xml:space="preserve"> </w:t>
      </w:r>
      <w:r w:rsidRPr="002B2F8F">
        <w:rPr>
          <w:rFonts w:ascii="Times New Roman" w:hAnsi="Times New Roman" w:cs="Times New Roman"/>
          <w:color w:val="000000"/>
          <w:sz w:val="24"/>
          <w:szCs w:val="24"/>
        </w:rPr>
        <w:t>Engrave serial numbers or owner’s recognized numbers, such as a driver’s license number, on items of value.</w:t>
      </w:r>
    </w:p>
    <w:p w14:paraId="3DB9E2F2" w14:textId="02B05113"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Inventory your personal property and insure it appropriately with personal insurance</w:t>
      </w:r>
      <w:r w:rsidR="004F77B6" w:rsidRPr="002B2F8F">
        <w:rPr>
          <w:rFonts w:ascii="Times New Roman" w:hAnsi="Times New Roman" w:cs="Times New Roman"/>
          <w:color w:val="000000"/>
          <w:sz w:val="24"/>
          <w:szCs w:val="24"/>
        </w:rPr>
        <w:t xml:space="preserve"> </w:t>
      </w:r>
      <w:r w:rsidRPr="002B2F8F">
        <w:rPr>
          <w:rFonts w:ascii="Times New Roman" w:hAnsi="Times New Roman" w:cs="Times New Roman"/>
          <w:color w:val="000000"/>
          <w:sz w:val="24"/>
          <w:szCs w:val="24"/>
        </w:rPr>
        <w:t>coverage.</w:t>
      </w:r>
    </w:p>
    <w:p w14:paraId="1F4443BE" w14:textId="77777777" w:rsidR="002A2BE6" w:rsidRPr="002A2BE6" w:rsidRDefault="002A2BE6" w:rsidP="002B2F8F">
      <w:pPr>
        <w:spacing w:after="0" w:line="240" w:lineRule="auto"/>
        <w:rPr>
          <w:b/>
          <w:sz w:val="28"/>
          <w:szCs w:val="28"/>
          <w:u w:val="single"/>
        </w:rPr>
      </w:pPr>
    </w:p>
    <w:p w14:paraId="18E7A418" w14:textId="24685FC1" w:rsidR="00426A4D" w:rsidRPr="002B2F8F" w:rsidRDefault="00426A4D" w:rsidP="008C37A0">
      <w:pPr>
        <w:jc w:val="center"/>
        <w:rPr>
          <w:rFonts w:ascii="Times New Roman" w:hAnsi="Times New Roman" w:cs="Times New Roman"/>
          <w:b/>
          <w:sz w:val="28"/>
          <w:szCs w:val="28"/>
        </w:rPr>
      </w:pPr>
      <w:r w:rsidRPr="002B2F8F">
        <w:rPr>
          <w:rFonts w:ascii="Times New Roman" w:hAnsi="Times New Roman" w:cs="Times New Roman"/>
          <w:b/>
          <w:sz w:val="28"/>
          <w:szCs w:val="28"/>
        </w:rPr>
        <w:t>Policy Statements and Programs to Prevent Dati</w:t>
      </w:r>
      <w:r w:rsidR="006D0C62" w:rsidRPr="002B2F8F">
        <w:rPr>
          <w:rFonts w:ascii="Times New Roman" w:hAnsi="Times New Roman" w:cs="Times New Roman"/>
          <w:b/>
          <w:sz w:val="28"/>
          <w:szCs w:val="28"/>
        </w:rPr>
        <w:t xml:space="preserve">ng Violence, Domestic Violence, </w:t>
      </w:r>
      <w:r w:rsidRPr="002B2F8F">
        <w:rPr>
          <w:rFonts w:ascii="Times New Roman" w:hAnsi="Times New Roman" w:cs="Times New Roman"/>
          <w:b/>
          <w:sz w:val="28"/>
          <w:szCs w:val="28"/>
        </w:rPr>
        <w:t>Sexual Assault, and Stalking</w:t>
      </w:r>
    </w:p>
    <w:p w14:paraId="098EFEEB" w14:textId="77777777" w:rsidR="00426A4D" w:rsidRPr="002B2F8F" w:rsidRDefault="006D0C62" w:rsidP="00D12777">
      <w:pPr>
        <w:spacing w:after="0" w:line="240" w:lineRule="auto"/>
        <w:rPr>
          <w:rFonts w:ascii="Times New Roman" w:hAnsi="Times New Roman" w:cs="Times New Roman"/>
          <w:b/>
          <w:sz w:val="24"/>
          <w:szCs w:val="24"/>
        </w:rPr>
      </w:pPr>
      <w:r w:rsidRPr="002B2F8F">
        <w:rPr>
          <w:rFonts w:ascii="Times New Roman" w:hAnsi="Times New Roman" w:cs="Times New Roman"/>
          <w:b/>
          <w:sz w:val="24"/>
          <w:szCs w:val="24"/>
        </w:rPr>
        <w:t>P</w:t>
      </w:r>
      <w:r w:rsidR="00426A4D" w:rsidRPr="002B2F8F">
        <w:rPr>
          <w:rFonts w:ascii="Times New Roman" w:hAnsi="Times New Roman" w:cs="Times New Roman"/>
          <w:b/>
          <w:sz w:val="24"/>
          <w:szCs w:val="24"/>
        </w:rPr>
        <w:t>olicy Statements</w:t>
      </w:r>
    </w:p>
    <w:p w14:paraId="2E9B154E" w14:textId="445BA983" w:rsidR="006D0C62" w:rsidRPr="002B2F8F" w:rsidRDefault="006D0C62" w:rsidP="00D12777">
      <w:pPr>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Lamar Community College does not discriminate </w:t>
      </w:r>
      <w:proofErr w:type="gramStart"/>
      <w:r w:rsidRPr="002B2F8F">
        <w:rPr>
          <w:rFonts w:ascii="Times New Roman" w:hAnsi="Times New Roman" w:cs="Times New Roman"/>
          <w:color w:val="000000"/>
          <w:sz w:val="24"/>
          <w:szCs w:val="24"/>
        </w:rPr>
        <w:t>on the basis of</w:t>
      </w:r>
      <w:proofErr w:type="gramEnd"/>
      <w:r w:rsidRPr="002B2F8F">
        <w:rPr>
          <w:rFonts w:ascii="Times New Roman" w:hAnsi="Times New Roman" w:cs="Times New Roman"/>
          <w:color w:val="000000"/>
          <w:sz w:val="24"/>
          <w:szCs w:val="24"/>
        </w:rPr>
        <w:t xml:space="preserve"> sex in its educational programs; sexual harassment and sexual violence are considered types of sex discrimination. Other acts may also be defined as forms of sex-based discrimination and are also prohibited whether sexually based or not and include dating violence, domestic violence, and stalking. As a result, Lamar Community College issues this statement of policy to inform the community of our comprehensive plan that addresses sexual misconduct, educational programs, and procedures that address sexual assault, domestic violence, dating violence, and stalking, whether the incident occurs on or off campus and when it is reported to a </w:t>
      </w:r>
      <w:proofErr w:type="gramStart"/>
      <w:r w:rsidRPr="002B2F8F">
        <w:rPr>
          <w:rFonts w:ascii="Times New Roman" w:hAnsi="Times New Roman" w:cs="Times New Roman"/>
          <w:color w:val="000000"/>
          <w:sz w:val="24"/>
          <w:szCs w:val="24"/>
        </w:rPr>
        <w:t>College</w:t>
      </w:r>
      <w:proofErr w:type="gramEnd"/>
      <w:r w:rsidRPr="002B2F8F">
        <w:rPr>
          <w:rFonts w:ascii="Times New Roman" w:hAnsi="Times New Roman" w:cs="Times New Roman"/>
          <w:color w:val="000000"/>
          <w:sz w:val="24"/>
          <w:szCs w:val="24"/>
        </w:rPr>
        <w:t xml:space="preserve"> official. In this context, Lamar Community College prohibits the offenses of domestic violence, dating violence, sexual assault and stalking and reaffirms its commitment to maintain a campus environment to emphasize the dignity and worth of all members of the College community.</w:t>
      </w:r>
    </w:p>
    <w:p w14:paraId="0E8D1FB7" w14:textId="77777777" w:rsidR="006D0C62" w:rsidRPr="002B2F8F" w:rsidRDefault="006D0C62" w:rsidP="006D0C62">
      <w:pPr>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lastRenderedPageBreak/>
        <w:t xml:space="preserve">Lamar Community College is a part of the Colorado Community College System (CCCS) and is governed by the State Board for Community Colleges and Occupational Education (SBCCOE). For a complete copy of the SBCCOE Board Policies (BP) governing sexual misconduct, visit </w:t>
      </w:r>
      <w:hyperlink r:id="rId37" w:history="1">
        <w:r w:rsidRPr="00D01D38">
          <w:rPr>
            <w:rFonts w:ascii="Times New Roman" w:hAnsi="Times New Roman" w:cs="Times New Roman"/>
            <w:color w:val="1F4E79" w:themeColor="accent1" w:themeShade="80"/>
            <w:sz w:val="24"/>
            <w:szCs w:val="24"/>
            <w:u w:val="single"/>
          </w:rPr>
          <w:t>https://www.cccs.edu/about-cccs/state-board/policies-procedures/</w:t>
        </w:r>
      </w:hyperlink>
      <w:r w:rsidRPr="00D01D38">
        <w:rPr>
          <w:rFonts w:ascii="Times New Roman" w:hAnsi="Times New Roman" w:cs="Times New Roman"/>
          <w:color w:val="1F4E79" w:themeColor="accent1" w:themeShade="80"/>
          <w:sz w:val="24"/>
          <w:szCs w:val="24"/>
        </w:rPr>
        <w:t xml:space="preserve">. </w:t>
      </w:r>
      <w:r w:rsidRPr="002B2F8F">
        <w:rPr>
          <w:rFonts w:ascii="Times New Roman" w:hAnsi="Times New Roman" w:cs="Times New Roman"/>
          <w:color w:val="000000"/>
          <w:sz w:val="24"/>
          <w:szCs w:val="24"/>
        </w:rPr>
        <w:t xml:space="preserve">BP 3-120, Affirmative Action/Anti-Discrimination, prohibits employee sexual misconduct and BP 4-120, Prohibition of Discrimination or Harassment, prohibits student sexual misconduct. </w:t>
      </w:r>
    </w:p>
    <w:p w14:paraId="570662CE" w14:textId="77777777" w:rsidR="006D0C62" w:rsidRPr="006D0C62" w:rsidRDefault="006D0C62" w:rsidP="006D0C62">
      <w:pPr>
        <w:spacing w:after="0" w:line="240" w:lineRule="auto"/>
        <w:rPr>
          <w:rFonts w:ascii="Arial" w:hAnsi="Arial" w:cs="Arial"/>
          <w:color w:val="000000"/>
          <w:sz w:val="24"/>
          <w:szCs w:val="24"/>
        </w:rPr>
      </w:pPr>
    </w:p>
    <w:p w14:paraId="2B0962F0" w14:textId="77777777" w:rsidR="006D0C62" w:rsidRPr="002B2F8F" w:rsidRDefault="006D0C62" w:rsidP="006D0C62">
      <w:pPr>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Additionally, the Board has delegated procedural authority to the Colorado Community College System President. As a result, the pertinent CCCS System President’s Procedures (SP) on</w:t>
      </w:r>
      <w:r w:rsidRPr="006D0C62">
        <w:rPr>
          <w:rFonts w:ascii="Arial" w:hAnsi="Arial" w:cs="Arial"/>
          <w:color w:val="000000"/>
          <w:sz w:val="24"/>
          <w:szCs w:val="24"/>
        </w:rPr>
        <w:t xml:space="preserve"> </w:t>
      </w:r>
      <w:r w:rsidRPr="002B2F8F">
        <w:rPr>
          <w:rFonts w:ascii="Times New Roman" w:hAnsi="Times New Roman" w:cs="Times New Roman"/>
          <w:color w:val="000000"/>
          <w:sz w:val="24"/>
          <w:szCs w:val="24"/>
        </w:rPr>
        <w:t xml:space="preserve">Sexual Misconduct are found at: </w:t>
      </w:r>
      <w:hyperlink r:id="rId38" w:history="1">
        <w:r w:rsidRPr="002B2F8F">
          <w:rPr>
            <w:rFonts w:ascii="Times New Roman" w:hAnsi="Times New Roman" w:cs="Times New Roman"/>
            <w:color w:val="1F4E79" w:themeColor="accent1" w:themeShade="80"/>
            <w:sz w:val="24"/>
            <w:szCs w:val="24"/>
            <w:u w:val="single"/>
          </w:rPr>
          <w:t>https://www.cccs.edu/about-cccs/state-board/policies-procedures/</w:t>
        </w:r>
      </w:hyperlink>
      <w:r w:rsidRPr="002B2F8F">
        <w:rPr>
          <w:rFonts w:ascii="Times New Roman" w:hAnsi="Times New Roman" w:cs="Times New Roman"/>
          <w:color w:val="000000"/>
          <w:sz w:val="24"/>
          <w:szCs w:val="24"/>
        </w:rPr>
        <w:t xml:space="preserve">. SP 3-120a applies to CCCS employees, authorized volunteers, </w:t>
      </w:r>
      <w:proofErr w:type="gramStart"/>
      <w:r w:rsidRPr="002B2F8F">
        <w:rPr>
          <w:rFonts w:ascii="Times New Roman" w:hAnsi="Times New Roman" w:cs="Times New Roman"/>
          <w:color w:val="000000"/>
          <w:sz w:val="24"/>
          <w:szCs w:val="24"/>
        </w:rPr>
        <w:t>guests</w:t>
      </w:r>
      <w:proofErr w:type="gramEnd"/>
      <w:r w:rsidRPr="002B2F8F">
        <w:rPr>
          <w:rFonts w:ascii="Times New Roman" w:hAnsi="Times New Roman" w:cs="Times New Roman"/>
          <w:color w:val="000000"/>
          <w:sz w:val="24"/>
          <w:szCs w:val="24"/>
        </w:rPr>
        <w:t xml:space="preserve"> and visitors. SP 4-120a applies to students.</w:t>
      </w:r>
    </w:p>
    <w:p w14:paraId="22254C75" w14:textId="77777777" w:rsidR="006D0C62" w:rsidRPr="002B2F8F" w:rsidRDefault="006D0C62" w:rsidP="00D12777">
      <w:pPr>
        <w:spacing w:after="0" w:line="240" w:lineRule="auto"/>
        <w:rPr>
          <w:rFonts w:ascii="Times New Roman" w:hAnsi="Times New Roman" w:cs="Times New Roman"/>
          <w:color w:val="000000"/>
          <w:sz w:val="24"/>
          <w:szCs w:val="24"/>
        </w:rPr>
      </w:pPr>
    </w:p>
    <w:p w14:paraId="0BF2F1FC" w14:textId="77777777" w:rsidR="006D0C62" w:rsidRPr="002B2F8F" w:rsidRDefault="006D0C62" w:rsidP="006D0C62">
      <w:pPr>
        <w:spacing w:after="0" w:line="240" w:lineRule="auto"/>
        <w:rPr>
          <w:rFonts w:ascii="Times New Roman" w:hAnsi="Times New Roman" w:cs="Times New Roman"/>
          <w:color w:val="1F4E79" w:themeColor="accent1" w:themeShade="80"/>
          <w:sz w:val="24"/>
          <w:szCs w:val="24"/>
        </w:rPr>
      </w:pPr>
      <w:r w:rsidRPr="002B2F8F">
        <w:rPr>
          <w:rFonts w:ascii="Times New Roman" w:hAnsi="Times New Roman" w:cs="Times New Roman"/>
          <w:color w:val="000000"/>
          <w:sz w:val="24"/>
          <w:szCs w:val="24"/>
        </w:rPr>
        <w:t xml:space="preserve">All Sexual Misconduct complaints are investigated pursuant to System President’s Procedures, Civil Rights </w:t>
      </w:r>
      <w:proofErr w:type="gramStart"/>
      <w:r w:rsidRPr="002B2F8F">
        <w:rPr>
          <w:rFonts w:ascii="Times New Roman" w:hAnsi="Times New Roman" w:cs="Times New Roman"/>
          <w:color w:val="000000"/>
          <w:sz w:val="24"/>
          <w:szCs w:val="24"/>
        </w:rPr>
        <w:t>Grievance</w:t>
      </w:r>
      <w:proofErr w:type="gramEnd"/>
      <w:r w:rsidRPr="002B2F8F">
        <w:rPr>
          <w:rFonts w:ascii="Times New Roman" w:hAnsi="Times New Roman" w:cs="Times New Roman"/>
          <w:color w:val="000000"/>
          <w:sz w:val="24"/>
          <w:szCs w:val="24"/>
        </w:rPr>
        <w:t xml:space="preserve"> and Investigation Process. If the respondent to a complaint is a CCCS employee, authorized volunteer(s), guest(s), or visitor(s), SP 3-50b will apply. If the respondent is a student, SP 4-31a applies. The procedures can be located at </w:t>
      </w:r>
      <w:hyperlink r:id="rId39" w:history="1">
        <w:r w:rsidRPr="002B2F8F">
          <w:rPr>
            <w:rFonts w:ascii="Times New Roman" w:hAnsi="Times New Roman" w:cs="Times New Roman"/>
            <w:color w:val="1F4E79" w:themeColor="accent1" w:themeShade="80"/>
            <w:sz w:val="24"/>
            <w:szCs w:val="24"/>
            <w:u w:val="single"/>
          </w:rPr>
          <w:t>https://www.cccs.edu/about-cccs/state-board/policies-procedures/</w:t>
        </w:r>
      </w:hyperlink>
      <w:r w:rsidRPr="002B2F8F">
        <w:rPr>
          <w:rFonts w:ascii="Times New Roman" w:hAnsi="Times New Roman" w:cs="Times New Roman"/>
          <w:color w:val="1F4E79" w:themeColor="accent1" w:themeShade="80"/>
          <w:sz w:val="24"/>
          <w:szCs w:val="24"/>
        </w:rPr>
        <w:t>.</w:t>
      </w:r>
    </w:p>
    <w:p w14:paraId="0B58481E" w14:textId="77777777" w:rsidR="00D12777" w:rsidRPr="002B2F8F" w:rsidRDefault="00D12777" w:rsidP="00D12777">
      <w:pPr>
        <w:pStyle w:val="Default"/>
        <w:jc w:val="center"/>
        <w:rPr>
          <w:rFonts w:ascii="Arial" w:hAnsi="Arial" w:cs="Arial"/>
          <w:b/>
          <w:color w:val="1F4E79" w:themeColor="accent1" w:themeShade="80"/>
          <w:sz w:val="28"/>
          <w:szCs w:val="28"/>
        </w:rPr>
      </w:pPr>
    </w:p>
    <w:p w14:paraId="0AF941DE" w14:textId="3EEFA9F7" w:rsidR="00096C4E" w:rsidRPr="002B2F8F" w:rsidRDefault="00096C4E" w:rsidP="00642A14">
      <w:pPr>
        <w:pStyle w:val="Default"/>
        <w:jc w:val="center"/>
        <w:rPr>
          <w:rFonts w:ascii="Times New Roman" w:hAnsi="Times New Roman" w:cs="Times New Roman"/>
          <w:b/>
          <w:color w:val="auto"/>
          <w:sz w:val="28"/>
          <w:szCs w:val="28"/>
        </w:rPr>
      </w:pPr>
      <w:r w:rsidRPr="002B2F8F">
        <w:rPr>
          <w:rFonts w:ascii="Times New Roman" w:hAnsi="Times New Roman" w:cs="Times New Roman"/>
          <w:b/>
          <w:color w:val="auto"/>
          <w:sz w:val="28"/>
          <w:szCs w:val="28"/>
        </w:rPr>
        <w:t>Definitions of Sexual Harassment and Misconduct</w:t>
      </w:r>
    </w:p>
    <w:p w14:paraId="1760A3A7" w14:textId="77777777" w:rsidR="00096C4E" w:rsidRPr="002B2F8F" w:rsidRDefault="00096C4E" w:rsidP="00642A14">
      <w:pPr>
        <w:pStyle w:val="Default"/>
        <w:ind w:left="720" w:hanging="360"/>
        <w:rPr>
          <w:rFonts w:ascii="Times New Roman" w:hAnsi="Times New Roman" w:cs="Times New Roman"/>
          <w:b/>
          <w:color w:val="auto"/>
        </w:rPr>
      </w:pPr>
    </w:p>
    <w:p w14:paraId="71730939" w14:textId="77777777" w:rsidR="00096C4E" w:rsidRPr="002B2F8F" w:rsidRDefault="00096C4E" w:rsidP="00096C4E">
      <w:pPr>
        <w:spacing w:after="0" w:line="240" w:lineRule="auto"/>
        <w:rPr>
          <w:rFonts w:ascii="Times New Roman" w:hAnsi="Times New Roman" w:cs="Times New Roman"/>
          <w:color w:val="000000"/>
          <w:sz w:val="24"/>
          <w:szCs w:val="24"/>
        </w:rPr>
      </w:pPr>
      <w:r w:rsidRPr="002B2F8F">
        <w:rPr>
          <w:rFonts w:ascii="Times New Roman" w:hAnsi="Times New Roman" w:cs="Times New Roman"/>
          <w:b/>
          <w:color w:val="000000"/>
          <w:sz w:val="24"/>
          <w:szCs w:val="24"/>
        </w:rPr>
        <w:t>Consent</w:t>
      </w:r>
      <w:r w:rsidRPr="002B2F8F">
        <w:rPr>
          <w:rFonts w:ascii="Times New Roman" w:hAnsi="Times New Roman" w:cs="Times New Roman"/>
          <w:color w:val="000000"/>
          <w:sz w:val="24"/>
          <w:szCs w:val="24"/>
        </w:rPr>
        <w:t xml:space="preserve">, </w:t>
      </w:r>
      <w:r w:rsidRPr="002B2F8F">
        <w:rPr>
          <w:rFonts w:ascii="Times New Roman" w:hAnsi="Times New Roman" w:cs="Times New Roman"/>
          <w:b/>
          <w:color w:val="000000"/>
          <w:sz w:val="24"/>
          <w:szCs w:val="24"/>
        </w:rPr>
        <w:t>Unlawful Sexual Behavior</w:t>
      </w:r>
      <w:r w:rsidRPr="002B2F8F">
        <w:rPr>
          <w:rFonts w:ascii="Times New Roman" w:hAnsi="Times New Roman" w:cs="Times New Roman"/>
          <w:color w:val="000000"/>
          <w:sz w:val="24"/>
          <w:szCs w:val="24"/>
        </w:rPr>
        <w:t xml:space="preserve">: Colorado Revised Statutes (C.R.S.) 18-3-401, means cooperation in act or attitude pursuant to an exercise of free will and with knowledge of the nature of the act. A current or previous relationship shall not be sufficient to constitute consent. Submission under the influence of fear shall not constitute consent. </w:t>
      </w:r>
    </w:p>
    <w:p w14:paraId="6535B48F" w14:textId="77777777" w:rsidR="00096C4E" w:rsidRPr="00B90230" w:rsidRDefault="00096C4E" w:rsidP="00096C4E">
      <w:pPr>
        <w:spacing w:after="0" w:line="240" w:lineRule="auto"/>
        <w:rPr>
          <w:rFonts w:ascii="Arial" w:hAnsi="Arial" w:cs="Arial"/>
          <w:color w:val="000000"/>
          <w:sz w:val="24"/>
          <w:szCs w:val="24"/>
        </w:rPr>
      </w:pPr>
    </w:p>
    <w:p w14:paraId="585CBEAB" w14:textId="77777777" w:rsidR="006D0C62" w:rsidRPr="002B2F8F" w:rsidRDefault="00096C4E" w:rsidP="00096C4E">
      <w:pPr>
        <w:spacing w:after="0" w:line="240" w:lineRule="auto"/>
        <w:rPr>
          <w:rFonts w:ascii="Times New Roman" w:hAnsi="Times New Roman" w:cs="Times New Roman"/>
          <w:sz w:val="24"/>
          <w:szCs w:val="24"/>
        </w:rPr>
      </w:pPr>
      <w:r w:rsidRPr="002B2F8F">
        <w:rPr>
          <w:rFonts w:ascii="Times New Roman" w:hAnsi="Times New Roman" w:cs="Times New Roman"/>
          <w:b/>
          <w:color w:val="000000"/>
          <w:sz w:val="24"/>
          <w:szCs w:val="24"/>
        </w:rPr>
        <w:t>Sexual Assault</w:t>
      </w:r>
      <w:r w:rsidRPr="002B2F8F">
        <w:rPr>
          <w:rFonts w:ascii="Times New Roman" w:hAnsi="Times New Roman" w:cs="Times New Roman"/>
          <w:color w:val="000000"/>
          <w:sz w:val="24"/>
          <w:szCs w:val="24"/>
        </w:rPr>
        <w:t>: C.R.S. 18-3-402,</w:t>
      </w:r>
      <w:r w:rsidRPr="002B2F8F">
        <w:rPr>
          <w:rFonts w:ascii="Times New Roman" w:hAnsi="Times New Roman" w:cs="Times New Roman"/>
          <w:b/>
          <w:color w:val="000000"/>
          <w:sz w:val="24"/>
          <w:szCs w:val="24"/>
        </w:rPr>
        <w:t xml:space="preserve"> </w:t>
      </w:r>
      <w:r w:rsidRPr="002B2F8F">
        <w:rPr>
          <w:rFonts w:ascii="Times New Roman" w:hAnsi="Times New Roman" w:cs="Times New Roman"/>
          <w:color w:val="000000"/>
          <w:sz w:val="24"/>
          <w:szCs w:val="24"/>
        </w:rPr>
        <w:t>a</w:t>
      </w:r>
      <w:r w:rsidRPr="002B2F8F">
        <w:rPr>
          <w:rFonts w:ascii="Times New Roman" w:hAnsi="Times New Roman" w:cs="Times New Roman"/>
          <w:sz w:val="24"/>
          <w:szCs w:val="24"/>
        </w:rPr>
        <w:t xml:space="preserve">ny actor who knowingly inflicts sexual intrusion or sexual penetration on a victim commits sexual assault if: </w:t>
      </w:r>
    </w:p>
    <w:p w14:paraId="4C71CCEC"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T</w:t>
      </w:r>
      <w:r w:rsidR="00096C4E" w:rsidRPr="002B2F8F">
        <w:rPr>
          <w:rFonts w:ascii="Times New Roman" w:eastAsia="Times New Roman" w:hAnsi="Times New Roman" w:cs="Times New Roman"/>
          <w:sz w:val="24"/>
          <w:szCs w:val="24"/>
        </w:rPr>
        <w:t>he actor causes submission of the victim by means of sufficient consequence reasonably calculated to cause submission against the victim's will; or</w:t>
      </w:r>
    </w:p>
    <w:p w14:paraId="44CF59B8"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T</w:t>
      </w:r>
      <w:r w:rsidR="00096C4E" w:rsidRPr="002B2F8F">
        <w:rPr>
          <w:rFonts w:ascii="Times New Roman" w:eastAsia="Times New Roman" w:hAnsi="Times New Roman" w:cs="Times New Roman"/>
          <w:sz w:val="24"/>
          <w:szCs w:val="24"/>
        </w:rPr>
        <w:t>he actor knows that the victim is incapable of appraising the nature of the victim's conduct; or</w:t>
      </w:r>
    </w:p>
    <w:p w14:paraId="61B1B578"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T</w:t>
      </w:r>
      <w:r w:rsidR="00096C4E" w:rsidRPr="002B2F8F">
        <w:rPr>
          <w:rFonts w:ascii="Times New Roman" w:eastAsia="Times New Roman" w:hAnsi="Times New Roman" w:cs="Times New Roman"/>
          <w:sz w:val="24"/>
          <w:szCs w:val="24"/>
        </w:rPr>
        <w:t>he actor knows that the victim submits erroneously, believing the actor to be the victim's spouse; or</w:t>
      </w:r>
      <w:r w:rsidR="00096C4E" w:rsidRPr="002B2F8F">
        <w:rPr>
          <w:rFonts w:ascii="Times New Roman" w:hAnsi="Times New Roman" w:cs="Times New Roman"/>
          <w:color w:val="000000"/>
          <w:sz w:val="24"/>
          <w:szCs w:val="24"/>
        </w:rPr>
        <w:t xml:space="preserve"> </w:t>
      </w:r>
    </w:p>
    <w:p w14:paraId="798B9D53"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A</w:t>
      </w:r>
      <w:r w:rsidR="00096C4E" w:rsidRPr="002B2F8F">
        <w:rPr>
          <w:rFonts w:ascii="Times New Roman" w:eastAsia="Times New Roman" w:hAnsi="Times New Roman" w:cs="Times New Roman"/>
          <w:sz w:val="24"/>
          <w:szCs w:val="24"/>
        </w:rPr>
        <w:t xml:space="preserve">t the time of the commission of the act, the victim is less than fifteen years of </w:t>
      </w:r>
      <w:proofErr w:type="gramStart"/>
      <w:r w:rsidR="00096C4E" w:rsidRPr="002B2F8F">
        <w:rPr>
          <w:rFonts w:ascii="Times New Roman" w:eastAsia="Times New Roman" w:hAnsi="Times New Roman" w:cs="Times New Roman"/>
          <w:sz w:val="24"/>
          <w:szCs w:val="24"/>
        </w:rPr>
        <w:t>age</w:t>
      </w:r>
      <w:proofErr w:type="gramEnd"/>
      <w:r w:rsidR="00096C4E" w:rsidRPr="002B2F8F">
        <w:rPr>
          <w:rFonts w:ascii="Times New Roman" w:eastAsia="Times New Roman" w:hAnsi="Times New Roman" w:cs="Times New Roman"/>
          <w:sz w:val="24"/>
          <w:szCs w:val="24"/>
        </w:rPr>
        <w:t xml:space="preserve"> and the actor is at least four years older than the victim and is not the spouse of the victim; or</w:t>
      </w:r>
    </w:p>
    <w:p w14:paraId="7C1F6618"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A</w:t>
      </w:r>
      <w:r w:rsidR="00096C4E" w:rsidRPr="002B2F8F">
        <w:rPr>
          <w:rFonts w:ascii="Times New Roman" w:eastAsia="Times New Roman" w:hAnsi="Times New Roman" w:cs="Times New Roman"/>
          <w:sz w:val="24"/>
          <w:szCs w:val="24"/>
        </w:rPr>
        <w:t xml:space="preserve">t the time of the commission of the act, the victim is at least fifteen years of </w:t>
      </w:r>
      <w:proofErr w:type="gramStart"/>
      <w:r w:rsidR="00096C4E" w:rsidRPr="002B2F8F">
        <w:rPr>
          <w:rFonts w:ascii="Times New Roman" w:eastAsia="Times New Roman" w:hAnsi="Times New Roman" w:cs="Times New Roman"/>
          <w:sz w:val="24"/>
          <w:szCs w:val="24"/>
        </w:rPr>
        <w:t>age</w:t>
      </w:r>
      <w:proofErr w:type="gramEnd"/>
      <w:r w:rsidR="00096C4E" w:rsidRPr="002B2F8F">
        <w:rPr>
          <w:rFonts w:ascii="Times New Roman" w:eastAsia="Times New Roman" w:hAnsi="Times New Roman" w:cs="Times New Roman"/>
          <w:sz w:val="24"/>
          <w:szCs w:val="24"/>
        </w:rPr>
        <w:t xml:space="preserve"> but less than seventeen years of age and the actor is at least ten years older than the victim and is not the spouse of the victim; or</w:t>
      </w:r>
      <w:r w:rsidR="00096C4E" w:rsidRPr="002B2F8F">
        <w:rPr>
          <w:rFonts w:ascii="Times New Roman" w:hAnsi="Times New Roman" w:cs="Times New Roman"/>
          <w:color w:val="000000"/>
          <w:sz w:val="24"/>
          <w:szCs w:val="24"/>
        </w:rPr>
        <w:t xml:space="preserve"> </w:t>
      </w:r>
    </w:p>
    <w:p w14:paraId="5B9CAB1E"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T</w:t>
      </w:r>
      <w:r w:rsidR="00096C4E" w:rsidRPr="002B2F8F">
        <w:rPr>
          <w:rFonts w:ascii="Times New Roman" w:eastAsia="Times New Roman" w:hAnsi="Times New Roman" w:cs="Times New Roman"/>
          <w:sz w:val="24"/>
          <w:szCs w:val="24"/>
        </w:rPr>
        <w:t>he victim is in custody of law or detained in a hospital or other institution and the actor has supervisory or disciplinary authority over the victim and uses this position of authority to coerce the victim to submit, unless the act is incident to a lawful search; or</w:t>
      </w:r>
    </w:p>
    <w:p w14:paraId="245D763E"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T</w:t>
      </w:r>
      <w:r w:rsidR="00096C4E" w:rsidRPr="002B2F8F">
        <w:rPr>
          <w:rFonts w:ascii="Times New Roman" w:eastAsia="Times New Roman" w:hAnsi="Times New Roman" w:cs="Times New Roman"/>
          <w:sz w:val="24"/>
          <w:szCs w:val="24"/>
        </w:rPr>
        <w:t>he actor, while purporting to offer a medical service, engages in treatment or examination of a victim for other than a bona fide medical purpose or in a manner substantially inconsistent with reasonable medical practices; or</w:t>
      </w:r>
    </w:p>
    <w:p w14:paraId="308DE1EB" w14:textId="6DC0253E" w:rsidR="00096C4E"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lastRenderedPageBreak/>
        <w:t>T</w:t>
      </w:r>
      <w:r w:rsidR="00096C4E" w:rsidRPr="002B2F8F">
        <w:rPr>
          <w:rFonts w:ascii="Times New Roman" w:eastAsia="Times New Roman" w:hAnsi="Times New Roman" w:cs="Times New Roman"/>
          <w:sz w:val="24"/>
          <w:szCs w:val="24"/>
        </w:rPr>
        <w:t xml:space="preserve">he victim is physically </w:t>
      </w:r>
      <w:r w:rsidR="00D12777" w:rsidRPr="002B2F8F">
        <w:rPr>
          <w:rFonts w:ascii="Times New Roman" w:eastAsia="Times New Roman" w:hAnsi="Times New Roman" w:cs="Times New Roman"/>
          <w:sz w:val="24"/>
          <w:szCs w:val="24"/>
        </w:rPr>
        <w:t>helpless,</w:t>
      </w:r>
      <w:r w:rsidR="00096C4E" w:rsidRPr="002B2F8F">
        <w:rPr>
          <w:rFonts w:ascii="Times New Roman" w:eastAsia="Times New Roman" w:hAnsi="Times New Roman" w:cs="Times New Roman"/>
          <w:sz w:val="24"/>
          <w:szCs w:val="24"/>
        </w:rPr>
        <w:t xml:space="preserve"> and the actor knows the victim is physically helpless and the victim has not consented.</w:t>
      </w:r>
    </w:p>
    <w:p w14:paraId="4E20D374" w14:textId="77777777" w:rsidR="00096C4E" w:rsidRPr="002B2F8F" w:rsidRDefault="00096C4E" w:rsidP="00096C4E">
      <w:pPr>
        <w:spacing w:after="0" w:line="240" w:lineRule="auto"/>
        <w:rPr>
          <w:rFonts w:ascii="Times New Roman" w:hAnsi="Times New Roman" w:cs="Times New Roman"/>
          <w:b/>
          <w:color w:val="000000"/>
          <w:sz w:val="24"/>
          <w:szCs w:val="24"/>
        </w:rPr>
      </w:pPr>
    </w:p>
    <w:p w14:paraId="5C5CF63C" w14:textId="77777777" w:rsidR="00096C4E" w:rsidRPr="002B2F8F" w:rsidRDefault="00096C4E" w:rsidP="00096C4E">
      <w:pPr>
        <w:spacing w:after="0" w:line="240" w:lineRule="auto"/>
        <w:rPr>
          <w:rFonts w:ascii="Times New Roman" w:hAnsi="Times New Roman" w:cs="Times New Roman"/>
          <w:color w:val="333333"/>
          <w:sz w:val="24"/>
          <w:szCs w:val="24"/>
        </w:rPr>
      </w:pPr>
      <w:r w:rsidRPr="002B2F8F">
        <w:rPr>
          <w:rFonts w:ascii="Times New Roman" w:hAnsi="Times New Roman" w:cs="Times New Roman"/>
          <w:b/>
          <w:color w:val="000000"/>
          <w:sz w:val="24"/>
          <w:szCs w:val="24"/>
        </w:rPr>
        <w:t>Sexual Assault on a Child</w:t>
      </w:r>
      <w:r w:rsidRPr="002B2F8F">
        <w:rPr>
          <w:rFonts w:ascii="Times New Roman" w:hAnsi="Times New Roman" w:cs="Times New Roman"/>
          <w:color w:val="000000"/>
          <w:sz w:val="24"/>
          <w:szCs w:val="24"/>
        </w:rPr>
        <w:t xml:space="preserve">: </w:t>
      </w:r>
      <w:r w:rsidRPr="002B2F8F">
        <w:rPr>
          <w:rFonts w:ascii="Times New Roman" w:hAnsi="Times New Roman" w:cs="Times New Roman"/>
          <w:color w:val="000000" w:themeColor="text1"/>
          <w:sz w:val="24"/>
          <w:szCs w:val="24"/>
        </w:rPr>
        <w:t>C.R.S. 18-3-405. Any actor who knowingly subjects another not his or her spouse to any sexual contact commits sexual assault on a child if the victim is less than fifteen years of age and the actor is at least four years older than the victim.</w:t>
      </w:r>
    </w:p>
    <w:p w14:paraId="755F479E" w14:textId="77777777" w:rsidR="00096C4E" w:rsidRPr="00B90230" w:rsidRDefault="00096C4E" w:rsidP="00D12777">
      <w:pPr>
        <w:spacing w:after="0" w:line="240" w:lineRule="auto"/>
        <w:rPr>
          <w:rFonts w:ascii="Arial" w:hAnsi="Arial" w:cs="Arial"/>
          <w:color w:val="000000"/>
          <w:sz w:val="24"/>
          <w:szCs w:val="24"/>
        </w:rPr>
      </w:pPr>
    </w:p>
    <w:p w14:paraId="5DCF46C3" w14:textId="13843C2E" w:rsidR="00096C4E" w:rsidRPr="002B2F8F" w:rsidRDefault="00096C4E" w:rsidP="00096C4E">
      <w:pPr>
        <w:spacing w:after="0" w:line="240" w:lineRule="auto"/>
        <w:rPr>
          <w:rFonts w:ascii="Times New Roman" w:hAnsi="Times New Roman" w:cs="Times New Roman"/>
          <w:sz w:val="24"/>
          <w:szCs w:val="24"/>
        </w:rPr>
      </w:pPr>
      <w:r w:rsidRPr="00B90230">
        <w:rPr>
          <w:rFonts w:ascii="Arial" w:hAnsi="Arial" w:cs="Arial"/>
          <w:b/>
          <w:color w:val="000000"/>
          <w:sz w:val="24"/>
          <w:szCs w:val="24"/>
        </w:rPr>
        <w:t>Domestic Violence</w:t>
      </w:r>
      <w:r w:rsidRPr="00B90230">
        <w:rPr>
          <w:rFonts w:ascii="Arial" w:hAnsi="Arial" w:cs="Arial"/>
          <w:color w:val="000000"/>
          <w:sz w:val="24"/>
          <w:szCs w:val="24"/>
        </w:rPr>
        <w:t>: C.R.S. 18-6-800.3. A</w:t>
      </w:r>
      <w:r w:rsidRPr="00B90230">
        <w:rPr>
          <w:rFonts w:ascii="Arial" w:hAnsi="Arial" w:cs="Arial"/>
          <w:sz w:val="24"/>
          <w:szCs w:val="24"/>
        </w:rPr>
        <w:t xml:space="preserve">n act or threatened act of violence upon a person with whom the actor is or has been involved in an intimate relationship. </w:t>
      </w:r>
      <w:r w:rsidRPr="002B2F8F">
        <w:rPr>
          <w:rFonts w:ascii="Times New Roman" w:hAnsi="Times New Roman" w:cs="Times New Roman"/>
          <w:sz w:val="24"/>
          <w:szCs w:val="24"/>
        </w:rPr>
        <w:t>Domestic Violence also includes any other crime against a person, or against property, including an animal or any municipal ordinance violation against a person, or against property, including an animal, when used as a method of coercion, control, punishment, intimidation, or revenge directed against a person with whom the actor is or has been involved in an intimate relationship.</w:t>
      </w:r>
    </w:p>
    <w:p w14:paraId="53057EA3" w14:textId="77777777" w:rsidR="00D12777" w:rsidRPr="002B2F8F" w:rsidRDefault="00D12777" w:rsidP="00096C4E">
      <w:pPr>
        <w:spacing w:after="0" w:line="240" w:lineRule="auto"/>
        <w:rPr>
          <w:rFonts w:ascii="Times New Roman" w:hAnsi="Times New Roman" w:cs="Times New Roman"/>
          <w:sz w:val="24"/>
          <w:szCs w:val="24"/>
        </w:rPr>
      </w:pPr>
    </w:p>
    <w:p w14:paraId="73DA9030" w14:textId="77777777" w:rsidR="009B6939" w:rsidRPr="002B2F8F" w:rsidRDefault="00096C4E" w:rsidP="00096C4E">
      <w:pPr>
        <w:spacing w:after="0" w:line="240" w:lineRule="auto"/>
        <w:rPr>
          <w:rFonts w:ascii="Times New Roman" w:hAnsi="Times New Roman" w:cs="Times New Roman"/>
          <w:color w:val="000000"/>
          <w:sz w:val="24"/>
          <w:szCs w:val="24"/>
        </w:rPr>
      </w:pPr>
      <w:r w:rsidRPr="002B2F8F">
        <w:rPr>
          <w:rFonts w:ascii="Times New Roman" w:hAnsi="Times New Roman" w:cs="Times New Roman"/>
          <w:b/>
          <w:color w:val="000000"/>
          <w:sz w:val="24"/>
          <w:szCs w:val="24"/>
        </w:rPr>
        <w:t>Dating Violence:</w:t>
      </w:r>
      <w:r w:rsidRPr="002B2F8F">
        <w:rPr>
          <w:rFonts w:ascii="Times New Roman" w:hAnsi="Times New Roman" w:cs="Times New Roman"/>
          <w:color w:val="000000"/>
          <w:sz w:val="24"/>
          <w:szCs w:val="24"/>
        </w:rPr>
        <w:t xml:space="preserve">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w:t>
      </w:r>
    </w:p>
    <w:p w14:paraId="22DA6A1D" w14:textId="77777777" w:rsidR="009B6939" w:rsidRPr="002B2F8F" w:rsidRDefault="009B6939" w:rsidP="00096C4E">
      <w:pPr>
        <w:spacing w:after="0" w:line="240" w:lineRule="auto"/>
        <w:rPr>
          <w:rFonts w:ascii="Times New Roman" w:hAnsi="Times New Roman" w:cs="Times New Roman"/>
          <w:color w:val="000000"/>
          <w:sz w:val="24"/>
          <w:szCs w:val="24"/>
        </w:rPr>
      </w:pPr>
    </w:p>
    <w:p w14:paraId="3025AAEF" w14:textId="77777777" w:rsidR="00096C4E" w:rsidRPr="002B2F8F" w:rsidRDefault="00096C4E" w:rsidP="00096C4E">
      <w:pPr>
        <w:spacing w:after="0" w:line="240" w:lineRule="auto"/>
        <w:rPr>
          <w:rFonts w:ascii="Times New Roman" w:hAnsi="Times New Roman" w:cs="Times New Roman"/>
          <w:color w:val="000000"/>
          <w:sz w:val="24"/>
          <w:szCs w:val="24"/>
        </w:rPr>
      </w:pPr>
      <w:r w:rsidRPr="002B2F8F">
        <w:rPr>
          <w:rFonts w:ascii="Times New Roman" w:hAnsi="Times New Roman" w:cs="Times New Roman"/>
          <w:i/>
          <w:color w:val="000000"/>
          <w:sz w:val="24"/>
          <w:szCs w:val="24"/>
        </w:rPr>
        <w:t xml:space="preserve">There is no Colorado state law on dating violence; </w:t>
      </w:r>
      <w:proofErr w:type="gramStart"/>
      <w:r w:rsidRPr="002B2F8F">
        <w:rPr>
          <w:rFonts w:ascii="Times New Roman" w:hAnsi="Times New Roman" w:cs="Times New Roman"/>
          <w:i/>
          <w:color w:val="000000"/>
          <w:sz w:val="24"/>
          <w:szCs w:val="24"/>
        </w:rPr>
        <w:t>therefore</w:t>
      </w:r>
      <w:proofErr w:type="gramEnd"/>
      <w:r w:rsidRPr="002B2F8F">
        <w:rPr>
          <w:rFonts w:ascii="Times New Roman" w:hAnsi="Times New Roman" w:cs="Times New Roman"/>
          <w:i/>
          <w:color w:val="000000"/>
          <w:sz w:val="24"/>
          <w:szCs w:val="24"/>
        </w:rPr>
        <w:t xml:space="preserve"> the college abides by the definition used in the Violence Against Women Reauthorization Act (VAWA) of 2013</w:t>
      </w:r>
      <w:r w:rsidRPr="002B2F8F">
        <w:rPr>
          <w:rFonts w:ascii="Times New Roman" w:hAnsi="Times New Roman" w:cs="Times New Roman"/>
          <w:color w:val="000000"/>
          <w:sz w:val="24"/>
          <w:szCs w:val="24"/>
        </w:rPr>
        <w:t>.</w:t>
      </w:r>
    </w:p>
    <w:p w14:paraId="301B68D8" w14:textId="77777777" w:rsidR="00096C4E" w:rsidRPr="002B2F8F" w:rsidRDefault="00096C4E" w:rsidP="00096C4E">
      <w:pPr>
        <w:spacing w:after="0" w:line="240" w:lineRule="auto"/>
        <w:rPr>
          <w:rFonts w:ascii="Times New Roman" w:hAnsi="Times New Roman" w:cs="Times New Roman"/>
          <w:color w:val="000000"/>
          <w:sz w:val="24"/>
          <w:szCs w:val="24"/>
        </w:rPr>
      </w:pPr>
    </w:p>
    <w:p w14:paraId="2691EE07" w14:textId="77777777" w:rsidR="00096C4E" w:rsidRPr="002B2F8F" w:rsidRDefault="00096C4E" w:rsidP="00096C4E">
      <w:pPr>
        <w:spacing w:after="0" w:line="240" w:lineRule="auto"/>
        <w:rPr>
          <w:rFonts w:ascii="Times New Roman" w:hAnsi="Times New Roman" w:cs="Times New Roman"/>
          <w:b/>
          <w:color w:val="000000"/>
          <w:sz w:val="24"/>
          <w:szCs w:val="24"/>
        </w:rPr>
      </w:pPr>
      <w:r w:rsidRPr="002B2F8F">
        <w:rPr>
          <w:rFonts w:ascii="Times New Roman" w:hAnsi="Times New Roman" w:cs="Times New Roman"/>
          <w:color w:val="000000"/>
          <w:sz w:val="24"/>
          <w:szCs w:val="24"/>
        </w:rPr>
        <w:t xml:space="preserve">For purposes of this definition, dating violence includes, but is not limited to, sexual or physical abuse or the threat of such abuse. Dating violence does not include acts covered under the definition of domestic violence. </w:t>
      </w:r>
    </w:p>
    <w:p w14:paraId="476547ED" w14:textId="77777777" w:rsidR="00096C4E" w:rsidRPr="002B2F8F" w:rsidRDefault="00096C4E" w:rsidP="00096C4E">
      <w:pPr>
        <w:spacing w:after="0" w:line="240" w:lineRule="auto"/>
        <w:rPr>
          <w:rFonts w:ascii="Times New Roman" w:hAnsi="Times New Roman" w:cs="Times New Roman"/>
          <w:color w:val="000000"/>
          <w:sz w:val="24"/>
          <w:szCs w:val="24"/>
        </w:rPr>
      </w:pPr>
    </w:p>
    <w:p w14:paraId="13853095" w14:textId="77777777" w:rsidR="00096C4E" w:rsidRPr="002B2F8F" w:rsidRDefault="00096C4E" w:rsidP="00096C4E">
      <w:pPr>
        <w:spacing w:after="0" w:line="240" w:lineRule="auto"/>
        <w:rPr>
          <w:rFonts w:ascii="Times New Roman" w:hAnsi="Times New Roman" w:cs="Times New Roman"/>
          <w:sz w:val="24"/>
          <w:szCs w:val="24"/>
        </w:rPr>
      </w:pPr>
      <w:r w:rsidRPr="002B2F8F">
        <w:rPr>
          <w:rFonts w:ascii="Times New Roman" w:hAnsi="Times New Roman" w:cs="Times New Roman"/>
          <w:b/>
          <w:color w:val="000000"/>
          <w:sz w:val="24"/>
          <w:szCs w:val="24"/>
        </w:rPr>
        <w:t xml:space="preserve">Stalking: </w:t>
      </w:r>
      <w:r w:rsidRPr="002B2F8F">
        <w:rPr>
          <w:rFonts w:ascii="Times New Roman" w:hAnsi="Times New Roman" w:cs="Times New Roman"/>
          <w:sz w:val="24"/>
          <w:szCs w:val="24"/>
        </w:rPr>
        <w:t>C.R.S. 18-3-602. A person commits stalking if directly, or indirectly through another person, the person knowingly:</w:t>
      </w:r>
    </w:p>
    <w:p w14:paraId="77A583AA" w14:textId="77777777" w:rsidR="00096C4E" w:rsidRPr="002B2F8F" w:rsidRDefault="009B6939" w:rsidP="00D01D38">
      <w:pPr>
        <w:pStyle w:val="ListParagraph"/>
        <w:numPr>
          <w:ilvl w:val="0"/>
          <w:numId w:val="26"/>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M</w:t>
      </w:r>
      <w:r w:rsidR="00096C4E" w:rsidRPr="002B2F8F">
        <w:rPr>
          <w:rFonts w:ascii="Times New Roman" w:eastAsia="Times New Roman" w:hAnsi="Times New Roman" w:cs="Times New Roman"/>
          <w:sz w:val="24"/>
          <w:szCs w:val="24"/>
        </w:rPr>
        <w:t>akes a credible threat to another person and, in connection with the threat, repeatedly follows, approaches, contacts, or places under surveillance that person, a member of that person's immediate family, or someone with whom that person has or has had a continuing relationship; or</w:t>
      </w:r>
      <w:r w:rsidR="00096C4E" w:rsidRPr="002B2F8F">
        <w:rPr>
          <w:rFonts w:ascii="Times New Roman" w:hAnsi="Times New Roman" w:cs="Times New Roman"/>
          <w:sz w:val="24"/>
          <w:szCs w:val="24"/>
        </w:rPr>
        <w:t xml:space="preserve"> </w:t>
      </w:r>
    </w:p>
    <w:p w14:paraId="23B91229" w14:textId="77777777" w:rsidR="009B6939" w:rsidRPr="002B2F8F" w:rsidRDefault="009B6939" w:rsidP="00D01D38">
      <w:pPr>
        <w:pStyle w:val="ListParagraph"/>
        <w:numPr>
          <w:ilvl w:val="0"/>
          <w:numId w:val="26"/>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M</w:t>
      </w:r>
      <w:r w:rsidR="00096C4E" w:rsidRPr="002B2F8F">
        <w:rPr>
          <w:rFonts w:ascii="Times New Roman" w:eastAsia="Times New Roman" w:hAnsi="Times New Roman" w:cs="Times New Roman"/>
          <w:sz w:val="24"/>
          <w:szCs w:val="24"/>
        </w:rPr>
        <w:t>akes a credible threat to another person and, in connection with the threat, repeatedly makes any form of communication with that person, a member of that person's immediate family, or someone with whom that person has or has had a continuing relationship, regardless of whether a conversation ensues; or</w:t>
      </w:r>
      <w:r w:rsidR="00096C4E" w:rsidRPr="002B2F8F">
        <w:rPr>
          <w:rFonts w:ascii="Times New Roman" w:hAnsi="Times New Roman" w:cs="Times New Roman"/>
          <w:sz w:val="24"/>
          <w:szCs w:val="24"/>
        </w:rPr>
        <w:t xml:space="preserve"> </w:t>
      </w:r>
    </w:p>
    <w:p w14:paraId="5D9BFA24" w14:textId="2C038E05" w:rsidR="00096C4E" w:rsidRPr="002B2F8F" w:rsidRDefault="009B6939" w:rsidP="00D01D38">
      <w:pPr>
        <w:pStyle w:val="ListParagraph"/>
        <w:numPr>
          <w:ilvl w:val="0"/>
          <w:numId w:val="26"/>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R</w:t>
      </w:r>
      <w:r w:rsidR="00096C4E" w:rsidRPr="002B2F8F">
        <w:rPr>
          <w:rFonts w:ascii="Times New Roman" w:eastAsia="Times New Roman" w:hAnsi="Times New Roman" w:cs="Times New Roman"/>
          <w:sz w:val="24"/>
          <w:szCs w:val="24"/>
        </w:rPr>
        <w:t>epeatedly follows, approaches, contacts, places under surveillance, or makes any form of communication with another person, a member of that person's immediate family, or someone with whom that person has or has had a continuing relationship in a manner that would cause a reasonable person to suffer serious emotional distress and does cause that person, a member of that person's immediate family, or someone with whom that person has or has had a continuing relationship to suffer serious emotional distress. For purposes of this paragraph (c), a victim need not show that he or she received professional treatment or counseling to show that he or she suffered serious emotional distress.</w:t>
      </w:r>
    </w:p>
    <w:p w14:paraId="43D82D8A" w14:textId="77777777" w:rsidR="00096C4E" w:rsidRPr="002B2F8F" w:rsidRDefault="00096C4E" w:rsidP="00642A14">
      <w:pPr>
        <w:spacing w:after="0" w:line="240" w:lineRule="auto"/>
        <w:rPr>
          <w:rFonts w:ascii="Times New Roman" w:hAnsi="Times New Roman" w:cs="Times New Roman"/>
          <w:b/>
          <w:sz w:val="24"/>
          <w:szCs w:val="24"/>
        </w:rPr>
      </w:pPr>
      <w:r w:rsidRPr="002B2F8F">
        <w:rPr>
          <w:rFonts w:ascii="Times New Roman" w:hAnsi="Times New Roman" w:cs="Times New Roman"/>
          <w:sz w:val="24"/>
          <w:szCs w:val="24"/>
        </w:rPr>
        <w:t xml:space="preserve">Additional definitions as it relates to “Stalking” under Colorado law: </w:t>
      </w:r>
    </w:p>
    <w:p w14:paraId="625E569E" w14:textId="77777777" w:rsidR="00096C4E" w:rsidRPr="002B2F8F" w:rsidRDefault="00096C4E" w:rsidP="00D01D38">
      <w:pPr>
        <w:pStyle w:val="ListParagraph"/>
        <w:numPr>
          <w:ilvl w:val="0"/>
          <w:numId w:val="27"/>
        </w:numPr>
        <w:spacing w:after="0" w:line="240" w:lineRule="auto"/>
        <w:rPr>
          <w:rFonts w:ascii="Times New Roman" w:hAnsi="Times New Roman" w:cs="Times New Roman"/>
          <w:sz w:val="24"/>
          <w:szCs w:val="24"/>
        </w:rPr>
      </w:pPr>
      <w:r w:rsidRPr="002B2F8F">
        <w:rPr>
          <w:rFonts w:ascii="Times New Roman" w:eastAsia="Times New Roman" w:hAnsi="Times New Roman" w:cs="Times New Roman"/>
          <w:sz w:val="24"/>
          <w:szCs w:val="24"/>
        </w:rPr>
        <w:lastRenderedPageBreak/>
        <w:t>Conduct "in connection with" a credible threat means acts that further, advance, promote, or have a continuity of purpose, and may occur before, during, or after the credible threat.</w:t>
      </w:r>
    </w:p>
    <w:p w14:paraId="582DD5A5" w14:textId="2C303B4F" w:rsidR="00096C4E" w:rsidRPr="00642A14" w:rsidRDefault="00096C4E" w:rsidP="00D01D38">
      <w:pPr>
        <w:pStyle w:val="ListParagraph"/>
        <w:numPr>
          <w:ilvl w:val="0"/>
          <w:numId w:val="27"/>
        </w:numPr>
        <w:spacing w:after="0" w:line="240" w:lineRule="auto"/>
        <w:rPr>
          <w:rFonts w:ascii="Times New Roman" w:hAnsi="Times New Roman" w:cs="Times New Roman"/>
          <w:sz w:val="24"/>
          <w:szCs w:val="24"/>
        </w:rPr>
      </w:pPr>
      <w:r w:rsidRPr="002B2F8F">
        <w:rPr>
          <w:rFonts w:ascii="Times New Roman" w:eastAsia="Times New Roman" w:hAnsi="Times New Roman" w:cs="Times New Roman"/>
          <w:sz w:val="24"/>
          <w:szCs w:val="24"/>
        </w:rPr>
        <w:t xml:space="preserve">"Credible threat" means a threat, physical action, or repeated conduct that would cause a reasonable person to be in fear for the person's safety or the safety of his or her </w:t>
      </w:r>
      <w:r w:rsidRPr="00642A14">
        <w:rPr>
          <w:rFonts w:ascii="Times New Roman" w:eastAsia="Times New Roman" w:hAnsi="Times New Roman" w:cs="Times New Roman"/>
          <w:sz w:val="24"/>
          <w:szCs w:val="24"/>
        </w:rPr>
        <w:t xml:space="preserve">immediate family or of someone with whom the person has or has had a continuing relationship. The threat need not be directly expressed if the totality of the conduct would cause a reasonable person such fear. </w:t>
      </w:r>
    </w:p>
    <w:p w14:paraId="716A0A82" w14:textId="77777777" w:rsidR="00096C4E" w:rsidRPr="00642A14" w:rsidRDefault="00096C4E" w:rsidP="00D01D38">
      <w:pPr>
        <w:pStyle w:val="ListParagraph"/>
        <w:numPr>
          <w:ilvl w:val="0"/>
          <w:numId w:val="27"/>
        </w:numPr>
        <w:spacing w:after="0" w:line="240" w:lineRule="auto"/>
        <w:rPr>
          <w:rFonts w:ascii="Times New Roman" w:hAnsi="Times New Roman" w:cs="Times New Roman"/>
          <w:sz w:val="24"/>
          <w:szCs w:val="24"/>
        </w:rPr>
      </w:pPr>
      <w:r w:rsidRPr="00642A14">
        <w:rPr>
          <w:rFonts w:ascii="Times New Roman" w:eastAsia="Times New Roman" w:hAnsi="Times New Roman" w:cs="Times New Roman"/>
          <w:sz w:val="24"/>
          <w:szCs w:val="24"/>
        </w:rPr>
        <w:t>"Immediate family" includes the person's spouse and the person's parent, grandparent, sibling, or child.</w:t>
      </w:r>
    </w:p>
    <w:p w14:paraId="31C61E4F" w14:textId="203ACBD5" w:rsidR="00096C4E" w:rsidRPr="00642A14" w:rsidRDefault="00096C4E" w:rsidP="00D01D38">
      <w:pPr>
        <w:pStyle w:val="Default"/>
        <w:numPr>
          <w:ilvl w:val="0"/>
          <w:numId w:val="27"/>
        </w:numPr>
        <w:rPr>
          <w:rFonts w:ascii="Times New Roman" w:hAnsi="Times New Roman" w:cs="Times New Roman"/>
          <w:b/>
        </w:rPr>
      </w:pPr>
      <w:r w:rsidRPr="00642A14">
        <w:rPr>
          <w:rFonts w:ascii="Times New Roman" w:eastAsia="Times New Roman" w:hAnsi="Times New Roman" w:cs="Times New Roman"/>
        </w:rPr>
        <w:t>"Repeated" or "repeatedly" means on more than one occasion.</w:t>
      </w:r>
    </w:p>
    <w:p w14:paraId="0AAA7C6E" w14:textId="77777777" w:rsidR="00D12777" w:rsidRPr="00D12777" w:rsidRDefault="00D12777" w:rsidP="00D12777">
      <w:pPr>
        <w:pStyle w:val="Default"/>
        <w:ind w:left="720"/>
        <w:rPr>
          <w:rFonts w:ascii="Arial" w:hAnsi="Arial" w:cs="Arial"/>
          <w:b/>
        </w:rPr>
      </w:pPr>
    </w:p>
    <w:p w14:paraId="188596FE" w14:textId="77777777" w:rsidR="00426A4D" w:rsidRPr="00001D85" w:rsidRDefault="00426A4D" w:rsidP="00D12777">
      <w:pPr>
        <w:spacing w:after="120" w:line="240" w:lineRule="auto"/>
        <w:rPr>
          <w:rFonts w:ascii="Times New Roman" w:hAnsi="Times New Roman" w:cs="Times New Roman"/>
          <w:b/>
          <w:sz w:val="24"/>
          <w:szCs w:val="24"/>
        </w:rPr>
      </w:pPr>
      <w:r w:rsidRPr="00001D85">
        <w:rPr>
          <w:rFonts w:ascii="Times New Roman" w:hAnsi="Times New Roman" w:cs="Times New Roman"/>
          <w:b/>
          <w:sz w:val="24"/>
          <w:szCs w:val="24"/>
        </w:rPr>
        <w:t>Education and Prevention Programs</w:t>
      </w:r>
    </w:p>
    <w:p w14:paraId="57FE3D07" w14:textId="2B6F30BD" w:rsidR="00096C4E" w:rsidRPr="00001D85" w:rsidRDefault="00096C4E" w:rsidP="00096C4E">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The College engages in comprehensive educational programming to prevent domestic violence, dating violence, sexual </w:t>
      </w:r>
      <w:r w:rsidR="009931B1" w:rsidRPr="00001D85">
        <w:rPr>
          <w:rFonts w:ascii="Times New Roman" w:hAnsi="Times New Roman" w:cs="Times New Roman"/>
          <w:color w:val="000000"/>
          <w:sz w:val="24"/>
          <w:szCs w:val="24"/>
        </w:rPr>
        <w:t>assault,</w:t>
      </w:r>
      <w:r w:rsidRPr="00001D85">
        <w:rPr>
          <w:rFonts w:ascii="Times New Roman" w:hAnsi="Times New Roman" w:cs="Times New Roman"/>
          <w:color w:val="000000"/>
          <w:sz w:val="24"/>
          <w:szCs w:val="24"/>
        </w:rPr>
        <w:t xml:space="preserve"> and stalking. Educational programming consists of primary prevention and awareness programs for all incoming students and new employees and ongoing awareness and prevention campaigns for students and faculty that:</w:t>
      </w:r>
    </w:p>
    <w:p w14:paraId="4DECDD83" w14:textId="3755EAE8"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Identifies domestic violence, dating violence, sexual assault and stalking as prohibited </w:t>
      </w:r>
      <w:r w:rsidR="00D12777" w:rsidRPr="00001D85">
        <w:rPr>
          <w:rFonts w:ascii="Times New Roman" w:eastAsia="Times New Roman" w:hAnsi="Times New Roman" w:cs="Times New Roman"/>
          <w:color w:val="000000"/>
          <w:sz w:val="24"/>
          <w:szCs w:val="24"/>
        </w:rPr>
        <w:t>conduct.</w:t>
      </w:r>
    </w:p>
    <w:p w14:paraId="12FAC794" w14:textId="61FFBCB8"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Defines what behavior constitutes domestic violence, dating violence, sexual assault, and stalking pursuant to Colorado </w:t>
      </w:r>
      <w:r w:rsidR="00D12777" w:rsidRPr="00001D85">
        <w:rPr>
          <w:rFonts w:ascii="Times New Roman" w:eastAsia="Times New Roman" w:hAnsi="Times New Roman" w:cs="Times New Roman"/>
          <w:color w:val="000000"/>
          <w:sz w:val="24"/>
          <w:szCs w:val="24"/>
        </w:rPr>
        <w:t>law.</w:t>
      </w:r>
    </w:p>
    <w:p w14:paraId="39C73C34" w14:textId="03815182"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Defines what behavior and actions constitute consent to sexual activity in the State of </w:t>
      </w:r>
      <w:r w:rsidR="00D12777" w:rsidRPr="00001D85">
        <w:rPr>
          <w:rFonts w:ascii="Times New Roman" w:eastAsia="Times New Roman" w:hAnsi="Times New Roman" w:cs="Times New Roman"/>
          <w:color w:val="000000"/>
          <w:sz w:val="24"/>
          <w:szCs w:val="24"/>
        </w:rPr>
        <w:t>Colorado.</w:t>
      </w:r>
    </w:p>
    <w:p w14:paraId="2B5D5CA7" w14:textId="6240ADC4"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Provides safe and positive options for bystander intervention that may be carried out by an individual to prevent harm or intervene when there is a risk of domestic violence, dating violence, sexual assault, or stalking against a person other than the </w:t>
      </w:r>
      <w:r w:rsidR="00D12777" w:rsidRPr="00001D85">
        <w:rPr>
          <w:rFonts w:ascii="Times New Roman" w:eastAsia="Times New Roman" w:hAnsi="Times New Roman" w:cs="Times New Roman"/>
          <w:color w:val="000000"/>
          <w:sz w:val="24"/>
          <w:szCs w:val="24"/>
        </w:rPr>
        <w:t>bystander.</w:t>
      </w:r>
    </w:p>
    <w:p w14:paraId="37B82A44" w14:textId="77777777"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Provides information on risk reduction so that students and employees may recognize warning signs of abusive behavior and how to avoid potential attacks; and</w:t>
      </w:r>
    </w:p>
    <w:p w14:paraId="2C771D7A" w14:textId="4052B60C"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Provides information on the procedures the college will adhere to after a sex offense occurs. </w:t>
      </w:r>
    </w:p>
    <w:p w14:paraId="70B29B32" w14:textId="753782C5" w:rsidR="00096C4E" w:rsidRPr="00001D85" w:rsidRDefault="00096C4E" w:rsidP="00096C4E">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Educational programs are offered to raise awareness for all incoming students and </w:t>
      </w:r>
      <w:r w:rsidR="00D12777" w:rsidRPr="00001D85">
        <w:rPr>
          <w:rFonts w:ascii="Times New Roman" w:hAnsi="Times New Roman" w:cs="Times New Roman"/>
          <w:sz w:val="24"/>
          <w:szCs w:val="24"/>
        </w:rPr>
        <w:t>employees and</w:t>
      </w:r>
      <w:r w:rsidRPr="00001D85">
        <w:rPr>
          <w:rFonts w:ascii="Times New Roman" w:hAnsi="Times New Roman" w:cs="Times New Roman"/>
          <w:sz w:val="24"/>
          <w:szCs w:val="24"/>
        </w:rPr>
        <w:t xml:space="preserve"> are often conducted during new student and new employee orientation and throughout an incoming student’s first semester. These programs and others offered throughout the year include strong messages regarding not just awareness, but also primary prevention. Bystander engagement is encouraged through safe and positive intervention techniques and by empowering third-party intervention and prevention such as calling for help, using intervention-based apps, identifying allies and/or creating distractions. </w:t>
      </w:r>
    </w:p>
    <w:p w14:paraId="18E8BDFA" w14:textId="77777777" w:rsidR="00D12777" w:rsidRPr="00001D85" w:rsidRDefault="00096C4E" w:rsidP="00096C4E">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w:t>
      </w:r>
    </w:p>
    <w:p w14:paraId="7A7B1A6D" w14:textId="00ECEFC7" w:rsidR="00096C4E" w:rsidRPr="00001D85" w:rsidRDefault="00096C4E" w:rsidP="00096C4E">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Programs also offer information on risk reduction that strives to empower victims, how to recognize warning signals and how to avoid potential </w:t>
      </w:r>
      <w:r w:rsidR="00D12777" w:rsidRPr="00001D85">
        <w:rPr>
          <w:rFonts w:ascii="Times New Roman" w:hAnsi="Times New Roman" w:cs="Times New Roman"/>
          <w:sz w:val="24"/>
          <w:szCs w:val="24"/>
        </w:rPr>
        <w:t>attacks and</w:t>
      </w:r>
      <w:r w:rsidRPr="00001D85">
        <w:rPr>
          <w:rFonts w:ascii="Times New Roman" w:hAnsi="Times New Roman" w:cs="Times New Roman"/>
          <w:sz w:val="24"/>
          <w:szCs w:val="24"/>
        </w:rPr>
        <w:t xml:space="preserve"> do so without victim-blaming approaches. Throughout the year, ongoing awareness and prevention campaigns are directed to students and employees, including faculty, often taking the form of campaigns, emails, guest speakers and events such as orientation. </w:t>
      </w:r>
    </w:p>
    <w:p w14:paraId="5FB1C015" w14:textId="77777777" w:rsidR="00A43A88" w:rsidRPr="00001D85" w:rsidRDefault="00A43A88" w:rsidP="00A43A88">
      <w:pPr>
        <w:spacing w:after="0" w:line="240" w:lineRule="auto"/>
        <w:rPr>
          <w:rFonts w:ascii="Times New Roman" w:hAnsi="Times New Roman" w:cs="Times New Roman"/>
          <w:color w:val="000000"/>
          <w:sz w:val="24"/>
          <w:szCs w:val="24"/>
        </w:rPr>
      </w:pPr>
    </w:p>
    <w:p w14:paraId="379F7208" w14:textId="77777777" w:rsidR="00A37AC7" w:rsidRDefault="00A37AC7" w:rsidP="00D12777">
      <w:pPr>
        <w:spacing w:after="0" w:line="240" w:lineRule="auto"/>
        <w:jc w:val="center"/>
        <w:rPr>
          <w:rFonts w:ascii="Times New Roman" w:hAnsi="Times New Roman" w:cs="Times New Roman"/>
          <w:color w:val="000000"/>
          <w:sz w:val="24"/>
          <w:szCs w:val="24"/>
        </w:rPr>
      </w:pPr>
    </w:p>
    <w:p w14:paraId="76A86C15" w14:textId="77777777" w:rsidR="00A37AC7" w:rsidRDefault="00A37AC7" w:rsidP="00D12777">
      <w:pPr>
        <w:spacing w:after="0" w:line="240" w:lineRule="auto"/>
        <w:jc w:val="center"/>
        <w:rPr>
          <w:rFonts w:ascii="Times New Roman" w:hAnsi="Times New Roman" w:cs="Times New Roman"/>
          <w:color w:val="000000"/>
          <w:sz w:val="24"/>
          <w:szCs w:val="24"/>
        </w:rPr>
      </w:pPr>
    </w:p>
    <w:p w14:paraId="68BDD9F0" w14:textId="77777777" w:rsidR="00A37AC7" w:rsidRDefault="00A37AC7" w:rsidP="00D12777">
      <w:pPr>
        <w:spacing w:after="0" w:line="240" w:lineRule="auto"/>
        <w:jc w:val="center"/>
        <w:rPr>
          <w:rFonts w:ascii="Times New Roman" w:hAnsi="Times New Roman" w:cs="Times New Roman"/>
          <w:color w:val="000000"/>
          <w:sz w:val="24"/>
          <w:szCs w:val="24"/>
        </w:rPr>
      </w:pPr>
    </w:p>
    <w:p w14:paraId="6D8B2B17" w14:textId="36474F66" w:rsidR="00A43A88" w:rsidRPr="00001D85" w:rsidRDefault="00A43A88" w:rsidP="00D12777">
      <w:pPr>
        <w:spacing w:after="0" w:line="240" w:lineRule="auto"/>
        <w:jc w:val="center"/>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The College offered the following </w:t>
      </w:r>
      <w:r w:rsidRPr="00001D85">
        <w:rPr>
          <w:rFonts w:ascii="Times New Roman" w:hAnsi="Times New Roman" w:cs="Times New Roman"/>
          <w:b/>
          <w:color w:val="000000"/>
          <w:sz w:val="24"/>
          <w:szCs w:val="24"/>
        </w:rPr>
        <w:t>primary prevention and awareness programs for all incoming students</w:t>
      </w:r>
      <w:r w:rsidRPr="00001D85">
        <w:rPr>
          <w:rFonts w:ascii="Times New Roman" w:hAnsi="Times New Roman" w:cs="Times New Roman"/>
          <w:color w:val="000000"/>
          <w:sz w:val="24"/>
          <w:szCs w:val="24"/>
        </w:rPr>
        <w:t xml:space="preserve"> in 20</w:t>
      </w:r>
      <w:r w:rsidR="00D12777" w:rsidRPr="00001D85">
        <w:rPr>
          <w:rFonts w:ascii="Times New Roman" w:hAnsi="Times New Roman" w:cs="Times New Roman"/>
          <w:color w:val="000000"/>
          <w:sz w:val="24"/>
          <w:szCs w:val="24"/>
        </w:rPr>
        <w:t>20</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529"/>
        <w:gridCol w:w="1709"/>
        <w:gridCol w:w="1656"/>
        <w:gridCol w:w="2843"/>
      </w:tblGrid>
      <w:tr w:rsidR="00615671" w:rsidRPr="00A43A88" w14:paraId="1FF3C68C" w14:textId="77777777" w:rsidTr="00F104CD">
        <w:trPr>
          <w:trHeight w:val="1008"/>
        </w:trPr>
        <w:tc>
          <w:tcPr>
            <w:tcW w:w="1889" w:type="dxa"/>
            <w:shd w:val="clear" w:color="auto" w:fill="auto"/>
            <w:vAlign w:val="center"/>
          </w:tcPr>
          <w:p w14:paraId="0F0105B9"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Name of Program</w:t>
            </w:r>
          </w:p>
        </w:tc>
        <w:tc>
          <w:tcPr>
            <w:tcW w:w="1530" w:type="dxa"/>
            <w:shd w:val="clear" w:color="auto" w:fill="auto"/>
            <w:vAlign w:val="center"/>
          </w:tcPr>
          <w:p w14:paraId="35454121"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Date Held</w:t>
            </w:r>
          </w:p>
        </w:tc>
        <w:tc>
          <w:tcPr>
            <w:tcW w:w="1710" w:type="dxa"/>
            <w:shd w:val="clear" w:color="auto" w:fill="auto"/>
            <w:vAlign w:val="center"/>
          </w:tcPr>
          <w:p w14:paraId="3CE06E4C"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Location Held</w:t>
            </w:r>
          </w:p>
        </w:tc>
        <w:tc>
          <w:tcPr>
            <w:tcW w:w="1651" w:type="dxa"/>
            <w:shd w:val="clear" w:color="auto" w:fill="auto"/>
            <w:vAlign w:val="center"/>
          </w:tcPr>
          <w:p w14:paraId="08F43540" w14:textId="3EC4EFBB"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Complied with Program Requirements</w:t>
            </w:r>
          </w:p>
        </w:tc>
        <w:tc>
          <w:tcPr>
            <w:tcW w:w="2845" w:type="dxa"/>
            <w:shd w:val="clear" w:color="auto" w:fill="auto"/>
            <w:vAlign w:val="center"/>
          </w:tcPr>
          <w:p w14:paraId="1BAB9159" w14:textId="5C25CA6A" w:rsidR="00A43A88" w:rsidRPr="00001D85" w:rsidRDefault="001752CA"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 xml:space="preserve">Which Prohibited Behavior </w:t>
            </w:r>
            <w:proofErr w:type="gramStart"/>
            <w:r w:rsidRPr="00001D85">
              <w:rPr>
                <w:rFonts w:ascii="Times New Roman" w:eastAsia="Calibri" w:hAnsi="Times New Roman" w:cs="Times New Roman"/>
                <w:b/>
                <w:color w:val="000000"/>
                <w:sz w:val="24"/>
                <w:szCs w:val="24"/>
              </w:rPr>
              <w:t>Covered?*</w:t>
            </w:r>
            <w:proofErr w:type="gramEnd"/>
          </w:p>
        </w:tc>
      </w:tr>
      <w:tr w:rsidR="00A37AC7" w:rsidRPr="00A37AC7" w14:paraId="33BB92C5" w14:textId="77777777" w:rsidTr="00F104CD">
        <w:tc>
          <w:tcPr>
            <w:tcW w:w="1889" w:type="dxa"/>
            <w:shd w:val="clear" w:color="auto" w:fill="auto"/>
            <w:vAlign w:val="center"/>
          </w:tcPr>
          <w:p w14:paraId="661499B6" w14:textId="6D407917" w:rsidR="00A37AC7" w:rsidRPr="008E6FD0" w:rsidRDefault="00A37AC7" w:rsidP="00D12777">
            <w:pPr>
              <w:spacing w:after="0" w:line="240" w:lineRule="auto"/>
              <w:jc w:val="center"/>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 xml:space="preserve">Canopy Courses </w:t>
            </w:r>
          </w:p>
        </w:tc>
        <w:tc>
          <w:tcPr>
            <w:tcW w:w="1530" w:type="dxa"/>
            <w:shd w:val="clear" w:color="auto" w:fill="auto"/>
            <w:vAlign w:val="center"/>
          </w:tcPr>
          <w:p w14:paraId="1BF733EA" w14:textId="6B653C7E" w:rsidR="00A37AC7" w:rsidRPr="00A37AC7" w:rsidRDefault="001752CA"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August 202</w:t>
            </w:r>
            <w:r w:rsidR="001018AF">
              <w:rPr>
                <w:rFonts w:ascii="Times New Roman" w:eastAsia="Calibri" w:hAnsi="Times New Roman" w:cs="Times New Roman"/>
                <w:color w:val="000000"/>
              </w:rPr>
              <w:t>1</w:t>
            </w:r>
          </w:p>
        </w:tc>
        <w:tc>
          <w:tcPr>
            <w:tcW w:w="1710" w:type="dxa"/>
            <w:shd w:val="clear" w:color="auto" w:fill="auto"/>
            <w:vAlign w:val="center"/>
          </w:tcPr>
          <w:p w14:paraId="758F6302" w14:textId="14FC64EC" w:rsidR="00A37AC7" w:rsidRPr="00A37AC7" w:rsidRDefault="001752CA"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Student portal online</w:t>
            </w:r>
          </w:p>
        </w:tc>
        <w:tc>
          <w:tcPr>
            <w:tcW w:w="1651" w:type="dxa"/>
            <w:shd w:val="clear" w:color="auto" w:fill="auto"/>
            <w:vAlign w:val="center"/>
          </w:tcPr>
          <w:p w14:paraId="5CD79D81" w14:textId="1DCBED42" w:rsidR="00A37AC7" w:rsidRPr="00A37AC7" w:rsidRDefault="001752CA"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 xml:space="preserve">Yes </w:t>
            </w:r>
          </w:p>
        </w:tc>
        <w:tc>
          <w:tcPr>
            <w:tcW w:w="2845" w:type="dxa"/>
            <w:shd w:val="clear" w:color="auto" w:fill="auto"/>
            <w:vAlign w:val="center"/>
          </w:tcPr>
          <w:p w14:paraId="1FD11912" w14:textId="66BD9478" w:rsidR="00A37AC7" w:rsidRPr="00A37AC7" w:rsidRDefault="00F104CD"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 xml:space="preserve">Impressions: how to report and prevent sexual assault/Your campus &amp; COVID 19: the road </w:t>
            </w:r>
            <w:proofErr w:type="gramStart"/>
            <w:r>
              <w:rPr>
                <w:rFonts w:ascii="Times New Roman" w:eastAsia="Calibri" w:hAnsi="Times New Roman" w:cs="Times New Roman"/>
                <w:color w:val="000000"/>
              </w:rPr>
              <w:t>back-higher</w:t>
            </w:r>
            <w:proofErr w:type="gramEnd"/>
            <w:r>
              <w:rPr>
                <w:rFonts w:ascii="Times New Roman" w:eastAsia="Calibri" w:hAnsi="Times New Roman" w:cs="Times New Roman"/>
                <w:color w:val="000000"/>
              </w:rPr>
              <w:t xml:space="preserve"> ed/preventing sexual violence together </w:t>
            </w:r>
          </w:p>
        </w:tc>
      </w:tr>
    </w:tbl>
    <w:p w14:paraId="0BB0A15C" w14:textId="77777777" w:rsidR="00A43A88" w:rsidRPr="00A43A88" w:rsidRDefault="00A43A88" w:rsidP="00A43A88">
      <w:pPr>
        <w:spacing w:after="0" w:line="240" w:lineRule="auto"/>
        <w:rPr>
          <w:rFonts w:ascii="Arial" w:hAnsi="Arial" w:cs="Arial"/>
          <w:color w:val="000000"/>
          <w:sz w:val="24"/>
          <w:szCs w:val="24"/>
        </w:rPr>
      </w:pPr>
    </w:p>
    <w:p w14:paraId="190BF856" w14:textId="227C9A09" w:rsidR="00A43A88" w:rsidRPr="00704537" w:rsidRDefault="00A43A88" w:rsidP="00D12777">
      <w:pPr>
        <w:spacing w:after="0" w:line="240" w:lineRule="auto"/>
        <w:jc w:val="center"/>
        <w:rPr>
          <w:rFonts w:ascii="Times New Roman" w:hAnsi="Times New Roman" w:cs="Times New Roman"/>
          <w:color w:val="000000"/>
          <w:sz w:val="24"/>
          <w:szCs w:val="24"/>
        </w:rPr>
      </w:pPr>
      <w:r w:rsidRPr="00704537">
        <w:rPr>
          <w:rFonts w:ascii="Times New Roman" w:hAnsi="Times New Roman" w:cs="Times New Roman"/>
          <w:color w:val="000000"/>
          <w:sz w:val="24"/>
          <w:szCs w:val="24"/>
        </w:rPr>
        <w:t xml:space="preserve">The College offered the following </w:t>
      </w:r>
      <w:r w:rsidRPr="00704537">
        <w:rPr>
          <w:rFonts w:ascii="Times New Roman" w:hAnsi="Times New Roman" w:cs="Times New Roman"/>
          <w:b/>
          <w:color w:val="000000"/>
          <w:sz w:val="24"/>
          <w:szCs w:val="24"/>
        </w:rPr>
        <w:t>primary prevention and awareness programs for all new employees</w:t>
      </w:r>
      <w:r w:rsidRPr="00704537">
        <w:rPr>
          <w:rFonts w:ascii="Times New Roman" w:hAnsi="Times New Roman" w:cs="Times New Roman"/>
          <w:color w:val="000000"/>
          <w:sz w:val="24"/>
          <w:szCs w:val="24"/>
        </w:rPr>
        <w:t xml:space="preserve"> in 20</w:t>
      </w:r>
      <w:r w:rsidR="00D12777" w:rsidRPr="00704537">
        <w:rPr>
          <w:rFonts w:ascii="Times New Roman" w:hAnsi="Times New Roman" w:cs="Times New Roman"/>
          <w:color w:val="000000"/>
          <w:sz w:val="24"/>
          <w:szCs w:val="24"/>
        </w:rPr>
        <w:t>2</w:t>
      </w:r>
      <w:r w:rsidR="00E509D8">
        <w:rPr>
          <w:rFonts w:ascii="Times New Roman" w:hAnsi="Times New Roman" w:cs="Times New Roman"/>
          <w:color w:val="000000"/>
          <w:sz w:val="24"/>
          <w:szCs w:val="24"/>
        </w:rPr>
        <w:t>0</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260"/>
        <w:gridCol w:w="1620"/>
        <w:gridCol w:w="2430"/>
        <w:gridCol w:w="2425"/>
      </w:tblGrid>
      <w:tr w:rsidR="00A43A88" w:rsidRPr="00A43A88" w14:paraId="4FD1E1F2" w14:textId="77777777" w:rsidTr="00F104CD">
        <w:tc>
          <w:tcPr>
            <w:tcW w:w="1890" w:type="dxa"/>
            <w:shd w:val="clear" w:color="auto" w:fill="auto"/>
            <w:vAlign w:val="center"/>
          </w:tcPr>
          <w:p w14:paraId="7B42C26C"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Name of Program</w:t>
            </w:r>
          </w:p>
        </w:tc>
        <w:tc>
          <w:tcPr>
            <w:tcW w:w="1260" w:type="dxa"/>
            <w:shd w:val="clear" w:color="auto" w:fill="auto"/>
            <w:vAlign w:val="center"/>
          </w:tcPr>
          <w:p w14:paraId="4B299881"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Date Held</w:t>
            </w:r>
          </w:p>
        </w:tc>
        <w:tc>
          <w:tcPr>
            <w:tcW w:w="1620" w:type="dxa"/>
            <w:shd w:val="clear" w:color="auto" w:fill="auto"/>
            <w:vAlign w:val="center"/>
          </w:tcPr>
          <w:p w14:paraId="15CC5CAA"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Location Held</w:t>
            </w:r>
          </w:p>
        </w:tc>
        <w:tc>
          <w:tcPr>
            <w:tcW w:w="2430" w:type="dxa"/>
            <w:shd w:val="clear" w:color="auto" w:fill="auto"/>
            <w:vAlign w:val="center"/>
          </w:tcPr>
          <w:p w14:paraId="5C0BAA64"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Complied with Program Requirements</w:t>
            </w:r>
          </w:p>
        </w:tc>
        <w:tc>
          <w:tcPr>
            <w:tcW w:w="2425" w:type="dxa"/>
            <w:shd w:val="clear" w:color="auto" w:fill="auto"/>
            <w:vAlign w:val="center"/>
          </w:tcPr>
          <w:p w14:paraId="4694A6DA"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 xml:space="preserve">Which Prohibited Behavior </w:t>
            </w:r>
            <w:proofErr w:type="gramStart"/>
            <w:r w:rsidRPr="00001D85">
              <w:rPr>
                <w:rFonts w:ascii="Times New Roman" w:eastAsia="Calibri" w:hAnsi="Times New Roman" w:cs="Times New Roman"/>
                <w:b/>
                <w:color w:val="000000"/>
                <w:sz w:val="24"/>
                <w:szCs w:val="24"/>
              </w:rPr>
              <w:t>Covered?*</w:t>
            </w:r>
            <w:proofErr w:type="gramEnd"/>
          </w:p>
        </w:tc>
      </w:tr>
      <w:tr w:rsidR="00A43A88" w:rsidRPr="00A43A88" w14:paraId="6F9652DC" w14:textId="77777777" w:rsidTr="00F104CD">
        <w:tc>
          <w:tcPr>
            <w:tcW w:w="1890" w:type="dxa"/>
            <w:shd w:val="clear" w:color="auto" w:fill="auto"/>
            <w:vAlign w:val="center"/>
          </w:tcPr>
          <w:p w14:paraId="41D5D835" w14:textId="324AC380"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Workplace Answers</w:t>
            </w:r>
          </w:p>
        </w:tc>
        <w:tc>
          <w:tcPr>
            <w:tcW w:w="1260" w:type="dxa"/>
            <w:shd w:val="clear" w:color="auto" w:fill="auto"/>
            <w:vAlign w:val="center"/>
          </w:tcPr>
          <w:p w14:paraId="43D4342F" w14:textId="77777777"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Year-Round</w:t>
            </w:r>
          </w:p>
        </w:tc>
        <w:tc>
          <w:tcPr>
            <w:tcW w:w="1620" w:type="dxa"/>
            <w:shd w:val="clear" w:color="auto" w:fill="auto"/>
            <w:vAlign w:val="center"/>
          </w:tcPr>
          <w:p w14:paraId="3EE2BB20" w14:textId="77777777"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Online</w:t>
            </w:r>
          </w:p>
        </w:tc>
        <w:tc>
          <w:tcPr>
            <w:tcW w:w="2430" w:type="dxa"/>
            <w:shd w:val="clear" w:color="auto" w:fill="auto"/>
            <w:vAlign w:val="center"/>
          </w:tcPr>
          <w:p w14:paraId="1B31A27A" w14:textId="77777777"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Yes</w:t>
            </w:r>
          </w:p>
        </w:tc>
        <w:tc>
          <w:tcPr>
            <w:tcW w:w="2425" w:type="dxa"/>
            <w:shd w:val="clear" w:color="auto" w:fill="auto"/>
            <w:vAlign w:val="center"/>
          </w:tcPr>
          <w:p w14:paraId="5A32F2B8" w14:textId="7ED89032" w:rsidR="00A43A88" w:rsidRPr="00F104CD" w:rsidRDefault="00A37AC7" w:rsidP="00D12777">
            <w:pPr>
              <w:spacing w:after="0" w:line="240" w:lineRule="auto"/>
              <w:jc w:val="center"/>
              <w:rPr>
                <w:rFonts w:ascii="Times New Roman" w:eastAsia="Calibri" w:hAnsi="Times New Roman" w:cs="Times New Roman"/>
                <w:color w:val="000000"/>
              </w:rPr>
            </w:pPr>
            <w:r w:rsidRPr="00F104CD">
              <w:rPr>
                <w:rFonts w:ascii="Times New Roman" w:eastAsia="Calibri" w:hAnsi="Times New Roman" w:cs="Times New Roman"/>
                <w:color w:val="000000"/>
              </w:rPr>
              <w:t>Customer Service in higher education/Title IX investigator training</w:t>
            </w:r>
          </w:p>
        </w:tc>
      </w:tr>
    </w:tbl>
    <w:p w14:paraId="7BF9C5E3" w14:textId="77777777" w:rsidR="00A43A88" w:rsidRDefault="00A43A88" w:rsidP="00A43A88">
      <w:pPr>
        <w:spacing w:after="0" w:line="240" w:lineRule="auto"/>
        <w:rPr>
          <w:rFonts w:ascii="Arial" w:hAnsi="Arial" w:cs="Arial"/>
          <w:color w:val="000000"/>
          <w:sz w:val="24"/>
          <w:szCs w:val="24"/>
        </w:rPr>
      </w:pPr>
    </w:p>
    <w:p w14:paraId="2CECC3A1" w14:textId="7FAC135C" w:rsidR="00A43A88" w:rsidRPr="00001D85" w:rsidRDefault="00A43A88" w:rsidP="00897671">
      <w:pPr>
        <w:spacing w:after="0" w:line="240" w:lineRule="auto"/>
        <w:jc w:val="center"/>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The College offered the following </w:t>
      </w:r>
      <w:r w:rsidRPr="00001D85">
        <w:rPr>
          <w:rFonts w:ascii="Times New Roman" w:hAnsi="Times New Roman" w:cs="Times New Roman"/>
          <w:b/>
          <w:color w:val="000000"/>
          <w:sz w:val="24"/>
          <w:szCs w:val="24"/>
        </w:rPr>
        <w:t>ongoing awareness and prevention programs</w:t>
      </w:r>
      <w:r w:rsidRPr="00001D85">
        <w:rPr>
          <w:rFonts w:ascii="Times New Roman" w:hAnsi="Times New Roman" w:cs="Times New Roman"/>
          <w:color w:val="000000"/>
          <w:sz w:val="24"/>
          <w:szCs w:val="24"/>
        </w:rPr>
        <w:t xml:space="preserve"> for </w:t>
      </w:r>
      <w:r w:rsidRPr="00001D85">
        <w:rPr>
          <w:rFonts w:ascii="Times New Roman" w:hAnsi="Times New Roman" w:cs="Times New Roman"/>
          <w:b/>
          <w:color w:val="000000"/>
          <w:sz w:val="24"/>
          <w:szCs w:val="24"/>
        </w:rPr>
        <w:t>students</w:t>
      </w:r>
      <w:r w:rsidRPr="00001D85">
        <w:rPr>
          <w:rFonts w:ascii="Times New Roman" w:hAnsi="Times New Roman" w:cs="Times New Roman"/>
          <w:color w:val="000000"/>
          <w:sz w:val="24"/>
          <w:szCs w:val="24"/>
        </w:rPr>
        <w:t xml:space="preserve"> in 20</w:t>
      </w:r>
      <w:r w:rsidR="00897671" w:rsidRPr="00001D85">
        <w:rPr>
          <w:rFonts w:ascii="Times New Roman" w:hAnsi="Times New Roman" w:cs="Times New Roman"/>
          <w:color w:val="000000"/>
          <w:sz w:val="24"/>
          <w:szCs w:val="24"/>
        </w:rPr>
        <w:t>2</w:t>
      </w:r>
      <w:r w:rsidR="00E509D8">
        <w:rPr>
          <w:rFonts w:ascii="Times New Roman" w:hAnsi="Times New Roman" w:cs="Times New Roman"/>
          <w:color w:val="000000"/>
          <w:sz w:val="24"/>
          <w:szCs w:val="24"/>
        </w:rPr>
        <w:t>1</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50"/>
        <w:gridCol w:w="1620"/>
        <w:gridCol w:w="2430"/>
        <w:gridCol w:w="2430"/>
      </w:tblGrid>
      <w:tr w:rsidR="00A43A88" w:rsidRPr="00001D85" w14:paraId="264F7689" w14:textId="77777777" w:rsidTr="00F104CD">
        <w:tc>
          <w:tcPr>
            <w:tcW w:w="1800" w:type="dxa"/>
            <w:shd w:val="clear" w:color="auto" w:fill="auto"/>
            <w:vAlign w:val="center"/>
          </w:tcPr>
          <w:p w14:paraId="1219B2FC"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Name of Program</w:t>
            </w:r>
          </w:p>
        </w:tc>
        <w:tc>
          <w:tcPr>
            <w:tcW w:w="1350" w:type="dxa"/>
            <w:shd w:val="clear" w:color="auto" w:fill="auto"/>
            <w:vAlign w:val="center"/>
          </w:tcPr>
          <w:p w14:paraId="7EF42990"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Date Held</w:t>
            </w:r>
          </w:p>
        </w:tc>
        <w:tc>
          <w:tcPr>
            <w:tcW w:w="1620" w:type="dxa"/>
            <w:shd w:val="clear" w:color="auto" w:fill="auto"/>
            <w:vAlign w:val="center"/>
          </w:tcPr>
          <w:p w14:paraId="77EB661B"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Location Held</w:t>
            </w:r>
          </w:p>
        </w:tc>
        <w:tc>
          <w:tcPr>
            <w:tcW w:w="2430" w:type="dxa"/>
            <w:shd w:val="clear" w:color="auto" w:fill="auto"/>
            <w:vAlign w:val="center"/>
          </w:tcPr>
          <w:p w14:paraId="1CB9101F"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Complied with Program Requirements</w:t>
            </w:r>
          </w:p>
        </w:tc>
        <w:tc>
          <w:tcPr>
            <w:tcW w:w="2430" w:type="dxa"/>
            <w:shd w:val="clear" w:color="auto" w:fill="auto"/>
            <w:vAlign w:val="center"/>
          </w:tcPr>
          <w:p w14:paraId="02AC47E9"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 xml:space="preserve">Which Prohibited Behavior </w:t>
            </w:r>
            <w:proofErr w:type="gramStart"/>
            <w:r w:rsidRPr="00001D85">
              <w:rPr>
                <w:rFonts w:ascii="Times New Roman" w:eastAsia="Calibri" w:hAnsi="Times New Roman" w:cs="Times New Roman"/>
                <w:b/>
                <w:color w:val="000000"/>
                <w:sz w:val="24"/>
                <w:szCs w:val="24"/>
              </w:rPr>
              <w:t>Covered?*</w:t>
            </w:r>
            <w:proofErr w:type="gramEnd"/>
          </w:p>
        </w:tc>
      </w:tr>
      <w:tr w:rsidR="00A37AC7" w:rsidRPr="00001D85" w14:paraId="427D1E34" w14:textId="77777777" w:rsidTr="00F104CD">
        <w:tc>
          <w:tcPr>
            <w:tcW w:w="1800" w:type="dxa"/>
            <w:shd w:val="clear" w:color="auto" w:fill="auto"/>
            <w:vAlign w:val="center"/>
          </w:tcPr>
          <w:p w14:paraId="518324C9" w14:textId="77777777" w:rsidR="00A37AC7" w:rsidRPr="00211C1E" w:rsidRDefault="00A37AC7" w:rsidP="00897671">
            <w:pPr>
              <w:spacing w:after="0" w:line="240" w:lineRule="auto"/>
              <w:jc w:val="center"/>
              <w:rPr>
                <w:rFonts w:ascii="Times New Roman" w:eastAsia="Calibri" w:hAnsi="Times New Roman" w:cs="Times New Roman"/>
                <w:color w:val="000000"/>
                <w:sz w:val="24"/>
                <w:szCs w:val="24"/>
              </w:rPr>
            </w:pPr>
            <w:proofErr w:type="gramStart"/>
            <w:r w:rsidRPr="00211C1E">
              <w:rPr>
                <w:rFonts w:ascii="Times New Roman" w:eastAsia="Calibri" w:hAnsi="Times New Roman" w:cs="Times New Roman"/>
                <w:color w:val="000000"/>
                <w:sz w:val="24"/>
                <w:szCs w:val="24"/>
              </w:rPr>
              <w:t>Clothes Line</w:t>
            </w:r>
            <w:proofErr w:type="gramEnd"/>
          </w:p>
        </w:tc>
        <w:tc>
          <w:tcPr>
            <w:tcW w:w="1350" w:type="dxa"/>
            <w:shd w:val="clear" w:color="auto" w:fill="auto"/>
            <w:vAlign w:val="center"/>
          </w:tcPr>
          <w:p w14:paraId="68CF5CD6" w14:textId="3D365D72" w:rsidR="00A37AC7" w:rsidRPr="00001D85" w:rsidRDefault="000109FB" w:rsidP="000109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04/21/2021</w:t>
            </w:r>
            <w:r w:rsidR="001752CA">
              <w:rPr>
                <w:rFonts w:ascii="Times New Roman" w:eastAsia="Calibri" w:hAnsi="Times New Roman" w:cs="Times New Roman"/>
                <w:color w:val="000000"/>
                <w:sz w:val="24"/>
                <w:szCs w:val="24"/>
              </w:rPr>
              <w:t xml:space="preserve"> </w:t>
            </w:r>
          </w:p>
        </w:tc>
        <w:tc>
          <w:tcPr>
            <w:tcW w:w="1620" w:type="dxa"/>
            <w:shd w:val="clear" w:color="auto" w:fill="auto"/>
            <w:vAlign w:val="center"/>
          </w:tcPr>
          <w:p w14:paraId="762968A9" w14:textId="0D1C031B" w:rsidR="00A37AC7" w:rsidRPr="00001D85" w:rsidRDefault="001752CA" w:rsidP="0089767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Outside Learning Garden</w:t>
            </w:r>
          </w:p>
        </w:tc>
        <w:tc>
          <w:tcPr>
            <w:tcW w:w="2430" w:type="dxa"/>
            <w:shd w:val="clear" w:color="auto" w:fill="auto"/>
            <w:vAlign w:val="center"/>
          </w:tcPr>
          <w:p w14:paraId="2DA12351" w14:textId="3206FA71" w:rsidR="00A37AC7" w:rsidRPr="00001D85" w:rsidRDefault="001752CA" w:rsidP="0089767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Yes </w:t>
            </w:r>
          </w:p>
        </w:tc>
        <w:tc>
          <w:tcPr>
            <w:tcW w:w="2430" w:type="dxa"/>
            <w:shd w:val="clear" w:color="auto" w:fill="auto"/>
            <w:vAlign w:val="center"/>
          </w:tcPr>
          <w:p w14:paraId="0C2A0136" w14:textId="75D915A7" w:rsidR="00A37AC7" w:rsidRPr="00F104CD" w:rsidRDefault="001752CA" w:rsidP="00897671">
            <w:pPr>
              <w:spacing w:after="0" w:line="240" w:lineRule="auto"/>
              <w:jc w:val="center"/>
              <w:rPr>
                <w:rFonts w:ascii="Times New Roman" w:eastAsia="Calibri" w:hAnsi="Times New Roman" w:cs="Times New Roman"/>
                <w:color w:val="000000"/>
                <w:sz w:val="24"/>
                <w:szCs w:val="24"/>
              </w:rPr>
            </w:pPr>
            <w:r w:rsidRPr="00F104CD">
              <w:rPr>
                <w:rFonts w:ascii="Times New Roman" w:eastAsia="Calibri" w:hAnsi="Times New Roman" w:cs="Times New Roman"/>
                <w:color w:val="000000"/>
                <w:sz w:val="24"/>
                <w:szCs w:val="24"/>
              </w:rPr>
              <w:t>Domestic Violence, Dating Violence, Stalking</w:t>
            </w:r>
          </w:p>
        </w:tc>
      </w:tr>
    </w:tbl>
    <w:p w14:paraId="2106BE35" w14:textId="77777777" w:rsidR="00A43A88" w:rsidRPr="00A43A88" w:rsidRDefault="006420B8" w:rsidP="00A43A88">
      <w:pPr>
        <w:spacing w:after="0" w:line="240" w:lineRule="auto"/>
        <w:rPr>
          <w:rFonts w:ascii="Arial" w:hAnsi="Arial" w:cs="Arial"/>
          <w:color w:val="000000"/>
          <w:sz w:val="24"/>
          <w:szCs w:val="24"/>
        </w:rPr>
      </w:pPr>
      <w:r w:rsidRPr="00A43A88">
        <w:rPr>
          <w:rFonts w:ascii="Arial" w:hAnsi="Arial" w:cs="Arial"/>
          <w:color w:val="000000"/>
          <w:sz w:val="24"/>
          <w:szCs w:val="24"/>
        </w:rPr>
        <w:t xml:space="preserve"> </w:t>
      </w:r>
    </w:p>
    <w:p w14:paraId="5A9FE012" w14:textId="77777777" w:rsidR="00F104CD" w:rsidRDefault="00426A4D" w:rsidP="00F104CD">
      <w:pPr>
        <w:rPr>
          <w:rFonts w:ascii="Times New Roman" w:hAnsi="Times New Roman" w:cs="Times New Roman"/>
          <w:b/>
          <w:sz w:val="24"/>
          <w:szCs w:val="24"/>
        </w:rPr>
      </w:pPr>
      <w:r w:rsidRPr="00001D85">
        <w:rPr>
          <w:rFonts w:ascii="Times New Roman" w:hAnsi="Times New Roman" w:cs="Times New Roman"/>
          <w:b/>
          <w:sz w:val="24"/>
          <w:szCs w:val="24"/>
        </w:rPr>
        <w:t>Procedures for Reporting a Complaint</w:t>
      </w:r>
    </w:p>
    <w:p w14:paraId="2ECD9FDF" w14:textId="0A542F1B" w:rsidR="007B75EB" w:rsidRPr="00001D85" w:rsidRDefault="007B75EB" w:rsidP="00F104CD">
      <w:pPr>
        <w:rPr>
          <w:rFonts w:ascii="Times New Roman" w:hAnsi="Times New Roman" w:cs="Times New Roman"/>
          <w:color w:val="000000"/>
          <w:sz w:val="24"/>
          <w:szCs w:val="24"/>
        </w:rPr>
      </w:pPr>
      <w:r w:rsidRPr="00001D85">
        <w:rPr>
          <w:rFonts w:ascii="Times New Roman" w:hAnsi="Times New Roman" w:cs="Times New Roman"/>
          <w:color w:val="000000"/>
          <w:sz w:val="24"/>
          <w:szCs w:val="24"/>
        </w:rPr>
        <w:t>The College has procedures in place that serve to be sensitive to those who report sexual assault, domestic violence, dating violence, and stalking, including informing individuals about their right to file criminal charges as well as the availability of medical attention, counseling and support services, and additional remedies to prevent contact between a complainant and an accused party, such as housing, academic, transportation and working accommodations, if reasonably available. Students and</w:t>
      </w:r>
      <w:r w:rsidR="00A43A88" w:rsidRPr="00001D85">
        <w:rPr>
          <w:rFonts w:ascii="Times New Roman" w:hAnsi="Times New Roman" w:cs="Times New Roman"/>
          <w:color w:val="000000"/>
          <w:sz w:val="24"/>
          <w:szCs w:val="24"/>
        </w:rPr>
        <w:t xml:space="preserve"> employees should contact Shell</w:t>
      </w:r>
      <w:r w:rsidRPr="00001D85">
        <w:rPr>
          <w:rFonts w:ascii="Times New Roman" w:hAnsi="Times New Roman" w:cs="Times New Roman"/>
          <w:color w:val="000000"/>
          <w:sz w:val="24"/>
          <w:szCs w:val="24"/>
        </w:rPr>
        <w:t>y Tombleson– Human Resources, Title IV Coordinator, at 719.336.1572</w:t>
      </w:r>
    </w:p>
    <w:p w14:paraId="05AD019B" w14:textId="77777777" w:rsidR="007B75EB" w:rsidRPr="00001D85" w:rsidRDefault="007B75EB" w:rsidP="007B75EB">
      <w:pPr>
        <w:spacing w:after="0" w:line="240" w:lineRule="auto"/>
        <w:rPr>
          <w:rFonts w:ascii="Times New Roman" w:hAnsi="Times New Roman" w:cs="Times New Roman"/>
          <w:color w:val="000000"/>
          <w:sz w:val="24"/>
          <w:szCs w:val="24"/>
        </w:rPr>
      </w:pPr>
    </w:p>
    <w:p w14:paraId="592358CB"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After an incident of sexual assault and domestic violence, the victim should consider seeking medical attention as soon as possible at Prowers Medical Center, 401 Kendall Drive, Lamar, CO 81052. In Colorado, evidence may be collected even if you choose not to make a report to law enforcement. It is important that a victim of sexual assault not bathe, douche, smoke, change </w:t>
      </w:r>
      <w:r w:rsidRPr="00001D85">
        <w:rPr>
          <w:rFonts w:ascii="Times New Roman" w:hAnsi="Times New Roman" w:cs="Times New Roman"/>
          <w:color w:val="000000"/>
          <w:sz w:val="24"/>
          <w:szCs w:val="24"/>
        </w:rPr>
        <w:lastRenderedPageBreak/>
        <w:t xml:space="preserve">clothing or clean the bed/linen/area where they were </w:t>
      </w:r>
      <w:proofErr w:type="gramStart"/>
      <w:r w:rsidRPr="00001D85">
        <w:rPr>
          <w:rFonts w:ascii="Times New Roman" w:hAnsi="Times New Roman" w:cs="Times New Roman"/>
          <w:color w:val="000000"/>
          <w:sz w:val="24"/>
          <w:szCs w:val="24"/>
        </w:rPr>
        <w:t>assaulted, if</w:t>
      </w:r>
      <w:proofErr w:type="gramEnd"/>
      <w:r w:rsidRPr="00001D85">
        <w:rPr>
          <w:rFonts w:ascii="Times New Roman" w:hAnsi="Times New Roman" w:cs="Times New Roman"/>
          <w:color w:val="000000"/>
          <w:sz w:val="24"/>
          <w:szCs w:val="24"/>
        </w:rPr>
        <w:t xml:space="preserve"> the offense occurred within the past 96 hours so that evidence (as may be necessary to the proof of criminal activity) may be preserved. In circumstances of sexual assault, if victims do not opt for forensic evidence collection, health care providers can still treat injuries and take steps to address concerns of pregnancy and/or sexually transmitted disease. </w:t>
      </w:r>
    </w:p>
    <w:p w14:paraId="3C125A82" w14:textId="77777777" w:rsidR="007B75EB" w:rsidRPr="00001D85" w:rsidRDefault="007B75EB" w:rsidP="007B75EB">
      <w:pPr>
        <w:spacing w:after="0" w:line="240" w:lineRule="auto"/>
        <w:rPr>
          <w:rFonts w:ascii="Times New Roman" w:hAnsi="Times New Roman" w:cs="Times New Roman"/>
          <w:color w:val="000000"/>
          <w:sz w:val="24"/>
          <w:szCs w:val="24"/>
        </w:rPr>
      </w:pPr>
    </w:p>
    <w:p w14:paraId="2727033F" w14:textId="43F4CCDF"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Victims of sexual assault, domestic violence, stalking, and dating violence are encouraged to also preserve evidence by saving text messages, instant messages, social networking pages, other communications, and keeping pictures, </w:t>
      </w:r>
      <w:r w:rsidR="00E509D8" w:rsidRPr="00001D85">
        <w:rPr>
          <w:rFonts w:ascii="Times New Roman" w:hAnsi="Times New Roman" w:cs="Times New Roman"/>
          <w:color w:val="000000"/>
          <w:sz w:val="24"/>
          <w:szCs w:val="24"/>
        </w:rPr>
        <w:t>logs,</w:t>
      </w:r>
      <w:r w:rsidRPr="00001D85">
        <w:rPr>
          <w:rFonts w:ascii="Times New Roman" w:hAnsi="Times New Roman" w:cs="Times New Roman"/>
          <w:color w:val="000000"/>
          <w:sz w:val="24"/>
          <w:szCs w:val="24"/>
        </w:rPr>
        <w:t xml:space="preserve"> or other copies of documents (if they have any) that would be useful to </w:t>
      </w:r>
      <w:r w:rsidR="009931B1" w:rsidRPr="00001D85">
        <w:rPr>
          <w:rFonts w:ascii="Times New Roman" w:hAnsi="Times New Roman" w:cs="Times New Roman"/>
          <w:color w:val="000000"/>
          <w:sz w:val="24"/>
          <w:szCs w:val="24"/>
        </w:rPr>
        <w:t>college</w:t>
      </w:r>
      <w:r w:rsidRPr="00001D85">
        <w:rPr>
          <w:rFonts w:ascii="Times New Roman" w:hAnsi="Times New Roman" w:cs="Times New Roman"/>
          <w:color w:val="000000"/>
          <w:sz w:val="24"/>
          <w:szCs w:val="24"/>
        </w:rPr>
        <w:t xml:space="preserve"> hearing boards/investigators or police. </w:t>
      </w:r>
    </w:p>
    <w:p w14:paraId="1EB44F72" w14:textId="77777777" w:rsidR="007B75EB" w:rsidRPr="00001D85" w:rsidRDefault="007B75EB" w:rsidP="007B75EB">
      <w:pPr>
        <w:spacing w:after="0" w:line="240" w:lineRule="auto"/>
        <w:rPr>
          <w:rFonts w:ascii="Times New Roman" w:hAnsi="Times New Roman" w:cs="Times New Roman"/>
          <w:color w:val="000000"/>
          <w:sz w:val="24"/>
          <w:szCs w:val="24"/>
        </w:rPr>
      </w:pPr>
    </w:p>
    <w:p w14:paraId="06588DCD" w14:textId="77777777" w:rsidR="007B75EB" w:rsidRPr="00001D85" w:rsidRDefault="007B75EB" w:rsidP="007B75EB">
      <w:pPr>
        <w:spacing w:after="0" w:line="240" w:lineRule="auto"/>
        <w:rPr>
          <w:rFonts w:ascii="Times New Roman" w:hAnsi="Times New Roman" w:cs="Times New Roman"/>
          <w:b/>
          <w:sz w:val="24"/>
          <w:szCs w:val="24"/>
        </w:rPr>
      </w:pPr>
      <w:r w:rsidRPr="00001D85">
        <w:rPr>
          <w:rFonts w:ascii="Times New Roman" w:hAnsi="Times New Roman" w:cs="Times New Roman"/>
          <w:color w:val="000000"/>
          <w:sz w:val="24"/>
          <w:szCs w:val="24"/>
        </w:rPr>
        <w:t xml:space="preserve">Although the College strongly encourages all members of its community to report violations of this policy to law enforcement, it is the victim’s choice </w:t>
      </w:r>
      <w:proofErr w:type="gramStart"/>
      <w:r w:rsidRPr="00001D85">
        <w:rPr>
          <w:rFonts w:ascii="Times New Roman" w:hAnsi="Times New Roman" w:cs="Times New Roman"/>
          <w:color w:val="000000"/>
          <w:sz w:val="24"/>
          <w:szCs w:val="24"/>
        </w:rPr>
        <w:t>whether or not</w:t>
      </w:r>
      <w:proofErr w:type="gramEnd"/>
      <w:r w:rsidRPr="00001D85">
        <w:rPr>
          <w:rFonts w:ascii="Times New Roman" w:hAnsi="Times New Roman" w:cs="Times New Roman"/>
          <w:color w:val="000000"/>
          <w:sz w:val="24"/>
          <w:szCs w:val="24"/>
        </w:rPr>
        <w:t xml:space="preserve"> to make such a report and victims have the right to decline involvement with the police. Lamar Community College Campus Safety will assist any victim with notifying local police if they so desire. Lamar Police Department may also be reached directly by calling 911. Additional information about the Lamar Police department may be found online at:</w:t>
      </w:r>
      <w:r w:rsidRPr="00001D85">
        <w:rPr>
          <w:rFonts w:ascii="Times New Roman" w:hAnsi="Times New Roman" w:cs="Times New Roman"/>
          <w:b/>
          <w:sz w:val="24"/>
          <w:szCs w:val="24"/>
        </w:rPr>
        <w:t xml:space="preserve"> </w:t>
      </w:r>
    </w:p>
    <w:p w14:paraId="0E44AC98" w14:textId="77777777" w:rsidR="007B75EB" w:rsidRPr="007B75EB" w:rsidRDefault="007B75EB" w:rsidP="007B75EB">
      <w:pPr>
        <w:spacing w:after="0" w:line="240" w:lineRule="auto"/>
        <w:rPr>
          <w:rFonts w:ascii="Arial" w:hAnsi="Arial" w:cs="Arial"/>
          <w:b/>
          <w:sz w:val="24"/>
          <w:szCs w:val="24"/>
        </w:rPr>
      </w:pPr>
    </w:p>
    <w:p w14:paraId="7B9E02C1" w14:textId="32C39496" w:rsidR="007B75EB" w:rsidRPr="00001D85" w:rsidRDefault="001B1A08" w:rsidP="00001D85">
      <w:pPr>
        <w:spacing w:after="0" w:line="240" w:lineRule="auto"/>
        <w:jc w:val="center"/>
        <w:rPr>
          <w:rFonts w:ascii="Times New Roman" w:hAnsi="Times New Roman" w:cs="Times New Roman"/>
          <w:color w:val="1F4E79" w:themeColor="accent1" w:themeShade="80"/>
          <w:sz w:val="24"/>
          <w:szCs w:val="24"/>
        </w:rPr>
      </w:pPr>
      <w:hyperlink r:id="rId40" w:history="1">
        <w:r w:rsidR="007B75EB" w:rsidRPr="00001D85">
          <w:rPr>
            <w:rFonts w:ascii="Times New Roman" w:hAnsi="Times New Roman" w:cs="Times New Roman"/>
            <w:b/>
            <w:color w:val="1F4E79" w:themeColor="accent1" w:themeShade="80"/>
            <w:sz w:val="24"/>
            <w:szCs w:val="24"/>
            <w:u w:val="single"/>
          </w:rPr>
          <w:t>https://www.ci.lamar.co.us/index.asp?SEC=5A3D6A51-09BF-4111-908A-21619E390A1C&amp;Type=B_BASIC</w:t>
        </w:r>
      </w:hyperlink>
    </w:p>
    <w:p w14:paraId="77DCA783" w14:textId="77777777" w:rsidR="007B75EB" w:rsidRPr="00001D85" w:rsidRDefault="007B75EB" w:rsidP="007B75EB">
      <w:pPr>
        <w:spacing w:after="0" w:line="240" w:lineRule="auto"/>
        <w:rPr>
          <w:rFonts w:ascii="Times New Roman" w:hAnsi="Times New Roman" w:cs="Times New Roman"/>
          <w:color w:val="1F4E79" w:themeColor="accent1" w:themeShade="80"/>
          <w:sz w:val="24"/>
          <w:szCs w:val="24"/>
        </w:rPr>
      </w:pPr>
    </w:p>
    <w:p w14:paraId="6713411A" w14:textId="31BEFB0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If you have been the victim of domestic violence, dating violence, sexual assault, or stalking, you should report the incident promptly to the Title IX Coordinator, </w:t>
      </w:r>
      <w:r w:rsidR="009931B1">
        <w:rPr>
          <w:rFonts w:ascii="Times New Roman" w:hAnsi="Times New Roman" w:cs="Times New Roman"/>
          <w:color w:val="000000"/>
          <w:sz w:val="24"/>
          <w:szCs w:val="24"/>
        </w:rPr>
        <w:t>Tara Silvey</w:t>
      </w:r>
      <w:r w:rsidRPr="00001D85">
        <w:rPr>
          <w:rFonts w:ascii="Times New Roman" w:hAnsi="Times New Roman" w:cs="Times New Roman"/>
          <w:color w:val="000000"/>
          <w:sz w:val="24"/>
          <w:szCs w:val="24"/>
        </w:rPr>
        <w:t xml:space="preserve">, Trustees Rm 134, </w:t>
      </w:r>
      <w:hyperlink r:id="rId41" w:history="1">
        <w:r w:rsidR="009931B1" w:rsidRPr="00873745">
          <w:rPr>
            <w:rStyle w:val="Hyperlink"/>
            <w:rFonts w:ascii="Times New Roman" w:hAnsi="Times New Roman" w:cs="Times New Roman"/>
            <w:sz w:val="24"/>
            <w:szCs w:val="24"/>
          </w:rPr>
          <w:t>tara.silvey@lamarcc.edu</w:t>
        </w:r>
      </w:hyperlink>
      <w:r w:rsidRPr="008E6FD0">
        <w:rPr>
          <w:rFonts w:ascii="Times New Roman" w:hAnsi="Times New Roman" w:cs="Times New Roman"/>
          <w:color w:val="1F4E79" w:themeColor="accent1" w:themeShade="80"/>
          <w:sz w:val="24"/>
          <w:szCs w:val="24"/>
        </w:rPr>
        <w:t xml:space="preserve">, </w:t>
      </w:r>
      <w:r w:rsidRPr="00001D85">
        <w:rPr>
          <w:rFonts w:ascii="Times New Roman" w:hAnsi="Times New Roman" w:cs="Times New Roman"/>
          <w:color w:val="000000"/>
          <w:sz w:val="24"/>
          <w:szCs w:val="24"/>
        </w:rPr>
        <w:t>719.336.1572 and Campus Security (if the victim so desires)</w:t>
      </w:r>
      <w:r w:rsidRPr="00001D85">
        <w:rPr>
          <w:rFonts w:ascii="Times New Roman" w:hAnsi="Times New Roman" w:cs="Times New Roman"/>
          <w:color w:val="FF0000"/>
          <w:sz w:val="24"/>
          <w:szCs w:val="24"/>
        </w:rPr>
        <w:t>.</w:t>
      </w:r>
    </w:p>
    <w:p w14:paraId="68B56DAA" w14:textId="77777777" w:rsidR="007B75EB" w:rsidRPr="00001D85" w:rsidRDefault="007B75EB" w:rsidP="007B75EB">
      <w:pPr>
        <w:spacing w:after="0" w:line="240" w:lineRule="auto"/>
        <w:rPr>
          <w:rFonts w:ascii="Times New Roman" w:hAnsi="Times New Roman" w:cs="Times New Roman"/>
          <w:color w:val="000000"/>
          <w:sz w:val="24"/>
          <w:szCs w:val="24"/>
        </w:rPr>
      </w:pPr>
    </w:p>
    <w:p w14:paraId="133D1031" w14:textId="0CA2E620" w:rsidR="007B75EB" w:rsidRPr="00001D85" w:rsidRDefault="007B75EB" w:rsidP="007B75EB">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The Title IX Coordinator is ultimately responsible to assure (in all cases) that the behavior is </w:t>
      </w:r>
      <w:proofErr w:type="gramStart"/>
      <w:r w:rsidRPr="00001D85">
        <w:rPr>
          <w:rFonts w:ascii="Times New Roman" w:hAnsi="Times New Roman" w:cs="Times New Roman"/>
          <w:sz w:val="24"/>
          <w:szCs w:val="24"/>
        </w:rPr>
        <w:t>brought to an end</w:t>
      </w:r>
      <w:proofErr w:type="gramEnd"/>
      <w:r w:rsidRPr="00001D85">
        <w:rPr>
          <w:rFonts w:ascii="Times New Roman" w:hAnsi="Times New Roman" w:cs="Times New Roman"/>
          <w:sz w:val="24"/>
          <w:szCs w:val="24"/>
        </w:rPr>
        <w:t xml:space="preserve">, the College acts to reasonably prevent its recurrence and the effects on the victim and the community are remedied. The </w:t>
      </w:r>
      <w:proofErr w:type="gramStart"/>
      <w:r w:rsidRPr="00001D85">
        <w:rPr>
          <w:rFonts w:ascii="Times New Roman" w:hAnsi="Times New Roman" w:cs="Times New Roman"/>
          <w:sz w:val="24"/>
          <w:szCs w:val="24"/>
        </w:rPr>
        <w:t>Coordinator</w:t>
      </w:r>
      <w:proofErr w:type="gramEnd"/>
      <w:r w:rsidRPr="00001D85">
        <w:rPr>
          <w:rFonts w:ascii="Times New Roman" w:hAnsi="Times New Roman" w:cs="Times New Roman"/>
          <w:sz w:val="24"/>
          <w:szCs w:val="24"/>
        </w:rPr>
        <w:t xml:space="preserve"> is also responsible to assure that training is conducted annually for all advocates, investigators, hearing officers, panelists and appeals officers that encompass a hearing process that protects the safety of victims and promotes accountability. Training will focus on sexual misconduct, domestic violence, dating violence, sexual assault, stalking, sexual harassment, </w:t>
      </w:r>
      <w:r w:rsidR="009931B1" w:rsidRPr="00001D85">
        <w:rPr>
          <w:rFonts w:ascii="Times New Roman" w:hAnsi="Times New Roman" w:cs="Times New Roman"/>
          <w:sz w:val="24"/>
          <w:szCs w:val="24"/>
        </w:rPr>
        <w:t>retaliation,</w:t>
      </w:r>
      <w:r w:rsidRPr="00001D85">
        <w:rPr>
          <w:rFonts w:ascii="Times New Roman" w:hAnsi="Times New Roman" w:cs="Times New Roman"/>
          <w:sz w:val="24"/>
          <w:szCs w:val="24"/>
        </w:rPr>
        <w:t xml:space="preserve"> and other behaviors that may be considered forms of sex or gender discrimination covered by Title IX and </w:t>
      </w:r>
      <w:proofErr w:type="spellStart"/>
      <w:r w:rsidRPr="00001D85">
        <w:rPr>
          <w:rFonts w:ascii="Times New Roman" w:hAnsi="Times New Roman" w:cs="Times New Roman"/>
          <w:sz w:val="24"/>
          <w:szCs w:val="24"/>
        </w:rPr>
        <w:t>Clery</w:t>
      </w:r>
      <w:proofErr w:type="spellEnd"/>
      <w:r w:rsidRPr="00001D85">
        <w:rPr>
          <w:rFonts w:ascii="Times New Roman" w:hAnsi="Times New Roman" w:cs="Times New Roman"/>
          <w:sz w:val="24"/>
          <w:szCs w:val="24"/>
        </w:rPr>
        <w:t xml:space="preserve"> Act. Training will help those decision-makers in the process to protect the safety of victims and to promote accountability for those who commit offenses.</w:t>
      </w:r>
    </w:p>
    <w:p w14:paraId="28A2DDD3" w14:textId="77777777" w:rsidR="007B75EB" w:rsidRPr="00001D85" w:rsidRDefault="007B75EB" w:rsidP="007B75EB">
      <w:pPr>
        <w:spacing w:after="0" w:line="240" w:lineRule="auto"/>
        <w:rPr>
          <w:rFonts w:ascii="Times New Roman" w:hAnsi="Times New Roman" w:cs="Times New Roman"/>
          <w:color w:val="000000"/>
          <w:sz w:val="24"/>
          <w:szCs w:val="24"/>
        </w:rPr>
      </w:pPr>
    </w:p>
    <w:p w14:paraId="0B24C012"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The College will provide resources to persons who have been victims of sexual assault, domestic violence, dating violence, or stalking, and will apply appropriate disciplinary procedures to those who violate this policy. The procedures set forth below are intended to afford a prompt response to charges of sexual assault, domestic or dating violence, and stalking, to maintain confidentiality and fairness consistent with applicable legal requirements, and to impose appropriate sanctions against violators of this policy.</w:t>
      </w:r>
    </w:p>
    <w:p w14:paraId="1BE932E8" w14:textId="77777777" w:rsidR="007B75EB" w:rsidRPr="00001D85" w:rsidRDefault="007B75EB" w:rsidP="007B75EB">
      <w:pPr>
        <w:spacing w:after="0" w:line="240" w:lineRule="auto"/>
        <w:rPr>
          <w:rFonts w:ascii="Times New Roman" w:hAnsi="Times New Roman" w:cs="Times New Roman"/>
          <w:color w:val="000000"/>
          <w:sz w:val="24"/>
          <w:szCs w:val="24"/>
        </w:rPr>
      </w:pPr>
    </w:p>
    <w:p w14:paraId="5C52A2E1"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As time passes, evidence may dissipate or become lost or unavailable, thereby making investigation, possible prosecution, disciplinary proceedings, or obtaining protection</w:t>
      </w:r>
      <w:r w:rsidRPr="007B75EB">
        <w:rPr>
          <w:rFonts w:ascii="Arial" w:hAnsi="Arial" w:cs="Arial"/>
          <w:color w:val="000000"/>
          <w:sz w:val="24"/>
          <w:szCs w:val="24"/>
        </w:rPr>
        <w:t xml:space="preserve"> from </w:t>
      </w:r>
      <w:r w:rsidRPr="00001D85">
        <w:rPr>
          <w:rFonts w:ascii="Times New Roman" w:hAnsi="Times New Roman" w:cs="Times New Roman"/>
          <w:color w:val="000000"/>
          <w:sz w:val="24"/>
          <w:szCs w:val="24"/>
        </w:rPr>
        <w:t xml:space="preserve">abuse orders that may be related to the incident more difficult. If a victim chooses not to make a </w:t>
      </w:r>
      <w:r w:rsidRPr="00001D85">
        <w:rPr>
          <w:rFonts w:ascii="Times New Roman" w:hAnsi="Times New Roman" w:cs="Times New Roman"/>
          <w:color w:val="000000"/>
          <w:sz w:val="24"/>
          <w:szCs w:val="24"/>
        </w:rPr>
        <w:lastRenderedPageBreak/>
        <w:t xml:space="preserve">complaint regarding an incident, he or she nevertheless should consider speaking with Campus Public Safety or other law enforcement, </w:t>
      </w:r>
      <w:proofErr w:type="gramStart"/>
      <w:r w:rsidRPr="00001D85">
        <w:rPr>
          <w:rFonts w:ascii="Times New Roman" w:hAnsi="Times New Roman" w:cs="Times New Roman"/>
          <w:color w:val="000000"/>
          <w:sz w:val="24"/>
          <w:szCs w:val="24"/>
        </w:rPr>
        <w:t>in order to</w:t>
      </w:r>
      <w:proofErr w:type="gramEnd"/>
      <w:r w:rsidRPr="00001D85">
        <w:rPr>
          <w:rFonts w:ascii="Times New Roman" w:hAnsi="Times New Roman" w:cs="Times New Roman"/>
          <w:color w:val="000000"/>
          <w:sz w:val="24"/>
          <w:szCs w:val="24"/>
        </w:rPr>
        <w:t xml:space="preserve"> preserve evidence in the event that the victim changes her/his mind at a later date.</w:t>
      </w:r>
    </w:p>
    <w:p w14:paraId="693F7F35" w14:textId="77777777" w:rsidR="007B75EB" w:rsidRPr="00001D85" w:rsidRDefault="007B75EB" w:rsidP="007B75EB">
      <w:pPr>
        <w:spacing w:after="0" w:line="240" w:lineRule="auto"/>
        <w:rPr>
          <w:rFonts w:ascii="Times New Roman" w:hAnsi="Times New Roman" w:cs="Times New Roman"/>
          <w:color w:val="000000"/>
          <w:sz w:val="24"/>
          <w:szCs w:val="24"/>
        </w:rPr>
      </w:pPr>
    </w:p>
    <w:p w14:paraId="43FFFC8E"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If a report of domestic violence, dating violence, sexual assault or stalking is reported to the College, the below are the procedures that the College will follow as well as a statement of the standard of evidence that will be used during any judicial hearing on campus arising from such a report:</w:t>
      </w:r>
    </w:p>
    <w:p w14:paraId="4E88A76E" w14:textId="77777777" w:rsidR="007B66FE" w:rsidRPr="00001D85" w:rsidRDefault="007B66FE" w:rsidP="007B75EB">
      <w:pPr>
        <w:spacing w:after="0" w:line="240" w:lineRule="auto"/>
        <w:rPr>
          <w:rFonts w:ascii="Times New Roman" w:hAnsi="Times New Roman" w:cs="Times New Roman"/>
          <w:color w:val="000000"/>
          <w:sz w:val="24"/>
          <w:szCs w:val="24"/>
        </w:rPr>
      </w:pPr>
    </w:p>
    <w:tbl>
      <w:tblPr>
        <w:tblW w:w="981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890"/>
        <w:gridCol w:w="4949"/>
        <w:gridCol w:w="2971"/>
      </w:tblGrid>
      <w:tr w:rsidR="007B75EB" w:rsidRPr="00001D85" w14:paraId="4590521D" w14:textId="77777777" w:rsidTr="008E6FD0">
        <w:trPr>
          <w:trHeight w:val="432"/>
        </w:trPr>
        <w:tc>
          <w:tcPr>
            <w:tcW w:w="1890" w:type="dxa"/>
            <w:shd w:val="clear" w:color="auto" w:fill="FFFFFF" w:themeFill="background1"/>
            <w:vAlign w:val="center"/>
          </w:tcPr>
          <w:p w14:paraId="6B8C0A9D" w14:textId="77777777" w:rsidR="007B75EB" w:rsidRPr="00001D85" w:rsidRDefault="007B75EB" w:rsidP="008E6FD0">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Incident Being Reported:</w:t>
            </w:r>
          </w:p>
        </w:tc>
        <w:tc>
          <w:tcPr>
            <w:tcW w:w="4949" w:type="dxa"/>
            <w:shd w:val="clear" w:color="auto" w:fill="FFFFFF" w:themeFill="background1"/>
            <w:vAlign w:val="center"/>
          </w:tcPr>
          <w:p w14:paraId="76801933" w14:textId="77777777" w:rsidR="007B75EB" w:rsidRPr="00001D85" w:rsidRDefault="007B75EB" w:rsidP="008E6FD0">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Procedure Institution Will Follow:</w:t>
            </w:r>
          </w:p>
        </w:tc>
        <w:tc>
          <w:tcPr>
            <w:tcW w:w="2971" w:type="dxa"/>
            <w:shd w:val="clear" w:color="auto" w:fill="FFFFFF" w:themeFill="background1"/>
            <w:vAlign w:val="center"/>
          </w:tcPr>
          <w:p w14:paraId="2B53B696" w14:textId="77777777" w:rsidR="007B75EB" w:rsidRPr="00001D85" w:rsidRDefault="007B75EB" w:rsidP="008E6FD0">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Evidentiary Standard</w:t>
            </w:r>
          </w:p>
        </w:tc>
      </w:tr>
      <w:tr w:rsidR="007B75EB" w:rsidRPr="007B75EB" w14:paraId="22EDF5BD" w14:textId="77777777" w:rsidTr="00211C1E">
        <w:tc>
          <w:tcPr>
            <w:tcW w:w="1890" w:type="dxa"/>
            <w:shd w:val="clear" w:color="auto" w:fill="FFFFFF" w:themeFill="background1"/>
            <w:vAlign w:val="center"/>
          </w:tcPr>
          <w:p w14:paraId="4CAAF029" w14:textId="5225841E" w:rsidR="007B75EB" w:rsidRPr="00001D85" w:rsidRDefault="00211C1E" w:rsidP="00211C1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Sexual Assault</w:t>
            </w:r>
          </w:p>
        </w:tc>
        <w:tc>
          <w:tcPr>
            <w:tcW w:w="4949" w:type="dxa"/>
            <w:shd w:val="clear" w:color="auto" w:fill="FFFFFF" w:themeFill="background1"/>
          </w:tcPr>
          <w:p w14:paraId="54CC35A0"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Depending on when reported (immediate vs. delayed report), institution will provide complainant with access to medical care.</w:t>
            </w:r>
          </w:p>
          <w:p w14:paraId="39322812"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5438186C"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070DD7EE"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39218021"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complainant with referrals to on and off campus mental health providers.</w:t>
            </w:r>
          </w:p>
          <w:p w14:paraId="553D5471" w14:textId="77777777" w:rsidR="007B66FE"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 xml:space="preserve">Institution will assess need to implement interim or long-term protective measures, such as </w:t>
            </w:r>
            <w:r w:rsidR="0012782D" w:rsidRPr="00001D85">
              <w:rPr>
                <w:rFonts w:ascii="Times New Roman" w:eastAsia="Times New Roman" w:hAnsi="Times New Roman" w:cs="Times New Roman"/>
                <w:color w:val="000000" w:themeColor="text1"/>
                <w:sz w:val="24"/>
                <w:szCs w:val="24"/>
              </w:rPr>
              <w:t>housing changes</w:t>
            </w:r>
            <w:r w:rsidRPr="00001D85">
              <w:rPr>
                <w:rFonts w:ascii="Times New Roman" w:eastAsia="Times New Roman" w:hAnsi="Times New Roman" w:cs="Times New Roman"/>
                <w:color w:val="000000" w:themeColor="text1"/>
                <w:sz w:val="24"/>
                <w:szCs w:val="24"/>
              </w:rPr>
              <w:t>, change in class schedule, and a “No Contact” directive between both parties</w:t>
            </w:r>
            <w:r w:rsidR="007B66FE" w:rsidRPr="00001D85">
              <w:rPr>
                <w:rFonts w:ascii="Times New Roman" w:eastAsia="Times New Roman" w:hAnsi="Times New Roman" w:cs="Times New Roman"/>
                <w:color w:val="000000" w:themeColor="text1"/>
                <w:sz w:val="24"/>
                <w:szCs w:val="24"/>
              </w:rPr>
              <w:t>.</w:t>
            </w:r>
          </w:p>
          <w:p w14:paraId="2CDD66D1"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“No Trespass” (PNG) directive to accused party if deemed appropriate.</w:t>
            </w:r>
          </w:p>
          <w:p w14:paraId="44BE2BC1"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4EA15E0F"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p w14:paraId="1FA24236"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 xml:space="preserve">Institution will provide a copy of the Sexual Misconduct and Civil Rights Grievance and Investigation Procedures to complainant and respondent and </w:t>
            </w:r>
            <w:r w:rsidRPr="00001D85">
              <w:rPr>
                <w:rFonts w:ascii="Times New Roman" w:eastAsia="Times New Roman" w:hAnsi="Times New Roman" w:cs="Times New Roman"/>
                <w:color w:val="000000" w:themeColor="text1"/>
                <w:sz w:val="24"/>
                <w:szCs w:val="24"/>
              </w:rPr>
              <w:lastRenderedPageBreak/>
              <w:t xml:space="preserve">inform both parties of the timeframes for inquiry, </w:t>
            </w:r>
            <w:proofErr w:type="gramStart"/>
            <w:r w:rsidRPr="00001D85">
              <w:rPr>
                <w:rFonts w:ascii="Times New Roman" w:eastAsia="Times New Roman" w:hAnsi="Times New Roman" w:cs="Times New Roman"/>
                <w:color w:val="000000" w:themeColor="text1"/>
                <w:sz w:val="24"/>
                <w:szCs w:val="24"/>
              </w:rPr>
              <w:t>investigation</w:t>
            </w:r>
            <w:proofErr w:type="gramEnd"/>
            <w:r w:rsidRPr="00001D85">
              <w:rPr>
                <w:rFonts w:ascii="Times New Roman" w:eastAsia="Times New Roman" w:hAnsi="Times New Roman" w:cs="Times New Roman"/>
                <w:color w:val="000000" w:themeColor="text1"/>
                <w:sz w:val="24"/>
                <w:szCs w:val="24"/>
              </w:rPr>
              <w:t xml:space="preserve"> and resolution.</w:t>
            </w:r>
          </w:p>
          <w:p w14:paraId="2ED2E683"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 xml:space="preserve">Institution will inform the complainant and respondent of the outcome of the investigation, </w:t>
            </w:r>
            <w:proofErr w:type="gramStart"/>
            <w:r w:rsidRPr="00001D85">
              <w:rPr>
                <w:rFonts w:ascii="Times New Roman" w:eastAsia="Times New Roman" w:hAnsi="Times New Roman" w:cs="Times New Roman"/>
                <w:color w:val="000000" w:themeColor="text1"/>
                <w:sz w:val="24"/>
                <w:szCs w:val="24"/>
              </w:rPr>
              <w:t>whether or not</w:t>
            </w:r>
            <w:proofErr w:type="gramEnd"/>
            <w:r w:rsidRPr="00001D85">
              <w:rPr>
                <w:rFonts w:ascii="Times New Roman" w:eastAsia="Times New Roman" w:hAnsi="Times New Roman" w:cs="Times New Roman"/>
                <w:color w:val="000000" w:themeColor="text1"/>
                <w:sz w:val="24"/>
                <w:szCs w:val="24"/>
              </w:rPr>
              <w:t xml:space="preserve"> the accused will be administratively charged and the outcome of the hearing.</w:t>
            </w:r>
          </w:p>
          <w:p w14:paraId="6BE201B5" w14:textId="77777777" w:rsidR="007B66FE"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enforce the anti-retaliation policy and take immediate and separate action against parties that retaliate against a person for complaining of sex-based discrimination or for assisting in the investigation.</w:t>
            </w:r>
          </w:p>
        </w:tc>
        <w:tc>
          <w:tcPr>
            <w:tcW w:w="2971" w:type="dxa"/>
            <w:shd w:val="clear" w:color="auto" w:fill="FFFFFF" w:themeFill="background1"/>
          </w:tcPr>
          <w:p w14:paraId="58687FF4"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lastRenderedPageBreak/>
              <w:t xml:space="preserve">Sexual assault cases are referred to the Title IX Coordinator and are adjudicated by the institution’s Sexual Misconduct and Civil Rights Grievance and Investigation Procedures using the </w:t>
            </w:r>
            <w:r w:rsidRPr="00001D85">
              <w:rPr>
                <w:rFonts w:ascii="Times New Roman" w:eastAsia="Calibri" w:hAnsi="Times New Roman" w:cs="Times New Roman"/>
                <w:i/>
                <w:sz w:val="24"/>
                <w:szCs w:val="24"/>
              </w:rPr>
              <w:t>preponderance of the evidence</w:t>
            </w:r>
            <w:r w:rsidRPr="00001D85">
              <w:rPr>
                <w:rFonts w:ascii="Times New Roman" w:eastAsia="Calibri" w:hAnsi="Times New Roman" w:cs="Times New Roman"/>
                <w:sz w:val="24"/>
                <w:szCs w:val="24"/>
              </w:rPr>
              <w:t xml:space="preserve"> standard. </w:t>
            </w:r>
          </w:p>
          <w:p w14:paraId="3C018F94"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 </w:t>
            </w:r>
          </w:p>
        </w:tc>
      </w:tr>
      <w:tr w:rsidR="007B75EB" w:rsidRPr="007B75EB" w14:paraId="6851149A" w14:textId="77777777" w:rsidTr="00211C1E">
        <w:tc>
          <w:tcPr>
            <w:tcW w:w="1890" w:type="dxa"/>
            <w:shd w:val="clear" w:color="auto" w:fill="FFFFFF" w:themeFill="background1"/>
            <w:vAlign w:val="center"/>
          </w:tcPr>
          <w:p w14:paraId="1DF90664" w14:textId="77777777" w:rsidR="007B75EB" w:rsidRPr="00001D85" w:rsidRDefault="007B75EB" w:rsidP="00211C1E">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Stalking</w:t>
            </w:r>
          </w:p>
        </w:tc>
        <w:tc>
          <w:tcPr>
            <w:tcW w:w="4949" w:type="dxa"/>
            <w:shd w:val="clear" w:color="auto" w:fill="FFFFFF" w:themeFill="background1"/>
          </w:tcPr>
          <w:p w14:paraId="7576DCAD"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6BFCDB72"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5E7B9554"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461CAD87"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5539F11A"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the need to implement interim or long-term protective measures to protect the complainant, if appropriate.</w:t>
            </w:r>
          </w:p>
          <w:p w14:paraId="2AE36337" w14:textId="77777777" w:rsidR="007B66FE"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“No Trespass” (PNG) and/or “No Contact” directive to accused party if deemed appropriate.</w:t>
            </w:r>
          </w:p>
          <w:p w14:paraId="7061F69D"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p w14:paraId="793EE9BB" w14:textId="77777777" w:rsidR="007B66FE" w:rsidRPr="00001D85" w:rsidRDefault="007B66FE" w:rsidP="007B66FE">
            <w:pPr>
              <w:pStyle w:val="ListParagraph"/>
              <w:rPr>
                <w:rFonts w:ascii="Times New Roman" w:eastAsia="Times New Roman" w:hAnsi="Times New Roman" w:cs="Times New Roman"/>
                <w:color w:val="000000" w:themeColor="text1"/>
                <w:sz w:val="24"/>
                <w:szCs w:val="24"/>
              </w:rPr>
            </w:pPr>
          </w:p>
          <w:p w14:paraId="7D999F25" w14:textId="77777777" w:rsidR="007B66FE" w:rsidRPr="00001D85" w:rsidRDefault="007B66FE" w:rsidP="007B66FE">
            <w:pPr>
              <w:pStyle w:val="ListParagraph"/>
              <w:spacing w:after="0" w:line="240" w:lineRule="auto"/>
              <w:rPr>
                <w:rFonts w:ascii="Times New Roman" w:eastAsia="Times New Roman" w:hAnsi="Times New Roman" w:cs="Times New Roman"/>
                <w:color w:val="000000" w:themeColor="text1"/>
                <w:sz w:val="24"/>
                <w:szCs w:val="24"/>
              </w:rPr>
            </w:pPr>
          </w:p>
        </w:tc>
        <w:tc>
          <w:tcPr>
            <w:tcW w:w="2971" w:type="dxa"/>
            <w:shd w:val="clear" w:color="auto" w:fill="FFFFFF" w:themeFill="background1"/>
          </w:tcPr>
          <w:p w14:paraId="097B4428"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Stalking cases are referred to the Chief Conduct Officer and adjudicated using the </w:t>
            </w:r>
            <w:r w:rsidRPr="00001D85">
              <w:rPr>
                <w:rFonts w:ascii="Times New Roman" w:eastAsia="Calibri" w:hAnsi="Times New Roman" w:cs="Times New Roman"/>
                <w:i/>
                <w:sz w:val="24"/>
                <w:szCs w:val="24"/>
              </w:rPr>
              <w:t>preponderance of the evidence</w:t>
            </w:r>
            <w:r w:rsidRPr="00001D85">
              <w:rPr>
                <w:rFonts w:ascii="Times New Roman" w:eastAsia="Calibri" w:hAnsi="Times New Roman" w:cs="Times New Roman"/>
                <w:sz w:val="24"/>
                <w:szCs w:val="24"/>
              </w:rPr>
              <w:t xml:space="preserve"> standard. If the stalking is sexually based, it may fall under the institution’s Sexual Misconduct Procedure and if so, would be referred to the Title IX Coordinator and adjudicated under the institution’s Sexual Misconduct and Civil Rights Grievance and Investigation. Procedures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w:t>
            </w:r>
          </w:p>
          <w:p w14:paraId="58F273CB" w14:textId="77777777" w:rsidR="007B75EB" w:rsidRPr="00001D85" w:rsidRDefault="007B75EB" w:rsidP="007B75EB">
            <w:pPr>
              <w:spacing w:after="0" w:line="240" w:lineRule="auto"/>
              <w:rPr>
                <w:rFonts w:ascii="Times New Roman" w:eastAsia="Calibri" w:hAnsi="Times New Roman" w:cs="Times New Roman"/>
                <w:sz w:val="24"/>
                <w:szCs w:val="24"/>
              </w:rPr>
            </w:pPr>
          </w:p>
        </w:tc>
      </w:tr>
      <w:tr w:rsidR="007B75EB" w:rsidRPr="007B75EB" w14:paraId="2163910F" w14:textId="77777777" w:rsidTr="00211C1E">
        <w:trPr>
          <w:trHeight w:val="6055"/>
        </w:trPr>
        <w:tc>
          <w:tcPr>
            <w:tcW w:w="1890" w:type="dxa"/>
            <w:shd w:val="clear" w:color="auto" w:fill="FFFFFF" w:themeFill="background1"/>
            <w:vAlign w:val="center"/>
          </w:tcPr>
          <w:p w14:paraId="09903A54" w14:textId="77777777" w:rsidR="007B75EB" w:rsidRPr="00001D85" w:rsidRDefault="007B75EB" w:rsidP="00211C1E">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lastRenderedPageBreak/>
              <w:t>Dating Violence</w:t>
            </w:r>
          </w:p>
        </w:tc>
        <w:tc>
          <w:tcPr>
            <w:tcW w:w="4949" w:type="dxa"/>
            <w:shd w:val="clear" w:color="auto" w:fill="FFFFFF" w:themeFill="background1"/>
          </w:tcPr>
          <w:p w14:paraId="7D1A6EF2"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7A1F3039"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1989F3B8"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5C579ACE"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27DABD2F"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need to implement interim or long-term protective measures to protect the complainant, if appropriate.</w:t>
            </w:r>
          </w:p>
          <w:p w14:paraId="0D988094"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“No trespass” (PNG) and/or a “No “Contact” directive to accused party if deemed appropriate.</w:t>
            </w:r>
          </w:p>
          <w:p w14:paraId="2E8972B3" w14:textId="77777777" w:rsidR="007B66FE"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tc>
        <w:tc>
          <w:tcPr>
            <w:tcW w:w="2971" w:type="dxa"/>
            <w:shd w:val="clear" w:color="auto" w:fill="FFFFFF" w:themeFill="background1"/>
          </w:tcPr>
          <w:p w14:paraId="6A021B0F"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Dating Violence cases are referred to the Chief Conduct Officer and adjudicated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If the dating violence incident is sexually based, it may fall under the institution’s Sexual Misconduct Procedure and if so, would be referred to the Title IX Coordinator and adjudicated under the institution’s Sexual Misconduct and Civil Rights Grievance and Investigation. Procedures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w:t>
            </w:r>
          </w:p>
          <w:p w14:paraId="6DD50D13" w14:textId="77777777" w:rsidR="007B75EB" w:rsidRPr="00001D85" w:rsidRDefault="007B75EB" w:rsidP="007B75EB">
            <w:pPr>
              <w:spacing w:after="0" w:line="240" w:lineRule="auto"/>
              <w:rPr>
                <w:rFonts w:ascii="Times New Roman" w:eastAsia="Calibri" w:hAnsi="Times New Roman" w:cs="Times New Roman"/>
                <w:sz w:val="24"/>
                <w:szCs w:val="24"/>
              </w:rPr>
            </w:pPr>
          </w:p>
        </w:tc>
      </w:tr>
      <w:tr w:rsidR="007B75EB" w:rsidRPr="007B75EB" w14:paraId="31D6EBBA" w14:textId="77777777" w:rsidTr="00211C1E">
        <w:tc>
          <w:tcPr>
            <w:tcW w:w="1890" w:type="dxa"/>
            <w:shd w:val="clear" w:color="auto" w:fill="FFFFFF" w:themeFill="background1"/>
            <w:vAlign w:val="center"/>
          </w:tcPr>
          <w:p w14:paraId="03C0A95F" w14:textId="77777777" w:rsidR="007B75EB" w:rsidRPr="00001D85" w:rsidRDefault="007B75EB" w:rsidP="00211C1E">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Domestic Violence</w:t>
            </w:r>
          </w:p>
        </w:tc>
        <w:tc>
          <w:tcPr>
            <w:tcW w:w="4949" w:type="dxa"/>
            <w:shd w:val="clear" w:color="auto" w:fill="FFFFFF" w:themeFill="background1"/>
          </w:tcPr>
          <w:p w14:paraId="112E487A"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379F352E"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71C7FCC6"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20393AAF"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4E8CFDB3"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need to implement interim or</w:t>
            </w:r>
            <w:r w:rsidR="007B66FE" w:rsidRPr="00001D85">
              <w:rPr>
                <w:rFonts w:ascii="Times New Roman" w:eastAsia="Times New Roman" w:hAnsi="Times New Roman" w:cs="Times New Roman"/>
                <w:color w:val="000000" w:themeColor="text1"/>
                <w:sz w:val="24"/>
                <w:szCs w:val="24"/>
              </w:rPr>
              <w:t xml:space="preserve"> </w:t>
            </w:r>
            <w:r w:rsidRPr="00001D85">
              <w:rPr>
                <w:rFonts w:ascii="Times New Roman" w:eastAsia="Times New Roman" w:hAnsi="Times New Roman" w:cs="Times New Roman"/>
                <w:color w:val="000000" w:themeColor="text1"/>
                <w:sz w:val="24"/>
                <w:szCs w:val="24"/>
              </w:rPr>
              <w:t>long-term protective measures to protect the complainant, if appropriate.</w:t>
            </w:r>
          </w:p>
          <w:p w14:paraId="11EDA9BA"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“No Trespass” (PNG) and/or a “No Contact” directive to accused party if deemed appropriate.</w:t>
            </w:r>
          </w:p>
          <w:p w14:paraId="6594F50C" w14:textId="77777777" w:rsidR="007B66FE"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tc>
        <w:tc>
          <w:tcPr>
            <w:tcW w:w="2971" w:type="dxa"/>
            <w:shd w:val="clear" w:color="auto" w:fill="FFFFFF" w:themeFill="background1"/>
          </w:tcPr>
          <w:p w14:paraId="1E89BB35"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Domestic Violence Cases are referred to the Chief Conduct Officer and adjudicated using the </w:t>
            </w:r>
            <w:r w:rsidRPr="00001D85">
              <w:rPr>
                <w:rFonts w:ascii="Times New Roman" w:eastAsia="Calibri" w:hAnsi="Times New Roman" w:cs="Times New Roman"/>
                <w:i/>
                <w:sz w:val="24"/>
                <w:szCs w:val="24"/>
              </w:rPr>
              <w:t>preponderance of the evidence</w:t>
            </w:r>
            <w:r w:rsidRPr="00001D85">
              <w:rPr>
                <w:rFonts w:ascii="Times New Roman" w:eastAsia="Calibri" w:hAnsi="Times New Roman" w:cs="Times New Roman"/>
                <w:sz w:val="24"/>
                <w:szCs w:val="24"/>
              </w:rPr>
              <w:t xml:space="preserve"> standard. If the act of domestic violence is sexually based, it may fall under the institution’s Sexual Misconduct Procedure and if so, would be referred to the Title IX Coordinator and adjudicated under the institution’s Sexual Misconduct and Civil Rights Grievance and Investigation. Procedures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w:t>
            </w:r>
          </w:p>
          <w:p w14:paraId="24DF9EAC" w14:textId="77777777" w:rsidR="007B75EB" w:rsidRPr="00001D85" w:rsidRDefault="007B75EB" w:rsidP="007B75EB">
            <w:pPr>
              <w:spacing w:after="0" w:line="240" w:lineRule="auto"/>
              <w:rPr>
                <w:rFonts w:ascii="Times New Roman" w:eastAsia="Calibri" w:hAnsi="Times New Roman" w:cs="Times New Roman"/>
                <w:sz w:val="24"/>
                <w:szCs w:val="24"/>
              </w:rPr>
            </w:pPr>
          </w:p>
        </w:tc>
      </w:tr>
    </w:tbl>
    <w:p w14:paraId="5C3EF796" w14:textId="77777777" w:rsidR="00001D85" w:rsidRDefault="00001D85" w:rsidP="00426A4D">
      <w:pPr>
        <w:rPr>
          <w:rFonts w:ascii="Arial" w:hAnsi="Arial" w:cs="Arial"/>
          <w:b/>
          <w:sz w:val="24"/>
          <w:szCs w:val="24"/>
        </w:rPr>
      </w:pPr>
    </w:p>
    <w:p w14:paraId="6A5FA876" w14:textId="77777777" w:rsidR="00001D85" w:rsidRDefault="00001D85" w:rsidP="00426A4D">
      <w:pPr>
        <w:rPr>
          <w:rFonts w:ascii="Arial" w:hAnsi="Arial" w:cs="Arial"/>
          <w:b/>
          <w:sz w:val="24"/>
          <w:szCs w:val="24"/>
        </w:rPr>
      </w:pPr>
    </w:p>
    <w:p w14:paraId="229BF3DC" w14:textId="76AD1DDD" w:rsidR="00426A4D" w:rsidRPr="00001D85" w:rsidRDefault="00FF038F" w:rsidP="00001D85">
      <w:pPr>
        <w:spacing w:after="0" w:line="240" w:lineRule="auto"/>
        <w:rPr>
          <w:rFonts w:ascii="Times New Roman" w:hAnsi="Times New Roman" w:cs="Times New Roman"/>
          <w:b/>
          <w:sz w:val="24"/>
          <w:szCs w:val="24"/>
        </w:rPr>
      </w:pPr>
      <w:r w:rsidRPr="00001D85">
        <w:rPr>
          <w:rFonts w:ascii="Times New Roman" w:hAnsi="Times New Roman" w:cs="Times New Roman"/>
          <w:b/>
          <w:sz w:val="24"/>
          <w:szCs w:val="24"/>
        </w:rPr>
        <w:lastRenderedPageBreak/>
        <w:t>A</w:t>
      </w:r>
      <w:r w:rsidR="00426A4D" w:rsidRPr="00001D85">
        <w:rPr>
          <w:rFonts w:ascii="Times New Roman" w:hAnsi="Times New Roman" w:cs="Times New Roman"/>
          <w:b/>
          <w:sz w:val="24"/>
          <w:szCs w:val="24"/>
        </w:rPr>
        <w:t>ssistance for Victims: Right and Options</w:t>
      </w:r>
    </w:p>
    <w:p w14:paraId="53E6FB3D" w14:textId="77777777" w:rsidR="00DB37FC" w:rsidRPr="00001D85" w:rsidRDefault="00DB37FC" w:rsidP="00DB37FC">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Regardless of whether a victim elects to pursue a criminal complaint, the College will assist victims of sexual assault, domestic violence, dating violence, and stalking and will provide each victim with a written explanation of their rights. In Colorado, a victim of domestic violence, dating violence, sexual assault or stalking has the following rights:</w:t>
      </w:r>
    </w:p>
    <w:p w14:paraId="5F413577" w14:textId="77777777" w:rsidR="00DB37FC" w:rsidRPr="00001D85" w:rsidRDefault="00DB37FC" w:rsidP="00DB37FC">
      <w:pPr>
        <w:spacing w:after="0" w:line="240" w:lineRule="auto"/>
        <w:rPr>
          <w:rFonts w:ascii="Times New Roman" w:hAnsi="Times New Roman" w:cs="Times New Roman"/>
          <w:color w:val="000000"/>
          <w:sz w:val="24"/>
          <w:szCs w:val="24"/>
        </w:rPr>
      </w:pPr>
    </w:p>
    <w:p w14:paraId="63ACFC0E" w14:textId="77777777" w:rsidR="00DB37FC" w:rsidRPr="00001D85" w:rsidRDefault="00DB37FC" w:rsidP="00DB37FC">
      <w:pPr>
        <w:spacing w:after="0" w:line="240" w:lineRule="auto"/>
        <w:rPr>
          <w:rFonts w:ascii="Times New Roman" w:hAnsi="Times New Roman" w:cs="Times New Roman"/>
          <w:sz w:val="24"/>
          <w:szCs w:val="24"/>
        </w:rPr>
      </w:pPr>
      <w:r w:rsidRPr="00001D85">
        <w:rPr>
          <w:rFonts w:ascii="Times New Roman" w:hAnsi="Times New Roman" w:cs="Times New Roman"/>
          <w:b/>
          <w:sz w:val="24"/>
          <w:szCs w:val="24"/>
        </w:rPr>
        <w:t>Rights Afforded to Victims</w:t>
      </w:r>
      <w:r w:rsidRPr="00001D85">
        <w:rPr>
          <w:rFonts w:ascii="Times New Roman" w:hAnsi="Times New Roman" w:cs="Times New Roman"/>
          <w:sz w:val="24"/>
          <w:szCs w:val="24"/>
        </w:rPr>
        <w:t>: C.R.S. 24-4.1-302.5</w:t>
      </w:r>
      <w:r w:rsidRPr="00001D85">
        <w:rPr>
          <w:rFonts w:ascii="Times New Roman" w:hAnsi="Times New Roman" w:cs="Times New Roman"/>
          <w:sz w:val="24"/>
          <w:szCs w:val="24"/>
        </w:rPr>
        <w:br/>
        <w:t>In order to preserve and protect a victim's rights to justice and due process, each victim of a crime shall have the following rights:</w:t>
      </w:r>
    </w:p>
    <w:p w14:paraId="7E4E9F84"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 xml:space="preserve">The right to be treated with fairness, respect, and dignity, and to be free from intimidation, harassment, or abuse, throughout the criminal justice </w:t>
      </w:r>
      <w:proofErr w:type="gramStart"/>
      <w:r w:rsidRPr="00001D85">
        <w:rPr>
          <w:rFonts w:ascii="Times New Roman" w:eastAsia="Times New Roman" w:hAnsi="Times New Roman" w:cs="Times New Roman"/>
          <w:sz w:val="24"/>
          <w:szCs w:val="24"/>
        </w:rPr>
        <w:t>process;</w:t>
      </w:r>
      <w:proofErr w:type="gramEnd"/>
    </w:p>
    <w:p w14:paraId="294A8384"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The right to be informed of, be present or not present for, and receive notification of critical stages of the criminal justice process as specified in state statute (C.R.S. 24-4.1-302(2) and 302.5</w:t>
      </w:r>
      <w:proofErr w:type="gramStart"/>
      <w:r w:rsidRPr="00001D85">
        <w:rPr>
          <w:rFonts w:ascii="Times New Roman" w:eastAsia="Times New Roman" w:hAnsi="Times New Roman" w:cs="Times New Roman"/>
          <w:sz w:val="24"/>
          <w:szCs w:val="24"/>
        </w:rPr>
        <w:t>);</w:t>
      </w:r>
      <w:proofErr w:type="gramEnd"/>
    </w:p>
    <w:p w14:paraId="2AA41C79"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 xml:space="preserve">The right to be informed of the filing of a petition by a perpetrator of the offense to terminate sex offender registration pursuant to section 16-22-113(2)(c), </w:t>
      </w:r>
      <w:proofErr w:type="gramStart"/>
      <w:r w:rsidRPr="00001D85">
        <w:rPr>
          <w:rFonts w:ascii="Times New Roman" w:eastAsia="Times New Roman" w:hAnsi="Times New Roman" w:cs="Times New Roman"/>
          <w:sz w:val="24"/>
          <w:szCs w:val="24"/>
        </w:rPr>
        <w:t>C.R.S.;</w:t>
      </w:r>
      <w:proofErr w:type="gramEnd"/>
    </w:p>
    <w:p w14:paraId="74E5064D"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The right to be informed, upon request by the victim, when a person who is accused or convicted of a crime against the victim is released or discharged from county jail; and</w:t>
      </w:r>
    </w:p>
    <w:p w14:paraId="112FA898"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 xml:space="preserve">The right to be informed, upon written request by the victim, when a person who is accused or convicted of a crime against the victim is released or discharged from custody other than county jail, is paroled, escapes from a secure or non-secure correctional facility or </w:t>
      </w:r>
      <w:proofErr w:type="gramStart"/>
      <w:r w:rsidRPr="00001D85">
        <w:rPr>
          <w:rFonts w:ascii="Times New Roman" w:eastAsia="Times New Roman" w:hAnsi="Times New Roman" w:cs="Times New Roman"/>
          <w:sz w:val="24"/>
          <w:szCs w:val="24"/>
        </w:rPr>
        <w:t>program, or</w:t>
      </w:r>
      <w:proofErr w:type="gramEnd"/>
      <w:r w:rsidRPr="00001D85">
        <w:rPr>
          <w:rFonts w:ascii="Times New Roman" w:eastAsia="Times New Roman" w:hAnsi="Times New Roman" w:cs="Times New Roman"/>
          <w:sz w:val="24"/>
          <w:szCs w:val="24"/>
        </w:rPr>
        <w:t xml:space="preserve"> absconds from probation or parole.</w:t>
      </w:r>
    </w:p>
    <w:p w14:paraId="6C6382FE" w14:textId="77777777" w:rsidR="00DB37FC" w:rsidRPr="00DB37FC" w:rsidRDefault="00DB37FC" w:rsidP="00DB37FC">
      <w:pPr>
        <w:autoSpaceDE w:val="0"/>
        <w:autoSpaceDN w:val="0"/>
        <w:adjustRightInd w:val="0"/>
        <w:spacing w:after="0" w:line="240" w:lineRule="auto"/>
        <w:rPr>
          <w:rFonts w:ascii="Arial" w:hAnsi="Arial" w:cs="Arial"/>
          <w:sz w:val="24"/>
          <w:szCs w:val="24"/>
        </w:rPr>
      </w:pPr>
    </w:p>
    <w:p w14:paraId="1D5B3C59" w14:textId="5657D0B6" w:rsidR="00FF038F" w:rsidRDefault="00DB37FC" w:rsidP="00DB37FC">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Further, Lamar Community College complies with Colorado law in recognizing orders of protection by complying with protective orders to assist victims. </w:t>
      </w:r>
    </w:p>
    <w:p w14:paraId="01EEB19C" w14:textId="77777777" w:rsidR="00001D85" w:rsidRPr="00001D85" w:rsidRDefault="00001D85" w:rsidP="00001D85">
      <w:pPr>
        <w:spacing w:after="0" w:line="240" w:lineRule="auto"/>
        <w:rPr>
          <w:rFonts w:ascii="Times New Roman" w:hAnsi="Times New Roman" w:cs="Times New Roman"/>
          <w:color w:val="000000"/>
          <w:sz w:val="24"/>
          <w:szCs w:val="24"/>
        </w:rPr>
      </w:pPr>
    </w:p>
    <w:p w14:paraId="5026D9A1" w14:textId="2EE80678" w:rsidR="00DB37FC" w:rsidRPr="00001D85" w:rsidRDefault="00DB37FC" w:rsidP="00DB37FC">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Any person who obtains an order of protection from Colorado or any reciprocal state should provide a copy to Campus Safety and the Office of the Title IX Coordinator. A complainant may then meet with Campus Safety to develop a Safety Action Plan, which is a plan for campus safety and the victim to reduce risk of harm while on campus or coming and going from campus. This plan may include, but in not limited </w:t>
      </w:r>
      <w:r w:rsidR="009931B1" w:rsidRPr="00001D85">
        <w:rPr>
          <w:rFonts w:ascii="Times New Roman" w:hAnsi="Times New Roman" w:cs="Times New Roman"/>
          <w:color w:val="000000"/>
          <w:sz w:val="24"/>
          <w:szCs w:val="24"/>
        </w:rPr>
        <w:t>to</w:t>
      </w:r>
      <w:r w:rsidRPr="00001D85">
        <w:rPr>
          <w:rFonts w:ascii="Times New Roman" w:hAnsi="Times New Roman" w:cs="Times New Roman"/>
          <w:color w:val="000000"/>
          <w:sz w:val="24"/>
          <w:szCs w:val="24"/>
        </w:rPr>
        <w:t xml:space="preserve"> escorts, special parking arrangements, providing a temporary cell phone, changing classroom </w:t>
      </w:r>
      <w:r w:rsidR="00E509D8" w:rsidRPr="00001D85">
        <w:rPr>
          <w:rFonts w:ascii="Times New Roman" w:hAnsi="Times New Roman" w:cs="Times New Roman"/>
          <w:color w:val="000000"/>
          <w:sz w:val="24"/>
          <w:szCs w:val="24"/>
        </w:rPr>
        <w:t>location,</w:t>
      </w:r>
      <w:r w:rsidRPr="00001D85">
        <w:rPr>
          <w:rFonts w:ascii="Times New Roman" w:hAnsi="Times New Roman" w:cs="Times New Roman"/>
          <w:color w:val="000000"/>
          <w:sz w:val="24"/>
          <w:szCs w:val="24"/>
        </w:rPr>
        <w:t xml:space="preserve"> or allowing a student to complete assignments from home, etc.]</w:t>
      </w:r>
    </w:p>
    <w:p w14:paraId="7D77D146" w14:textId="77777777" w:rsidR="00DB37FC" w:rsidRPr="00001D85" w:rsidRDefault="00DB37FC" w:rsidP="00DB37FC">
      <w:pPr>
        <w:spacing w:after="0" w:line="240" w:lineRule="auto"/>
        <w:rPr>
          <w:rFonts w:ascii="Times New Roman" w:hAnsi="Times New Roman" w:cs="Times New Roman"/>
          <w:color w:val="000000"/>
          <w:sz w:val="24"/>
          <w:szCs w:val="24"/>
        </w:rPr>
      </w:pPr>
    </w:p>
    <w:p w14:paraId="78A457D2" w14:textId="77777777" w:rsidR="00DB37FC" w:rsidRPr="00001D85" w:rsidRDefault="00DB37FC" w:rsidP="00DB37FC">
      <w:pPr>
        <w:spacing w:after="0" w:line="240" w:lineRule="auto"/>
        <w:rPr>
          <w:rFonts w:ascii="Times New Roman" w:hAnsi="Times New Roman" w:cs="Times New Roman"/>
          <w:b/>
          <w:color w:val="333333"/>
          <w:sz w:val="24"/>
          <w:szCs w:val="24"/>
        </w:rPr>
      </w:pPr>
      <w:r w:rsidRPr="00001D85">
        <w:rPr>
          <w:rFonts w:ascii="Times New Roman" w:hAnsi="Times New Roman" w:cs="Times New Roman"/>
          <w:color w:val="000000"/>
          <w:sz w:val="24"/>
          <w:szCs w:val="24"/>
        </w:rPr>
        <w:t xml:space="preserve">Protection from abuse orders may be available through </w:t>
      </w:r>
      <w:r w:rsidRPr="00001D85">
        <w:rPr>
          <w:rFonts w:ascii="Times New Roman" w:hAnsi="Times New Roman" w:cs="Times New Roman"/>
          <w:b/>
          <w:color w:val="000000"/>
          <w:sz w:val="24"/>
          <w:szCs w:val="24"/>
        </w:rPr>
        <w:t>Emergency Protection Orders</w:t>
      </w:r>
      <w:r w:rsidRPr="00001D85">
        <w:rPr>
          <w:rFonts w:ascii="Times New Roman" w:hAnsi="Times New Roman" w:cs="Times New Roman"/>
          <w:color w:val="000000"/>
          <w:sz w:val="24"/>
          <w:szCs w:val="24"/>
        </w:rPr>
        <w:t xml:space="preserve">, C.R.S. </w:t>
      </w:r>
      <w:r w:rsidRPr="00001D85">
        <w:rPr>
          <w:rFonts w:ascii="Times New Roman" w:hAnsi="Times New Roman" w:cs="Times New Roman"/>
          <w:color w:val="333333"/>
          <w:sz w:val="24"/>
          <w:szCs w:val="24"/>
        </w:rPr>
        <w:t xml:space="preserve">13-14-103. </w:t>
      </w:r>
      <w:r w:rsidRPr="00001D85">
        <w:rPr>
          <w:rFonts w:ascii="Times New Roman" w:hAnsi="Times New Roman" w:cs="Times New Roman"/>
          <w:color w:val="333333"/>
          <w:sz w:val="24"/>
          <w:szCs w:val="24"/>
        </w:rPr>
        <w:br/>
      </w:r>
    </w:p>
    <w:p w14:paraId="53CA1AFC" w14:textId="77777777" w:rsidR="00DB37FC" w:rsidRPr="00001D85" w:rsidRDefault="00DB37FC" w:rsidP="00DB37FC">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Any county or district court shall have the authority to enter an emergency protection order, which may include: </w:t>
      </w:r>
    </w:p>
    <w:p w14:paraId="64681DBD"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 xml:space="preserve">Restraining a party from contacting, harassing, injuring, intimidating, threatening, molesting, touching, stalking, sexually assaulting or abusing any other party, a minor child of either of the parties, or a minor child who is in danger in the reasonably foreseeable future of being a victim of an unlawful sexual offense or domestic </w:t>
      </w:r>
      <w:proofErr w:type="gramStart"/>
      <w:r w:rsidRPr="00001D85">
        <w:rPr>
          <w:rFonts w:ascii="Times New Roman" w:eastAsia="Times New Roman" w:hAnsi="Times New Roman" w:cs="Times New Roman"/>
          <w:sz w:val="24"/>
          <w:szCs w:val="24"/>
        </w:rPr>
        <w:t>abuse;</w:t>
      </w:r>
      <w:proofErr w:type="gramEnd"/>
    </w:p>
    <w:p w14:paraId="0949CB3B"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 xml:space="preserve">Excluding a party from the family home or from the home of another party upon a showing that physical or emotional harm would otherwise </w:t>
      </w:r>
      <w:proofErr w:type="gramStart"/>
      <w:r w:rsidRPr="00001D85">
        <w:rPr>
          <w:rFonts w:ascii="Times New Roman" w:eastAsia="Times New Roman" w:hAnsi="Times New Roman" w:cs="Times New Roman"/>
          <w:sz w:val="24"/>
          <w:szCs w:val="24"/>
        </w:rPr>
        <w:t>result;</w:t>
      </w:r>
      <w:proofErr w:type="gramEnd"/>
    </w:p>
    <w:p w14:paraId="6F065BAA"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 xml:space="preserve">Awarding temporary care and control of any minor child of a party </w:t>
      </w:r>
      <w:proofErr w:type="gramStart"/>
      <w:r w:rsidRPr="00001D85">
        <w:rPr>
          <w:rFonts w:ascii="Times New Roman" w:eastAsia="Times New Roman" w:hAnsi="Times New Roman" w:cs="Times New Roman"/>
          <w:sz w:val="24"/>
          <w:szCs w:val="24"/>
        </w:rPr>
        <w:t>involved;</w:t>
      </w:r>
      <w:proofErr w:type="gramEnd"/>
    </w:p>
    <w:p w14:paraId="61F782AA" w14:textId="331DECEF"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lastRenderedPageBreak/>
        <w:t xml:space="preserve">Enjoining an individual from contacting a minor child at school, at work, or wherever he or she may be </w:t>
      </w:r>
      <w:r w:rsidR="00211C1E" w:rsidRPr="00001D85">
        <w:rPr>
          <w:rFonts w:ascii="Times New Roman" w:eastAsia="Times New Roman" w:hAnsi="Times New Roman" w:cs="Times New Roman"/>
          <w:sz w:val="24"/>
          <w:szCs w:val="24"/>
        </w:rPr>
        <w:t>found.</w:t>
      </w:r>
    </w:p>
    <w:p w14:paraId="6F5CA1FA" w14:textId="74A4EFDC"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 xml:space="preserve">Restraining a party from molesting, injuring, killing, taking, transferring, encumbering, concealing, disposing </w:t>
      </w:r>
      <w:r w:rsidR="009931B1" w:rsidRPr="00001D85">
        <w:rPr>
          <w:rFonts w:ascii="Times New Roman" w:eastAsia="Times New Roman" w:hAnsi="Times New Roman" w:cs="Times New Roman"/>
          <w:sz w:val="24"/>
          <w:szCs w:val="24"/>
        </w:rPr>
        <w:t>of,</w:t>
      </w:r>
      <w:r w:rsidRPr="00001D85">
        <w:rPr>
          <w:rFonts w:ascii="Times New Roman" w:eastAsia="Times New Roman" w:hAnsi="Times New Roman" w:cs="Times New Roman"/>
          <w:sz w:val="24"/>
          <w:szCs w:val="24"/>
        </w:rPr>
        <w:t xml:space="preserve"> or threatening harm to an animal owned, possessed, leased, kept, or held by any other party, a minor child of either of the parties, or an elderly or at-risk adult; or</w:t>
      </w:r>
    </w:p>
    <w:p w14:paraId="4FBED514"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Specifying arrangements for possession and care of an animal owned, possessed, leased, kept, or held by any other party, a minor child of either of the parties, or an elderly or at-risk adult.</w:t>
      </w:r>
    </w:p>
    <w:p w14:paraId="67013169" w14:textId="77777777" w:rsidR="00DB37FC" w:rsidRPr="00001D85" w:rsidRDefault="00DB37FC" w:rsidP="00DB37FC">
      <w:pPr>
        <w:spacing w:after="0" w:line="240" w:lineRule="auto"/>
        <w:rPr>
          <w:rFonts w:ascii="Times New Roman" w:hAnsi="Times New Roman" w:cs="Times New Roman"/>
          <w:b/>
          <w:sz w:val="24"/>
          <w:szCs w:val="24"/>
        </w:rPr>
      </w:pPr>
    </w:p>
    <w:p w14:paraId="33D17E7C" w14:textId="25A812E1" w:rsidR="00DB37FC" w:rsidRPr="00DB37FC" w:rsidRDefault="00DB37FC" w:rsidP="00DB37FC">
      <w:pPr>
        <w:spacing w:after="0" w:line="240" w:lineRule="auto"/>
        <w:rPr>
          <w:rFonts w:ascii="Arial" w:hAnsi="Arial" w:cs="Arial"/>
          <w:sz w:val="24"/>
          <w:szCs w:val="24"/>
        </w:rPr>
      </w:pPr>
      <w:r w:rsidRPr="00001D85">
        <w:rPr>
          <w:rFonts w:ascii="Times New Roman" w:hAnsi="Times New Roman" w:cs="Times New Roman"/>
          <w:sz w:val="24"/>
          <w:szCs w:val="24"/>
        </w:rPr>
        <w:t xml:space="preserve">In cases involving a minor child, the juvenile court and the district court shall have the authority to issue emergency protection orders to prevent an unlawful sexual offense or  domestic abuse, when requested by the local law enforcement agency, the county department of social services, or a responsible person who asserts (in a verified petition supported by affidavit) that there are reasonable grounds to believe that a minor child is in danger in the reasonably foreseeable future of being the victim of an unlawful sexual offense or domestic abuse, based upon an allegation of a recent actual unlawful sexual offense or domestic abuse or threat of the same. Any emergency protection order issued shall be on a standardized form prescribed by the </w:t>
      </w:r>
      <w:r w:rsidR="0021121C" w:rsidRPr="00001D85">
        <w:rPr>
          <w:rFonts w:ascii="Times New Roman" w:hAnsi="Times New Roman" w:cs="Times New Roman"/>
          <w:sz w:val="24"/>
          <w:szCs w:val="24"/>
        </w:rPr>
        <w:t>Justice Department</w:t>
      </w:r>
      <w:r w:rsidRPr="00001D85">
        <w:rPr>
          <w:rFonts w:ascii="Times New Roman" w:hAnsi="Times New Roman" w:cs="Times New Roman"/>
          <w:sz w:val="24"/>
          <w:szCs w:val="24"/>
        </w:rPr>
        <w:t xml:space="preserve"> and a copy shall be provided to the protected person.</w:t>
      </w:r>
      <w:r w:rsidRPr="00001D85">
        <w:rPr>
          <w:rFonts w:ascii="Times New Roman" w:hAnsi="Times New Roman" w:cs="Times New Roman"/>
          <w:sz w:val="24"/>
          <w:szCs w:val="24"/>
        </w:rPr>
        <w:br/>
      </w:r>
    </w:p>
    <w:p w14:paraId="06EE1FC3" w14:textId="79AC8F2D" w:rsidR="00DB37FC" w:rsidRPr="00001D85" w:rsidRDefault="00DB37FC" w:rsidP="00DB37FC">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A verbal emergency protection order may be issued only if the issuing judge finds that an imminent danger in close proximity exists to the life or health of one or more persons or that a danger exists to the life or health of the minor child in the reasonably foreseeable future.</w:t>
      </w:r>
      <w:r w:rsidRPr="00001D85">
        <w:rPr>
          <w:rFonts w:ascii="Times New Roman" w:hAnsi="Times New Roman" w:cs="Times New Roman"/>
          <w:sz w:val="24"/>
          <w:szCs w:val="24"/>
        </w:rPr>
        <w:br/>
      </w:r>
      <w:r w:rsidRPr="00DB37FC">
        <w:rPr>
          <w:rFonts w:ascii="Arial" w:hAnsi="Arial" w:cs="Arial"/>
          <w:b/>
          <w:sz w:val="24"/>
          <w:szCs w:val="24"/>
        </w:rPr>
        <w:br/>
      </w:r>
      <w:r w:rsidRPr="00001D85">
        <w:rPr>
          <w:rFonts w:ascii="Times New Roman" w:hAnsi="Times New Roman" w:cs="Times New Roman"/>
          <w:sz w:val="24"/>
          <w:szCs w:val="24"/>
        </w:rPr>
        <w:t xml:space="preserve">To the extent of the victim’s cooperation and consent, College offices, including Human Resources, Title IV Coordinator and Campus Safety will work cooperatively to ensure that the complainant's health, physical safety, work and academic status are protected, pending the outcome of a formal College investigation of the complaint. For example, if reasonably available, a complainant may be offered changes to academic, living, or working situations in addition to counseling, health services and assistance in notifying appropriate local law enforcement. V.P. of Academic Services and V.P of Administrative Services will assist with these accommodations. Additionally, personal identifiable information about the victim will be treated as confidential and only shared with persons with a specific need to know who are adjudicating/investigating the </w:t>
      </w:r>
      <w:r w:rsidR="009931B1" w:rsidRPr="00001D85">
        <w:rPr>
          <w:rFonts w:ascii="Times New Roman" w:hAnsi="Times New Roman" w:cs="Times New Roman"/>
          <w:sz w:val="24"/>
          <w:szCs w:val="24"/>
        </w:rPr>
        <w:t>complaint or</w:t>
      </w:r>
      <w:r w:rsidRPr="00001D85">
        <w:rPr>
          <w:rFonts w:ascii="Times New Roman" w:hAnsi="Times New Roman" w:cs="Times New Roman"/>
          <w:sz w:val="24"/>
          <w:szCs w:val="24"/>
        </w:rPr>
        <w:t xml:space="preserve"> delivering resources or support services to the complainant. The College does not publish the name of crime victims nor house identifiable information regarding victims on the campus safety department’s Daily Crime Log or online. Victims may request that directory information on file be removed from public sources by request contacting the Director of Facilities at 719.336.1543 </w:t>
      </w:r>
    </w:p>
    <w:p w14:paraId="78451E9A" w14:textId="77777777" w:rsidR="00DB37FC" w:rsidRPr="00001D85" w:rsidRDefault="00DB37FC" w:rsidP="00DB37FC">
      <w:pPr>
        <w:spacing w:after="0" w:line="240" w:lineRule="auto"/>
        <w:rPr>
          <w:rFonts w:ascii="Times New Roman" w:hAnsi="Times New Roman" w:cs="Times New Roman"/>
          <w:sz w:val="24"/>
          <w:szCs w:val="24"/>
        </w:rPr>
      </w:pPr>
    </w:p>
    <w:p w14:paraId="0EB404F1" w14:textId="77777777" w:rsidR="00DB37FC" w:rsidRPr="00001D85" w:rsidRDefault="00DB37FC" w:rsidP="00DB37FC">
      <w:pPr>
        <w:spacing w:after="200" w:line="276" w:lineRule="auto"/>
        <w:rPr>
          <w:rFonts w:ascii="Times New Roman" w:hAnsi="Times New Roman" w:cs="Times New Roman"/>
          <w:color w:val="03202F"/>
          <w:sz w:val="24"/>
          <w:szCs w:val="24"/>
          <w:shd w:val="clear" w:color="auto" w:fill="FAFAFA"/>
        </w:rPr>
      </w:pPr>
      <w:r w:rsidRPr="00001D85">
        <w:rPr>
          <w:rFonts w:ascii="Times New Roman" w:hAnsi="Times New Roman" w:cs="Times New Roman"/>
          <w:sz w:val="24"/>
          <w:szCs w:val="24"/>
          <w:shd w:val="clear" w:color="auto" w:fill="FAFAFA"/>
        </w:rPr>
        <w:t>The student shall receive written notice of the decision and be advised of her/his right to appeal the decision, subject to the grounds below, by filing a written appeal with the CSSO or designee within seven (7) days of service of the decision</w:t>
      </w:r>
      <w:r w:rsidRPr="00001D85">
        <w:rPr>
          <w:rFonts w:ascii="Times New Roman" w:hAnsi="Times New Roman" w:cs="Times New Roman"/>
          <w:color w:val="03202F"/>
          <w:sz w:val="24"/>
          <w:szCs w:val="24"/>
          <w:shd w:val="clear" w:color="auto" w:fill="FAFAFA"/>
        </w:rPr>
        <w:t>.</w:t>
      </w:r>
    </w:p>
    <w:p w14:paraId="2B2E42EE" w14:textId="77777777" w:rsidR="00DB37FC" w:rsidRPr="00001D85" w:rsidRDefault="00DB37FC" w:rsidP="00DB37FC">
      <w:pPr>
        <w:spacing w:after="0" w:line="240" w:lineRule="auto"/>
        <w:rPr>
          <w:rFonts w:ascii="Times New Roman" w:hAnsi="Times New Roman" w:cs="Times New Roman"/>
          <w:b/>
          <w:bCs/>
          <w:sz w:val="24"/>
          <w:szCs w:val="24"/>
        </w:rPr>
      </w:pPr>
      <w:r w:rsidRPr="00001D85">
        <w:rPr>
          <w:rFonts w:ascii="Times New Roman" w:hAnsi="Times New Roman" w:cs="Times New Roman"/>
          <w:b/>
          <w:bCs/>
          <w:sz w:val="24"/>
          <w:szCs w:val="24"/>
        </w:rPr>
        <w:t>Financial Aid Services</w:t>
      </w:r>
    </w:p>
    <w:p w14:paraId="28CA72D6" w14:textId="61ED44CC" w:rsidR="00DB37FC" w:rsidRPr="00001D85" w:rsidRDefault="00DB37FC" w:rsidP="00DB37FC">
      <w:pPr>
        <w:spacing w:after="0" w:line="240" w:lineRule="auto"/>
        <w:rPr>
          <w:rFonts w:ascii="Times New Roman" w:hAnsi="Times New Roman" w:cs="Times New Roman"/>
          <w:strike/>
          <w:sz w:val="24"/>
          <w:szCs w:val="24"/>
        </w:rPr>
      </w:pPr>
      <w:r w:rsidRPr="00001D85">
        <w:rPr>
          <w:rFonts w:ascii="Times New Roman" w:hAnsi="Times New Roman" w:cs="Times New Roman"/>
          <w:sz w:val="24"/>
          <w:szCs w:val="24"/>
        </w:rPr>
        <w:t>If a student victim would like information regarding financial aid services, please contact the Financial Aid Director at 719.336. 1591</w:t>
      </w:r>
      <w:r w:rsidR="0021121C" w:rsidRPr="00001D85">
        <w:rPr>
          <w:rFonts w:ascii="Times New Roman" w:hAnsi="Times New Roman" w:cs="Times New Roman"/>
          <w:sz w:val="24"/>
          <w:szCs w:val="24"/>
        </w:rPr>
        <w:t>. The</w:t>
      </w:r>
      <w:r w:rsidRPr="00001D85">
        <w:rPr>
          <w:rFonts w:ascii="Times New Roman" w:hAnsi="Times New Roman" w:cs="Times New Roman"/>
          <w:sz w:val="24"/>
          <w:szCs w:val="24"/>
        </w:rPr>
        <w:t xml:space="preserve"> College can assist students with information such </w:t>
      </w:r>
      <w:r w:rsidRPr="00001D85">
        <w:rPr>
          <w:rFonts w:ascii="Times New Roman" w:hAnsi="Times New Roman" w:cs="Times New Roman"/>
          <w:sz w:val="24"/>
          <w:szCs w:val="24"/>
        </w:rPr>
        <w:lastRenderedPageBreak/>
        <w:t>as how to apply for a withdrawal from classes or about options for addressing concerns about loan</w:t>
      </w:r>
      <w:r w:rsidR="00631FF2" w:rsidRPr="00001D85">
        <w:rPr>
          <w:rFonts w:ascii="Times New Roman" w:hAnsi="Times New Roman" w:cs="Times New Roman"/>
          <w:sz w:val="24"/>
          <w:szCs w:val="24"/>
        </w:rPr>
        <w:t xml:space="preserve"> repayment terms and conditions</w:t>
      </w:r>
    </w:p>
    <w:p w14:paraId="79A4556E" w14:textId="77777777" w:rsidR="00DB37FC" w:rsidRPr="00426A4D" w:rsidRDefault="00DB37FC" w:rsidP="00426A4D">
      <w:pPr>
        <w:rPr>
          <w:rFonts w:ascii="Arial" w:hAnsi="Arial" w:cs="Arial"/>
          <w:b/>
          <w:sz w:val="24"/>
          <w:szCs w:val="24"/>
        </w:rPr>
      </w:pPr>
    </w:p>
    <w:p w14:paraId="306E4710" w14:textId="77777777" w:rsidR="00426A4D" w:rsidRPr="00001D85" w:rsidRDefault="00426A4D" w:rsidP="00001D85">
      <w:pPr>
        <w:jc w:val="center"/>
        <w:rPr>
          <w:rFonts w:ascii="Times New Roman" w:hAnsi="Times New Roman" w:cs="Times New Roman"/>
          <w:b/>
          <w:sz w:val="24"/>
          <w:szCs w:val="24"/>
        </w:rPr>
      </w:pPr>
      <w:r w:rsidRPr="00001D85">
        <w:rPr>
          <w:rFonts w:ascii="Times New Roman" w:hAnsi="Times New Roman" w:cs="Times New Roman"/>
          <w:b/>
          <w:sz w:val="24"/>
          <w:szCs w:val="24"/>
        </w:rPr>
        <w:t>Resources for Victims of Dating Violence, Domestic Violence, Sexual Assault and Stalking</w:t>
      </w:r>
    </w:p>
    <w:p w14:paraId="11A8EC15" w14:textId="77777777" w:rsidR="001F4A51" w:rsidRPr="00001D85" w:rsidRDefault="001F4A51" w:rsidP="00426A4D">
      <w:pPr>
        <w:rPr>
          <w:rFonts w:ascii="Times New Roman" w:hAnsi="Times New Roman" w:cs="Times New Roman"/>
          <w:b/>
          <w:sz w:val="24"/>
          <w:szCs w:val="24"/>
        </w:rPr>
      </w:pPr>
      <w:r w:rsidRPr="00001D85">
        <w:rPr>
          <w:rFonts w:ascii="Times New Roman" w:hAnsi="Times New Roman" w:cs="Times New Roman"/>
          <w:b/>
          <w:sz w:val="24"/>
          <w:szCs w:val="24"/>
        </w:rPr>
        <w:t>Online State and National Resources</w:t>
      </w:r>
    </w:p>
    <w:p w14:paraId="75CB719A" w14:textId="3442F31B" w:rsidR="00EA5D33" w:rsidRPr="00001D85" w:rsidRDefault="00EA5D33" w:rsidP="00EA5D33">
      <w:pPr>
        <w:spacing w:after="0" w:line="240" w:lineRule="auto"/>
        <w:rPr>
          <w:rFonts w:ascii="Times New Roman" w:hAnsi="Times New Roman" w:cs="Times New Roman"/>
          <w:color w:val="000000"/>
          <w:sz w:val="24"/>
          <w:szCs w:val="24"/>
        </w:rPr>
      </w:pPr>
      <w:r w:rsidRPr="00001D85">
        <w:rPr>
          <w:rFonts w:ascii="Times New Roman" w:hAnsi="Times New Roman" w:cs="Times New Roman"/>
          <w:b/>
          <w:color w:val="000000"/>
          <w:sz w:val="24"/>
          <w:szCs w:val="24"/>
        </w:rPr>
        <w:t>On-Campus</w:t>
      </w:r>
      <w:r w:rsidR="001A5C6C">
        <w:rPr>
          <w:rFonts w:ascii="Times New Roman" w:hAnsi="Times New Roman" w:cs="Times New Roman"/>
          <w:b/>
          <w:color w:val="000000"/>
          <w:sz w:val="24"/>
          <w:szCs w:val="24"/>
        </w:rPr>
        <w:t>:</w:t>
      </w:r>
    </w:p>
    <w:tbl>
      <w:tblPr>
        <w:tblStyle w:val="TableGrid1"/>
        <w:tblW w:w="9288" w:type="dxa"/>
        <w:tblInd w:w="108" w:type="dxa"/>
        <w:tblLook w:val="04A0" w:firstRow="1" w:lastRow="0" w:firstColumn="1" w:lastColumn="0" w:noHBand="0" w:noVBand="1"/>
      </w:tblPr>
      <w:tblGrid>
        <w:gridCol w:w="3016"/>
        <w:gridCol w:w="3104"/>
        <w:gridCol w:w="3168"/>
      </w:tblGrid>
      <w:tr w:rsidR="00EA5D33" w:rsidRPr="00EA5D33" w14:paraId="31AD8389" w14:textId="77777777" w:rsidTr="001A5C6C">
        <w:trPr>
          <w:trHeight w:val="404"/>
        </w:trPr>
        <w:tc>
          <w:tcPr>
            <w:tcW w:w="3016" w:type="dxa"/>
            <w:vAlign w:val="center"/>
          </w:tcPr>
          <w:p w14:paraId="18D21623" w14:textId="12B1A0E3" w:rsidR="00EA5D33" w:rsidRPr="00001D85" w:rsidRDefault="00EA5D33" w:rsidP="001A5C6C">
            <w:pPr>
              <w:spacing w:after="200" w:line="276" w:lineRule="auto"/>
              <w:jc w:val="center"/>
              <w:rPr>
                <w:color w:val="000000"/>
                <w:sz w:val="24"/>
                <w:szCs w:val="24"/>
              </w:rPr>
            </w:pPr>
            <w:r w:rsidRPr="00001D85">
              <w:rPr>
                <w:color w:val="000000"/>
                <w:sz w:val="24"/>
                <w:szCs w:val="24"/>
              </w:rPr>
              <w:t>Department</w:t>
            </w:r>
          </w:p>
        </w:tc>
        <w:tc>
          <w:tcPr>
            <w:tcW w:w="3104" w:type="dxa"/>
            <w:vAlign w:val="center"/>
          </w:tcPr>
          <w:p w14:paraId="4EA7F37D" w14:textId="77777777" w:rsidR="00EA5D33" w:rsidRPr="00001D85" w:rsidRDefault="00EA5D33" w:rsidP="001A5C6C">
            <w:pPr>
              <w:spacing w:after="200" w:line="276" w:lineRule="auto"/>
              <w:jc w:val="center"/>
              <w:rPr>
                <w:color w:val="000000"/>
                <w:sz w:val="24"/>
                <w:szCs w:val="24"/>
              </w:rPr>
            </w:pPr>
            <w:r w:rsidRPr="00001D85">
              <w:rPr>
                <w:color w:val="000000"/>
                <w:sz w:val="24"/>
                <w:szCs w:val="24"/>
              </w:rPr>
              <w:t>Location</w:t>
            </w:r>
          </w:p>
        </w:tc>
        <w:tc>
          <w:tcPr>
            <w:tcW w:w="3168" w:type="dxa"/>
            <w:vAlign w:val="center"/>
          </w:tcPr>
          <w:p w14:paraId="1C34D3C9" w14:textId="77777777" w:rsidR="00EA5D33" w:rsidRPr="00001D85" w:rsidRDefault="00EA5D33" w:rsidP="001A5C6C">
            <w:pPr>
              <w:spacing w:after="200" w:line="276" w:lineRule="auto"/>
              <w:jc w:val="center"/>
              <w:rPr>
                <w:color w:val="000000"/>
                <w:sz w:val="24"/>
                <w:szCs w:val="24"/>
              </w:rPr>
            </w:pPr>
            <w:r w:rsidRPr="00001D85">
              <w:rPr>
                <w:color w:val="000000"/>
                <w:sz w:val="24"/>
                <w:szCs w:val="24"/>
              </w:rPr>
              <w:t>Phone</w:t>
            </w:r>
          </w:p>
        </w:tc>
      </w:tr>
      <w:tr w:rsidR="00EA5D33" w:rsidRPr="00EA5D33" w14:paraId="4A6753D4" w14:textId="77777777" w:rsidTr="001A5C6C">
        <w:trPr>
          <w:trHeight w:val="20"/>
        </w:trPr>
        <w:tc>
          <w:tcPr>
            <w:tcW w:w="3016" w:type="dxa"/>
            <w:vAlign w:val="bottom"/>
          </w:tcPr>
          <w:p w14:paraId="689BFD7A" w14:textId="77777777" w:rsidR="00EA5D33" w:rsidRPr="00001D85" w:rsidRDefault="00EA5D33" w:rsidP="001A5C6C">
            <w:pPr>
              <w:spacing w:after="200" w:line="276" w:lineRule="auto"/>
              <w:jc w:val="center"/>
              <w:rPr>
                <w:color w:val="000000"/>
                <w:sz w:val="24"/>
                <w:szCs w:val="24"/>
              </w:rPr>
            </w:pPr>
            <w:r w:rsidRPr="00001D85">
              <w:rPr>
                <w:color w:val="000000"/>
                <w:sz w:val="24"/>
                <w:szCs w:val="24"/>
              </w:rPr>
              <w:t>Title IV Coordinator</w:t>
            </w:r>
          </w:p>
        </w:tc>
        <w:tc>
          <w:tcPr>
            <w:tcW w:w="3104" w:type="dxa"/>
            <w:vAlign w:val="bottom"/>
          </w:tcPr>
          <w:p w14:paraId="435821F0" w14:textId="37CDF24C" w:rsidR="00EA5D33" w:rsidRPr="00001D85" w:rsidRDefault="00EA5D33" w:rsidP="001A5C6C">
            <w:pPr>
              <w:spacing w:after="200" w:line="276" w:lineRule="auto"/>
              <w:jc w:val="center"/>
              <w:rPr>
                <w:color w:val="000000"/>
                <w:sz w:val="24"/>
                <w:szCs w:val="24"/>
              </w:rPr>
            </w:pPr>
            <w:r w:rsidRPr="00001D85">
              <w:rPr>
                <w:color w:val="000000"/>
                <w:sz w:val="24"/>
                <w:szCs w:val="24"/>
              </w:rPr>
              <w:t>Trustees Rm 13</w:t>
            </w:r>
            <w:r w:rsidR="00001D85">
              <w:rPr>
                <w:color w:val="000000"/>
                <w:sz w:val="24"/>
                <w:szCs w:val="24"/>
              </w:rPr>
              <w:t>5</w:t>
            </w:r>
          </w:p>
        </w:tc>
        <w:tc>
          <w:tcPr>
            <w:tcW w:w="3168" w:type="dxa"/>
            <w:vAlign w:val="bottom"/>
          </w:tcPr>
          <w:p w14:paraId="271ACE41" w14:textId="12905E50" w:rsidR="00EA5D33" w:rsidRPr="00001D85" w:rsidRDefault="00EA5D33" w:rsidP="001A5C6C">
            <w:pPr>
              <w:spacing w:after="200" w:line="276" w:lineRule="auto"/>
              <w:jc w:val="center"/>
              <w:rPr>
                <w:color w:val="000000"/>
                <w:sz w:val="24"/>
                <w:szCs w:val="24"/>
              </w:rPr>
            </w:pPr>
            <w:r w:rsidRPr="00001D85">
              <w:rPr>
                <w:color w:val="000000"/>
                <w:sz w:val="24"/>
                <w:szCs w:val="24"/>
              </w:rPr>
              <w:t>719.336.15</w:t>
            </w:r>
            <w:r w:rsidR="00001D85">
              <w:rPr>
                <w:color w:val="000000"/>
                <w:sz w:val="24"/>
                <w:szCs w:val="24"/>
              </w:rPr>
              <w:t>72</w:t>
            </w:r>
          </w:p>
        </w:tc>
      </w:tr>
    </w:tbl>
    <w:p w14:paraId="7907B90A" w14:textId="77777777" w:rsidR="00EA5D33" w:rsidRPr="00EA5D33" w:rsidRDefault="00EA5D33" w:rsidP="00EA5D33">
      <w:pPr>
        <w:spacing w:after="0" w:line="240" w:lineRule="auto"/>
        <w:rPr>
          <w:rFonts w:ascii="Microsoft Sans Serif" w:hAnsi="Microsoft Sans Serif" w:cs="Microsoft Sans Serif"/>
          <w:color w:val="000000"/>
          <w:sz w:val="24"/>
          <w:szCs w:val="24"/>
        </w:rPr>
      </w:pPr>
    </w:p>
    <w:p w14:paraId="565DD998" w14:textId="3E072C80" w:rsidR="00EA5D33" w:rsidRPr="001A5C6C" w:rsidRDefault="00EA5D33" w:rsidP="00EA5D33">
      <w:pPr>
        <w:spacing w:after="0" w:line="240" w:lineRule="auto"/>
        <w:rPr>
          <w:rFonts w:ascii="Times New Roman" w:hAnsi="Times New Roman" w:cs="Times New Roman"/>
          <w:b/>
          <w:color w:val="000000"/>
          <w:sz w:val="24"/>
          <w:szCs w:val="24"/>
        </w:rPr>
      </w:pPr>
      <w:r w:rsidRPr="001A5C6C">
        <w:rPr>
          <w:rFonts w:ascii="Times New Roman" w:hAnsi="Times New Roman" w:cs="Times New Roman"/>
          <w:b/>
          <w:color w:val="000000"/>
          <w:sz w:val="24"/>
          <w:szCs w:val="24"/>
        </w:rPr>
        <w:t>Community Resources</w:t>
      </w:r>
      <w:r w:rsidR="001A5C6C" w:rsidRPr="001A5C6C">
        <w:rPr>
          <w:rFonts w:ascii="Times New Roman" w:hAnsi="Times New Roman" w:cs="Times New Roman"/>
          <w:b/>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60"/>
        <w:gridCol w:w="3145"/>
      </w:tblGrid>
      <w:tr w:rsidR="00EA5D33" w:rsidRPr="001A5C6C" w14:paraId="6CE2C796" w14:textId="77777777" w:rsidTr="001A5C6C">
        <w:tc>
          <w:tcPr>
            <w:tcW w:w="3037" w:type="dxa"/>
            <w:shd w:val="clear" w:color="auto" w:fill="auto"/>
          </w:tcPr>
          <w:p w14:paraId="69717E13" w14:textId="77777777" w:rsidR="00EA5D33" w:rsidRPr="001A5C6C" w:rsidRDefault="00EA5D33" w:rsidP="00EA5D33">
            <w:pPr>
              <w:spacing w:after="0" w:line="240" w:lineRule="auto"/>
              <w:rPr>
                <w:rFonts w:ascii="Times New Roman" w:eastAsia="Calibri" w:hAnsi="Times New Roman" w:cs="Times New Roman"/>
                <w:b/>
                <w:color w:val="000000"/>
                <w:sz w:val="24"/>
                <w:szCs w:val="24"/>
                <w:u w:val="single"/>
              </w:rPr>
            </w:pPr>
            <w:r w:rsidRPr="001A5C6C">
              <w:rPr>
                <w:rFonts w:ascii="Times New Roman" w:eastAsia="Calibri" w:hAnsi="Times New Roman" w:cs="Times New Roman"/>
                <w:b/>
                <w:color w:val="000000"/>
                <w:sz w:val="24"/>
                <w:szCs w:val="24"/>
                <w:u w:val="single"/>
              </w:rPr>
              <w:t>Agency</w:t>
            </w:r>
          </w:p>
        </w:tc>
        <w:tc>
          <w:tcPr>
            <w:tcW w:w="3060" w:type="dxa"/>
            <w:shd w:val="clear" w:color="auto" w:fill="auto"/>
          </w:tcPr>
          <w:p w14:paraId="41FE8149" w14:textId="77777777" w:rsidR="00EA5D33" w:rsidRPr="001A5C6C" w:rsidRDefault="00EA5D33" w:rsidP="00EA5D33">
            <w:pPr>
              <w:spacing w:after="0" w:line="240" w:lineRule="auto"/>
              <w:rPr>
                <w:rFonts w:ascii="Times New Roman" w:eastAsia="Calibri" w:hAnsi="Times New Roman" w:cs="Times New Roman"/>
                <w:b/>
                <w:color w:val="000000"/>
                <w:sz w:val="24"/>
                <w:szCs w:val="24"/>
                <w:u w:val="single"/>
              </w:rPr>
            </w:pPr>
            <w:r w:rsidRPr="001A5C6C">
              <w:rPr>
                <w:rFonts w:ascii="Times New Roman" w:eastAsia="Calibri" w:hAnsi="Times New Roman" w:cs="Times New Roman"/>
                <w:b/>
                <w:color w:val="000000"/>
                <w:sz w:val="24"/>
                <w:szCs w:val="24"/>
                <w:u w:val="single"/>
              </w:rPr>
              <w:t>Address</w:t>
            </w:r>
          </w:p>
        </w:tc>
        <w:tc>
          <w:tcPr>
            <w:tcW w:w="3145" w:type="dxa"/>
            <w:shd w:val="clear" w:color="auto" w:fill="auto"/>
          </w:tcPr>
          <w:p w14:paraId="5BB293F3" w14:textId="77777777" w:rsidR="00EA5D33" w:rsidRPr="001A5C6C" w:rsidRDefault="00EA5D33" w:rsidP="00EA5D33">
            <w:pPr>
              <w:spacing w:after="0" w:line="240" w:lineRule="auto"/>
              <w:rPr>
                <w:rFonts w:ascii="Times New Roman" w:eastAsia="Calibri" w:hAnsi="Times New Roman" w:cs="Times New Roman"/>
                <w:b/>
                <w:color w:val="000000"/>
                <w:sz w:val="24"/>
                <w:szCs w:val="24"/>
                <w:u w:val="single"/>
              </w:rPr>
            </w:pPr>
            <w:r w:rsidRPr="001A5C6C">
              <w:rPr>
                <w:rFonts w:ascii="Times New Roman" w:eastAsia="Calibri" w:hAnsi="Times New Roman" w:cs="Times New Roman"/>
                <w:b/>
                <w:color w:val="000000"/>
                <w:sz w:val="24"/>
                <w:szCs w:val="24"/>
                <w:u w:val="single"/>
              </w:rPr>
              <w:t>Phone</w:t>
            </w:r>
          </w:p>
        </w:tc>
      </w:tr>
      <w:tr w:rsidR="00EA5D33" w:rsidRPr="001A5C6C" w14:paraId="2E479831" w14:textId="77777777" w:rsidTr="00211C1E">
        <w:tc>
          <w:tcPr>
            <w:tcW w:w="3037" w:type="dxa"/>
            <w:shd w:val="clear" w:color="auto" w:fill="auto"/>
            <w:vAlign w:val="center"/>
          </w:tcPr>
          <w:p w14:paraId="530FBE6D"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Local Police</w:t>
            </w:r>
          </w:p>
        </w:tc>
        <w:tc>
          <w:tcPr>
            <w:tcW w:w="3060" w:type="dxa"/>
            <w:shd w:val="clear" w:color="auto" w:fill="auto"/>
            <w:vAlign w:val="center"/>
          </w:tcPr>
          <w:p w14:paraId="1E093C08"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102 E. Parmenter</w:t>
            </w:r>
          </w:p>
        </w:tc>
        <w:tc>
          <w:tcPr>
            <w:tcW w:w="3145" w:type="dxa"/>
            <w:shd w:val="clear" w:color="auto" w:fill="auto"/>
            <w:vAlign w:val="center"/>
          </w:tcPr>
          <w:p w14:paraId="6350CFFA"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911</w:t>
            </w:r>
          </w:p>
        </w:tc>
      </w:tr>
      <w:tr w:rsidR="00EA5D33" w:rsidRPr="001A5C6C" w14:paraId="68764DC6" w14:textId="77777777" w:rsidTr="00211C1E">
        <w:tc>
          <w:tcPr>
            <w:tcW w:w="3037" w:type="dxa"/>
            <w:shd w:val="clear" w:color="auto" w:fill="auto"/>
            <w:vAlign w:val="center"/>
          </w:tcPr>
          <w:p w14:paraId="0BA658A2"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Prowers Medical Center</w:t>
            </w:r>
          </w:p>
        </w:tc>
        <w:tc>
          <w:tcPr>
            <w:tcW w:w="3060" w:type="dxa"/>
            <w:shd w:val="clear" w:color="auto" w:fill="auto"/>
            <w:vAlign w:val="center"/>
          </w:tcPr>
          <w:p w14:paraId="07A3079C"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401 Kendall Dr.</w:t>
            </w:r>
          </w:p>
        </w:tc>
        <w:tc>
          <w:tcPr>
            <w:tcW w:w="3145" w:type="dxa"/>
            <w:shd w:val="clear" w:color="auto" w:fill="auto"/>
            <w:vAlign w:val="center"/>
          </w:tcPr>
          <w:p w14:paraId="1467AD76"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719.336.4343</w:t>
            </w:r>
          </w:p>
        </w:tc>
      </w:tr>
      <w:tr w:rsidR="00EA5D33" w:rsidRPr="001A5C6C" w14:paraId="2A41D9B5" w14:textId="77777777" w:rsidTr="00211C1E">
        <w:tc>
          <w:tcPr>
            <w:tcW w:w="3037" w:type="dxa"/>
            <w:shd w:val="clear" w:color="auto" w:fill="auto"/>
            <w:vAlign w:val="center"/>
          </w:tcPr>
          <w:p w14:paraId="1D9290D4"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Domestic Safety Resource Center</w:t>
            </w:r>
          </w:p>
        </w:tc>
        <w:tc>
          <w:tcPr>
            <w:tcW w:w="3060" w:type="dxa"/>
            <w:shd w:val="clear" w:color="auto" w:fill="auto"/>
            <w:vAlign w:val="center"/>
          </w:tcPr>
          <w:p w14:paraId="1ACADE13"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p>
          <w:p w14:paraId="73B63632"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109 Lee Ave. Suite 16-1</w:t>
            </w:r>
          </w:p>
        </w:tc>
        <w:tc>
          <w:tcPr>
            <w:tcW w:w="3145" w:type="dxa"/>
            <w:shd w:val="clear" w:color="auto" w:fill="auto"/>
            <w:vAlign w:val="center"/>
          </w:tcPr>
          <w:p w14:paraId="304A1E51"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p>
          <w:p w14:paraId="2679D089"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719.336.4357</w:t>
            </w:r>
          </w:p>
        </w:tc>
      </w:tr>
      <w:tr w:rsidR="00EA5D33" w:rsidRPr="001A5C6C" w14:paraId="0773F45A" w14:textId="77777777" w:rsidTr="00211C1E">
        <w:tc>
          <w:tcPr>
            <w:tcW w:w="3037" w:type="dxa"/>
            <w:shd w:val="clear" w:color="auto" w:fill="auto"/>
            <w:vAlign w:val="center"/>
          </w:tcPr>
          <w:p w14:paraId="3B49C899"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Rape Crisis Center</w:t>
            </w:r>
          </w:p>
        </w:tc>
        <w:tc>
          <w:tcPr>
            <w:tcW w:w="3060" w:type="dxa"/>
            <w:shd w:val="clear" w:color="auto" w:fill="auto"/>
            <w:vAlign w:val="center"/>
          </w:tcPr>
          <w:p w14:paraId="18A1793D" w14:textId="77777777" w:rsidR="00EA5D33" w:rsidRPr="00211C1E" w:rsidRDefault="001B1A08" w:rsidP="00211C1E">
            <w:pPr>
              <w:spacing w:after="0" w:line="240" w:lineRule="auto"/>
              <w:jc w:val="center"/>
              <w:rPr>
                <w:rFonts w:ascii="Times New Roman" w:eastAsia="Calibri" w:hAnsi="Times New Roman" w:cs="Times New Roman"/>
                <w:b/>
                <w:color w:val="000000"/>
                <w:sz w:val="24"/>
                <w:szCs w:val="24"/>
              </w:rPr>
            </w:pPr>
            <w:hyperlink r:id="rId42" w:history="1">
              <w:r w:rsidR="00EA5D33" w:rsidRPr="00211C1E">
                <w:rPr>
                  <w:rFonts w:ascii="Times New Roman" w:hAnsi="Times New Roman" w:cs="Times New Roman"/>
                  <w:b/>
                  <w:color w:val="0000FF"/>
                </w:rPr>
                <w:t>https://thercc.org/</w:t>
              </w:r>
            </w:hyperlink>
          </w:p>
        </w:tc>
        <w:tc>
          <w:tcPr>
            <w:tcW w:w="3145" w:type="dxa"/>
            <w:shd w:val="clear" w:color="auto" w:fill="auto"/>
            <w:vAlign w:val="center"/>
          </w:tcPr>
          <w:p w14:paraId="05B4E2F8"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608.251.7273</w:t>
            </w:r>
          </w:p>
        </w:tc>
      </w:tr>
      <w:tr w:rsidR="00EA5D33" w:rsidRPr="001A5C6C" w14:paraId="2CD8FE07" w14:textId="77777777" w:rsidTr="00211C1E">
        <w:tc>
          <w:tcPr>
            <w:tcW w:w="3037" w:type="dxa"/>
            <w:shd w:val="clear" w:color="auto" w:fill="auto"/>
            <w:vAlign w:val="center"/>
          </w:tcPr>
          <w:p w14:paraId="0671D347" w14:textId="021261B6"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YWCA Advocacy Group</w:t>
            </w:r>
          </w:p>
        </w:tc>
        <w:tc>
          <w:tcPr>
            <w:tcW w:w="3060" w:type="dxa"/>
            <w:shd w:val="clear" w:color="auto" w:fill="auto"/>
            <w:vAlign w:val="center"/>
          </w:tcPr>
          <w:p w14:paraId="57C2EF35" w14:textId="77777777" w:rsidR="00EA5D33" w:rsidRPr="00211C1E" w:rsidRDefault="001B1A08" w:rsidP="00211C1E">
            <w:pPr>
              <w:spacing w:after="0" w:line="240" w:lineRule="auto"/>
              <w:jc w:val="center"/>
              <w:rPr>
                <w:rFonts w:ascii="Times New Roman" w:eastAsia="Microsoft YaHei" w:hAnsi="Times New Roman" w:cs="Times New Roman"/>
                <w:b/>
                <w:color w:val="000000"/>
                <w:sz w:val="24"/>
                <w:szCs w:val="24"/>
              </w:rPr>
            </w:pPr>
            <w:hyperlink r:id="rId43" w:history="1">
              <w:r w:rsidR="00EA5D33" w:rsidRPr="00211C1E">
                <w:rPr>
                  <w:rFonts w:ascii="Times New Roman" w:eastAsia="Microsoft YaHei" w:hAnsi="Times New Roman" w:cs="Times New Roman"/>
                  <w:b/>
                  <w:color w:val="0000FF"/>
                </w:rPr>
                <w:t>https://www.ywcapueblo.com/</w:t>
              </w:r>
            </w:hyperlink>
          </w:p>
        </w:tc>
        <w:tc>
          <w:tcPr>
            <w:tcW w:w="3145" w:type="dxa"/>
            <w:shd w:val="clear" w:color="auto" w:fill="auto"/>
            <w:vAlign w:val="center"/>
          </w:tcPr>
          <w:p w14:paraId="6C5FA8BB"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719.545.8195</w:t>
            </w:r>
          </w:p>
        </w:tc>
      </w:tr>
      <w:tr w:rsidR="00EA5D33" w:rsidRPr="001A5C6C" w14:paraId="1F040DF1" w14:textId="77777777" w:rsidTr="00211C1E">
        <w:tc>
          <w:tcPr>
            <w:tcW w:w="3037" w:type="dxa"/>
            <w:shd w:val="clear" w:color="auto" w:fill="auto"/>
            <w:vAlign w:val="center"/>
          </w:tcPr>
          <w:p w14:paraId="1B962232"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LGBTQ Alliance</w:t>
            </w:r>
          </w:p>
        </w:tc>
        <w:tc>
          <w:tcPr>
            <w:tcW w:w="3060" w:type="dxa"/>
            <w:shd w:val="clear" w:color="auto" w:fill="auto"/>
            <w:vAlign w:val="center"/>
          </w:tcPr>
          <w:p w14:paraId="69AA8EDC" w14:textId="77777777" w:rsidR="00EA5D33" w:rsidRPr="00211C1E" w:rsidRDefault="001B1A08" w:rsidP="00211C1E">
            <w:pPr>
              <w:spacing w:after="0" w:line="240" w:lineRule="auto"/>
              <w:jc w:val="center"/>
              <w:rPr>
                <w:rFonts w:ascii="Times New Roman" w:eastAsia="Microsoft YaHei" w:hAnsi="Times New Roman" w:cs="Times New Roman"/>
                <w:b/>
                <w:color w:val="000000"/>
                <w:sz w:val="24"/>
                <w:szCs w:val="24"/>
              </w:rPr>
            </w:pPr>
            <w:hyperlink r:id="rId44" w:history="1">
              <w:r w:rsidR="00EA5D33" w:rsidRPr="00211C1E">
                <w:rPr>
                  <w:rFonts w:ascii="Times New Roman" w:eastAsia="Microsoft YaHei" w:hAnsi="Times New Roman" w:cs="Times New Roman"/>
                  <w:b/>
                  <w:color w:val="0000FF"/>
                </w:rPr>
                <w:t>http://glbtqalliance.com/</w:t>
              </w:r>
            </w:hyperlink>
          </w:p>
        </w:tc>
        <w:tc>
          <w:tcPr>
            <w:tcW w:w="3145" w:type="dxa"/>
            <w:shd w:val="clear" w:color="auto" w:fill="auto"/>
            <w:vAlign w:val="center"/>
          </w:tcPr>
          <w:p w14:paraId="4F377EB0"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866.634.8087</w:t>
            </w:r>
          </w:p>
        </w:tc>
      </w:tr>
      <w:tr w:rsidR="00EA5D33" w:rsidRPr="001A5C6C" w14:paraId="77A5F1A4" w14:textId="77777777" w:rsidTr="00211C1E">
        <w:tc>
          <w:tcPr>
            <w:tcW w:w="3037" w:type="dxa"/>
            <w:shd w:val="clear" w:color="auto" w:fill="auto"/>
            <w:vAlign w:val="center"/>
          </w:tcPr>
          <w:p w14:paraId="79978E85"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Magistrate</w:t>
            </w:r>
          </w:p>
        </w:tc>
        <w:tc>
          <w:tcPr>
            <w:tcW w:w="3060" w:type="dxa"/>
            <w:shd w:val="clear" w:color="auto" w:fill="auto"/>
            <w:vAlign w:val="center"/>
          </w:tcPr>
          <w:p w14:paraId="46437875"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301 S Main St</w:t>
            </w:r>
          </w:p>
        </w:tc>
        <w:tc>
          <w:tcPr>
            <w:tcW w:w="3145" w:type="dxa"/>
            <w:shd w:val="clear" w:color="auto" w:fill="auto"/>
            <w:vAlign w:val="center"/>
          </w:tcPr>
          <w:p w14:paraId="2570E8F6"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719.336.7274</w:t>
            </w:r>
          </w:p>
        </w:tc>
      </w:tr>
      <w:tr w:rsidR="00EA5D33" w:rsidRPr="001A5C6C" w14:paraId="50362012" w14:textId="77777777" w:rsidTr="00211C1E">
        <w:tc>
          <w:tcPr>
            <w:tcW w:w="3037" w:type="dxa"/>
            <w:shd w:val="clear" w:color="auto" w:fill="auto"/>
            <w:vAlign w:val="center"/>
          </w:tcPr>
          <w:p w14:paraId="34341D56"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Prowers County Courthouse</w:t>
            </w:r>
          </w:p>
        </w:tc>
        <w:tc>
          <w:tcPr>
            <w:tcW w:w="3060" w:type="dxa"/>
            <w:shd w:val="clear" w:color="auto" w:fill="auto"/>
            <w:vAlign w:val="center"/>
          </w:tcPr>
          <w:p w14:paraId="4E56305A" w14:textId="1E1761DF"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301 S Main St</w:t>
            </w:r>
          </w:p>
        </w:tc>
        <w:tc>
          <w:tcPr>
            <w:tcW w:w="3145" w:type="dxa"/>
            <w:shd w:val="clear" w:color="auto" w:fill="auto"/>
            <w:vAlign w:val="center"/>
          </w:tcPr>
          <w:p w14:paraId="5B89CACE"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719.336.7274</w:t>
            </w:r>
          </w:p>
        </w:tc>
      </w:tr>
    </w:tbl>
    <w:p w14:paraId="47792735" w14:textId="77777777" w:rsidR="00EA5D33" w:rsidRPr="001A5C6C" w:rsidRDefault="00EA5D33" w:rsidP="00EA5D33">
      <w:pPr>
        <w:spacing w:after="0" w:line="240" w:lineRule="auto"/>
        <w:rPr>
          <w:rFonts w:ascii="Times New Roman" w:hAnsi="Times New Roman" w:cs="Times New Roman"/>
          <w:b/>
          <w:sz w:val="24"/>
          <w:szCs w:val="24"/>
        </w:rPr>
      </w:pPr>
    </w:p>
    <w:p w14:paraId="32207794" w14:textId="68362AB0" w:rsidR="00EA5D33" w:rsidRPr="001A5C6C" w:rsidRDefault="00EA5D33" w:rsidP="00EA5D33">
      <w:pPr>
        <w:spacing w:after="0" w:line="240" w:lineRule="auto"/>
        <w:rPr>
          <w:rFonts w:ascii="Times New Roman" w:hAnsi="Times New Roman" w:cs="Times New Roman"/>
          <w:b/>
          <w:sz w:val="24"/>
          <w:szCs w:val="24"/>
        </w:rPr>
      </w:pPr>
      <w:r w:rsidRPr="001A5C6C">
        <w:rPr>
          <w:rFonts w:ascii="Times New Roman" w:hAnsi="Times New Roman" w:cs="Times New Roman"/>
          <w:b/>
          <w:sz w:val="24"/>
          <w:szCs w:val="24"/>
        </w:rPr>
        <w:t xml:space="preserve">Online State and National Resources: </w:t>
      </w:r>
    </w:p>
    <w:p w14:paraId="22984382" w14:textId="77777777" w:rsidR="00EA5D33" w:rsidRPr="001A5C6C" w:rsidRDefault="00EA5D33" w:rsidP="00EA5D33">
      <w:pPr>
        <w:spacing w:after="0" w:line="240" w:lineRule="auto"/>
        <w:rPr>
          <w:rFonts w:ascii="Times New Roman" w:hAnsi="Times New Roman" w:cs="Times New Roman"/>
          <w:b/>
          <w:color w:val="000000"/>
          <w:sz w:val="24"/>
          <w:szCs w:val="24"/>
          <w:u w:val="single"/>
        </w:rPr>
      </w:pPr>
      <w:r w:rsidRPr="001A5C6C">
        <w:rPr>
          <w:rFonts w:ascii="Times New Roman" w:hAnsi="Times New Roman" w:cs="Times New Roman"/>
          <w:color w:val="000000"/>
          <w:sz w:val="24"/>
          <w:szCs w:val="24"/>
        </w:rPr>
        <w:t>Other resources available to persons who report being the victim of sexual assault, domestic violence, dating violence, or stalking, include:</w:t>
      </w:r>
    </w:p>
    <w:p w14:paraId="4662846E" w14:textId="2E734057" w:rsidR="00EA5D33" w:rsidRPr="001A5C6C" w:rsidRDefault="001B1A08" w:rsidP="00EA5D33">
      <w:pPr>
        <w:spacing w:after="0" w:line="240" w:lineRule="auto"/>
        <w:rPr>
          <w:rFonts w:ascii="Times New Roman" w:hAnsi="Times New Roman" w:cs="Times New Roman"/>
          <w:color w:val="000000"/>
          <w:sz w:val="24"/>
          <w:szCs w:val="24"/>
        </w:rPr>
      </w:pPr>
      <w:hyperlink r:id="rId45" w:history="1">
        <w:r w:rsidR="00EA5D33" w:rsidRPr="001A5C6C">
          <w:rPr>
            <w:rFonts w:ascii="Times New Roman" w:eastAsia="Times" w:hAnsi="Times New Roman" w:cs="Times New Roman"/>
            <w:color w:val="1F4E79" w:themeColor="accent1" w:themeShade="80"/>
            <w:sz w:val="24"/>
            <w:szCs w:val="24"/>
            <w:u w:val="single"/>
          </w:rPr>
          <w:t>http://www.ccasa.org/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Colorado Coalition Against Sexual Assault</w:t>
      </w:r>
    </w:p>
    <w:p w14:paraId="4C7F3E43" w14:textId="1BE800CC" w:rsidR="00EA5D33" w:rsidRPr="001A5C6C" w:rsidRDefault="001B1A08" w:rsidP="00EA5D33">
      <w:pPr>
        <w:spacing w:after="0" w:line="240" w:lineRule="auto"/>
        <w:rPr>
          <w:rFonts w:ascii="Times New Roman" w:hAnsi="Times New Roman" w:cs="Times New Roman"/>
          <w:color w:val="000000"/>
          <w:sz w:val="24"/>
          <w:szCs w:val="24"/>
        </w:rPr>
      </w:pPr>
      <w:hyperlink r:id="rId46" w:history="1">
        <w:r w:rsidR="00EA5D33" w:rsidRPr="001A5C6C">
          <w:rPr>
            <w:rFonts w:ascii="Times New Roman" w:eastAsia="Times" w:hAnsi="Times New Roman" w:cs="Times New Roman"/>
            <w:color w:val="1F4E79" w:themeColor="accent1" w:themeShade="80"/>
            <w:sz w:val="24"/>
            <w:szCs w:val="24"/>
            <w:u w:val="single"/>
          </w:rPr>
          <w:t>http://ccadv.org/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color w:val="000000"/>
          <w:sz w:val="24"/>
          <w:szCs w:val="24"/>
        </w:rPr>
        <w:t>Colorado Coalition Against Domestic Violence</w:t>
      </w:r>
    </w:p>
    <w:p w14:paraId="4884630F" w14:textId="36349FEC" w:rsidR="00EA5D33" w:rsidRPr="001A5C6C" w:rsidRDefault="001B1A08" w:rsidP="00EA5D33">
      <w:pPr>
        <w:spacing w:after="0" w:line="240" w:lineRule="auto"/>
        <w:rPr>
          <w:rFonts w:ascii="Times New Roman" w:hAnsi="Times New Roman" w:cs="Times New Roman"/>
          <w:color w:val="000000"/>
          <w:sz w:val="24"/>
          <w:szCs w:val="24"/>
        </w:rPr>
      </w:pPr>
      <w:hyperlink r:id="rId47" w:history="1">
        <w:r w:rsidR="001A5C6C" w:rsidRPr="00564709">
          <w:rPr>
            <w:rStyle w:val="Hyperlink"/>
            <w:rFonts w:ascii="Times New Roman" w:hAnsi="Times New Roman" w:cs="Times New Roman"/>
            <w:color w:val="023160" w:themeColor="hyperlink" w:themeShade="80"/>
            <w:sz w:val="24"/>
            <w:szCs w:val="24"/>
          </w:rPr>
          <w:t>http://coavp.org/</w:t>
        </w:r>
      </w:hyperlink>
      <w:r w:rsid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C</w:t>
      </w:r>
      <w:r w:rsidR="00EA5D33" w:rsidRPr="001A5C6C">
        <w:rPr>
          <w:rFonts w:ascii="Times New Roman" w:hAnsi="Times New Roman" w:cs="Times New Roman"/>
          <w:color w:val="000000"/>
          <w:sz w:val="24"/>
          <w:szCs w:val="24"/>
        </w:rPr>
        <w:t>olorado Anti-Violence Program, Building Safety and Justice for LGBTQ Communities</w:t>
      </w:r>
    </w:p>
    <w:p w14:paraId="19D924AC" w14:textId="6AC2E3F5" w:rsidR="00EA5D33" w:rsidRPr="001A5C6C" w:rsidRDefault="001B1A08" w:rsidP="00EA5D33">
      <w:pPr>
        <w:spacing w:after="0" w:line="240" w:lineRule="auto"/>
        <w:rPr>
          <w:rFonts w:ascii="Times New Roman" w:hAnsi="Times New Roman" w:cs="Times New Roman"/>
          <w:color w:val="1F4E79" w:themeColor="accent1" w:themeShade="80"/>
          <w:sz w:val="24"/>
          <w:szCs w:val="24"/>
        </w:rPr>
      </w:pPr>
      <w:hyperlink r:id="rId48" w:history="1">
        <w:r w:rsidR="00EA5D33" w:rsidRPr="001A5C6C">
          <w:rPr>
            <w:rFonts w:ascii="Times New Roman" w:hAnsi="Times New Roman" w:cs="Times New Roman"/>
            <w:color w:val="1F4E79" w:themeColor="accent1" w:themeShade="80"/>
            <w:sz w:val="24"/>
            <w:szCs w:val="24"/>
            <w:u w:val="single"/>
          </w:rPr>
          <w:t>https://www.colorado.gov/c-seap</w:t>
        </w:r>
      </w:hyperlink>
      <w:r w:rsidR="001A5C6C">
        <w:rPr>
          <w:rFonts w:ascii="Times New Roman" w:hAnsi="Times New Roman" w:cs="Times New Roman"/>
          <w:color w:val="1F4E79" w:themeColor="accent1" w:themeShade="80"/>
          <w:sz w:val="24"/>
          <w:szCs w:val="24"/>
          <w:u w:val="single"/>
        </w:rPr>
        <w:t xml:space="preserve"> :</w:t>
      </w:r>
      <w:r w:rsidR="00EA5D33" w:rsidRPr="001A5C6C">
        <w:rPr>
          <w:rFonts w:ascii="Times New Roman" w:hAnsi="Times New Roman" w:cs="Times New Roman"/>
          <w:color w:val="1F4E79" w:themeColor="accent1" w:themeShade="80"/>
          <w:sz w:val="24"/>
          <w:szCs w:val="24"/>
        </w:rPr>
        <w:t xml:space="preserve"> Colorado State Employee Assistance Program</w:t>
      </w:r>
    </w:p>
    <w:p w14:paraId="3A609561" w14:textId="5EE42D13" w:rsidR="00EA5D33" w:rsidRPr="001A5C6C" w:rsidRDefault="001B1A08" w:rsidP="00EA5D33">
      <w:pPr>
        <w:spacing w:after="0" w:line="240" w:lineRule="auto"/>
        <w:rPr>
          <w:rFonts w:ascii="Times New Roman" w:hAnsi="Times New Roman" w:cs="Times New Roman"/>
          <w:color w:val="000000"/>
          <w:sz w:val="24"/>
          <w:szCs w:val="24"/>
        </w:rPr>
      </w:pPr>
      <w:hyperlink r:id="rId49" w:history="1">
        <w:r w:rsidR="00EA5D33" w:rsidRPr="001A5C6C">
          <w:rPr>
            <w:rFonts w:ascii="Times New Roman" w:hAnsi="Times New Roman" w:cs="Times New Roman"/>
            <w:color w:val="1F4E79" w:themeColor="accent1" w:themeShade="80"/>
            <w:sz w:val="24"/>
            <w:szCs w:val="24"/>
            <w:u w:val="single"/>
          </w:rPr>
          <w:t>http://www.rainn.org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FF"/>
          <w:sz w:val="24"/>
          <w:szCs w:val="24"/>
        </w:rPr>
        <w:t>:</w:t>
      </w:r>
      <w:r w:rsidR="00EA5D33" w:rsidRPr="001A5C6C">
        <w:rPr>
          <w:rFonts w:ascii="Times New Roman" w:hAnsi="Times New Roman" w:cs="Times New Roman"/>
          <w:color w:val="000000"/>
          <w:sz w:val="24"/>
          <w:szCs w:val="24"/>
        </w:rPr>
        <w:t xml:space="preserve">Rape, </w:t>
      </w:r>
      <w:r w:rsidR="00E509D8" w:rsidRPr="001A5C6C">
        <w:rPr>
          <w:rFonts w:ascii="Times New Roman" w:hAnsi="Times New Roman" w:cs="Times New Roman"/>
          <w:color w:val="000000"/>
          <w:sz w:val="24"/>
          <w:szCs w:val="24"/>
        </w:rPr>
        <w:t>Abuse,</w:t>
      </w:r>
      <w:r w:rsidR="00EA5D33" w:rsidRPr="001A5C6C">
        <w:rPr>
          <w:rFonts w:ascii="Times New Roman" w:hAnsi="Times New Roman" w:cs="Times New Roman"/>
          <w:color w:val="000000"/>
          <w:sz w:val="24"/>
          <w:szCs w:val="24"/>
        </w:rPr>
        <w:t xml:space="preserve"> and Incest National Network</w:t>
      </w:r>
      <w:r w:rsidR="00EA5D33" w:rsidRPr="001A5C6C">
        <w:rPr>
          <w:rFonts w:ascii="Times New Roman" w:hAnsi="Times New Roman" w:cs="Times New Roman"/>
          <w:color w:val="000000"/>
          <w:sz w:val="24"/>
          <w:szCs w:val="24"/>
        </w:rPr>
        <w:tab/>
      </w:r>
    </w:p>
    <w:p w14:paraId="264F7B3D" w14:textId="1FD9FF4D" w:rsidR="00EA5D33" w:rsidRPr="001A5C6C" w:rsidRDefault="001B1A08" w:rsidP="00EA5D33">
      <w:pPr>
        <w:spacing w:after="0" w:line="240" w:lineRule="auto"/>
        <w:rPr>
          <w:rFonts w:ascii="Times New Roman" w:hAnsi="Times New Roman" w:cs="Times New Roman"/>
          <w:color w:val="000000"/>
          <w:sz w:val="24"/>
          <w:szCs w:val="24"/>
        </w:rPr>
      </w:pPr>
      <w:hyperlink r:id="rId50" w:history="1">
        <w:r w:rsidR="00EA5D33" w:rsidRPr="001A5C6C">
          <w:rPr>
            <w:rFonts w:ascii="Times New Roman" w:hAnsi="Times New Roman" w:cs="Times New Roman"/>
            <w:color w:val="1F4E79" w:themeColor="accent1" w:themeShade="80"/>
            <w:sz w:val="24"/>
            <w:szCs w:val="24"/>
            <w:u w:val="single"/>
          </w:rPr>
          <w:t>http://www.nsvrc.org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National Sexual Violence Resource Center</w:t>
      </w:r>
    </w:p>
    <w:p w14:paraId="52379432" w14:textId="118E6C36" w:rsidR="00EA5D33" w:rsidRPr="001A5C6C" w:rsidRDefault="001B1A08" w:rsidP="00EA5D33">
      <w:pPr>
        <w:spacing w:after="0" w:line="240" w:lineRule="auto"/>
        <w:rPr>
          <w:rFonts w:ascii="Times New Roman" w:hAnsi="Times New Roman" w:cs="Times New Roman"/>
          <w:color w:val="000000"/>
          <w:sz w:val="24"/>
          <w:szCs w:val="24"/>
        </w:rPr>
      </w:pPr>
      <w:hyperlink r:id="rId51" w:history="1">
        <w:r w:rsidR="00EA5D33" w:rsidRPr="001A5C6C">
          <w:rPr>
            <w:rFonts w:ascii="Times New Roman" w:hAnsi="Times New Roman" w:cs="Times New Roman"/>
            <w:color w:val="1F4E79" w:themeColor="accent1" w:themeShade="80"/>
            <w:sz w:val="24"/>
            <w:szCs w:val="24"/>
            <w:u w:val="single"/>
          </w:rPr>
          <w:t>http://www.nrcdv.org/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National Resource Center on Domestic Violence</w:t>
      </w:r>
    </w:p>
    <w:p w14:paraId="393D357B" w14:textId="70A1FDB1" w:rsidR="00EA5D33" w:rsidRPr="001A5C6C" w:rsidRDefault="001B1A08" w:rsidP="00EA5D33">
      <w:pPr>
        <w:spacing w:after="0" w:line="240" w:lineRule="auto"/>
        <w:rPr>
          <w:rFonts w:ascii="Times New Roman" w:hAnsi="Times New Roman" w:cs="Times New Roman"/>
          <w:color w:val="000000"/>
          <w:sz w:val="24"/>
          <w:szCs w:val="24"/>
        </w:rPr>
      </w:pPr>
      <w:hyperlink r:id="rId52" w:history="1">
        <w:r w:rsidR="00EA5D33" w:rsidRPr="001A5C6C">
          <w:rPr>
            <w:rFonts w:ascii="Times New Roman" w:hAnsi="Times New Roman" w:cs="Times New Roman"/>
            <w:color w:val="1F4E79" w:themeColor="accent1" w:themeShade="80"/>
            <w:sz w:val="24"/>
            <w:szCs w:val="24"/>
            <w:u w:val="single"/>
          </w:rPr>
          <w:t>http://www.thehotline.org/</w:t>
        </w:r>
      </w:hyperlink>
      <w:r w:rsidR="00EA5D33" w:rsidRPr="001A5C6C">
        <w:rPr>
          <w:rFonts w:ascii="Times New Roman" w:hAnsi="Times New Roman" w:cs="Times New Roman"/>
          <w:color w:val="00000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National Domestic Violence Hotline</w:t>
      </w:r>
    </w:p>
    <w:p w14:paraId="7C397810" w14:textId="707A5D99" w:rsidR="00EA5D33" w:rsidRPr="001A5C6C" w:rsidRDefault="001B1A08" w:rsidP="00EA5D33">
      <w:pPr>
        <w:spacing w:after="0" w:line="240" w:lineRule="auto"/>
        <w:rPr>
          <w:rFonts w:ascii="Times New Roman" w:hAnsi="Times New Roman" w:cs="Times New Roman"/>
          <w:color w:val="000000"/>
          <w:sz w:val="24"/>
          <w:szCs w:val="24"/>
        </w:rPr>
      </w:pPr>
      <w:hyperlink r:id="rId53" w:history="1">
        <w:r w:rsidR="00EA5D33" w:rsidRPr="001A5C6C">
          <w:rPr>
            <w:rFonts w:ascii="Times New Roman" w:hAnsi="Times New Roman" w:cs="Times New Roman"/>
            <w:color w:val="1F4E79" w:themeColor="accent1" w:themeShade="80"/>
            <w:sz w:val="24"/>
            <w:szCs w:val="24"/>
            <w:u w:val="single"/>
          </w:rPr>
          <w:t>http://www.survivorproject.org/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Survivor Project (a resource for Intersex and Trans people)</w:t>
      </w:r>
    </w:p>
    <w:p w14:paraId="43BFE97C" w14:textId="76A69B55" w:rsidR="00EA5D33" w:rsidRPr="001A5C6C" w:rsidRDefault="001B1A08" w:rsidP="00EA5D33">
      <w:pPr>
        <w:spacing w:after="0" w:line="240" w:lineRule="auto"/>
        <w:rPr>
          <w:rFonts w:ascii="Times New Roman" w:hAnsi="Times New Roman" w:cs="Times New Roman"/>
          <w:color w:val="000000"/>
          <w:sz w:val="24"/>
          <w:szCs w:val="24"/>
        </w:rPr>
      </w:pPr>
      <w:hyperlink r:id="rId54" w:history="1">
        <w:r w:rsidR="00EA5D33" w:rsidRPr="001A5C6C">
          <w:rPr>
            <w:rFonts w:ascii="Times New Roman" w:hAnsi="Times New Roman" w:cs="Times New Roman"/>
            <w:color w:val="1F4E79" w:themeColor="accent1" w:themeShade="80"/>
            <w:sz w:val="24"/>
            <w:szCs w:val="24"/>
            <w:u w:val="single"/>
          </w:rPr>
          <w:t>http://www.mencanstoprape.org/</w:t>
        </w:r>
      </w:hyperlink>
      <w:r w:rsidR="00EA5D33" w:rsidRPr="001A5C6C">
        <w:rPr>
          <w:rFonts w:ascii="Times New Roman" w:hAnsi="Times New Roman" w:cs="Times New Roman"/>
          <w:color w:val="00000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Men Can Stop Rape</w:t>
      </w:r>
    </w:p>
    <w:p w14:paraId="346D14A3" w14:textId="5A8B1739" w:rsidR="00EA5D33" w:rsidRPr="001A5C6C" w:rsidRDefault="001B1A08" w:rsidP="00EA5D33">
      <w:pPr>
        <w:spacing w:after="0" w:line="240" w:lineRule="auto"/>
        <w:rPr>
          <w:rFonts w:ascii="Times New Roman" w:hAnsi="Times New Roman" w:cs="Times New Roman"/>
          <w:color w:val="000000"/>
          <w:sz w:val="24"/>
          <w:szCs w:val="24"/>
        </w:rPr>
      </w:pPr>
      <w:hyperlink r:id="rId55" w:history="1">
        <w:r w:rsidR="00EA5D33" w:rsidRPr="001A5C6C">
          <w:rPr>
            <w:rFonts w:ascii="Times New Roman" w:hAnsi="Times New Roman" w:cs="Times New Roman"/>
            <w:color w:val="1F4E79" w:themeColor="accent1" w:themeShade="80"/>
            <w:sz w:val="24"/>
            <w:szCs w:val="24"/>
            <w:u w:val="single"/>
          </w:rPr>
          <w:t>http://www.victimsofcrime.org/our-programs/stalking-resource-center/stalking-information/</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color w:val="000000"/>
          <w:sz w:val="24"/>
          <w:szCs w:val="24"/>
        </w:rPr>
        <w:t>Stalking Resource Center</w:t>
      </w:r>
    </w:p>
    <w:p w14:paraId="57BD7BD8" w14:textId="16782638" w:rsidR="00EA5D33" w:rsidRPr="001A5C6C" w:rsidRDefault="001B1A08" w:rsidP="00EA5D33">
      <w:pPr>
        <w:spacing w:after="0" w:line="240" w:lineRule="auto"/>
        <w:rPr>
          <w:rFonts w:ascii="Times New Roman" w:hAnsi="Times New Roman" w:cs="Times New Roman"/>
          <w:color w:val="000000"/>
          <w:sz w:val="24"/>
          <w:szCs w:val="24"/>
        </w:rPr>
      </w:pPr>
      <w:hyperlink r:id="rId56" w:history="1">
        <w:r w:rsidR="00EA5D33" w:rsidRPr="001A5C6C">
          <w:rPr>
            <w:rFonts w:ascii="Times New Roman" w:eastAsia="Times" w:hAnsi="Times New Roman" w:cs="Times New Roman"/>
            <w:color w:val="1F4E79" w:themeColor="accent1" w:themeShade="80"/>
            <w:sz w:val="24"/>
            <w:szCs w:val="24"/>
            <w:u w:val="single"/>
          </w:rPr>
          <w:t>http://maketheconnection.net/conditions/military-sexual-trauma</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 xml:space="preserve">Make the Connection (Support for Veterans) </w:t>
      </w:r>
    </w:p>
    <w:p w14:paraId="1B44E403" w14:textId="27FDE0EF" w:rsidR="00EA5D33" w:rsidRPr="001A5C6C" w:rsidRDefault="001B1A08" w:rsidP="00EA5D33">
      <w:pPr>
        <w:spacing w:after="0" w:line="240" w:lineRule="auto"/>
        <w:rPr>
          <w:rFonts w:ascii="Times New Roman" w:hAnsi="Times New Roman" w:cs="Times New Roman"/>
          <w:color w:val="FF0000"/>
          <w:sz w:val="24"/>
          <w:szCs w:val="24"/>
        </w:rPr>
      </w:pPr>
      <w:hyperlink r:id="rId57" w:history="1">
        <w:r w:rsidR="00EA5D33" w:rsidRPr="001A5C6C">
          <w:rPr>
            <w:rFonts w:ascii="Times New Roman" w:eastAsia="Times" w:hAnsi="Times New Roman" w:cs="Times New Roman"/>
            <w:color w:val="1F4E79" w:themeColor="accent1" w:themeShade="80"/>
            <w:sz w:val="24"/>
            <w:szCs w:val="24"/>
            <w:u w:val="single"/>
          </w:rPr>
          <w:t>http://www.whitehouse.gov/1is2many</w:t>
        </w:r>
      </w:hyperlink>
      <w:r w:rsidR="00EA5D33" w:rsidRPr="001A5C6C">
        <w:rPr>
          <w:rFonts w:ascii="Times New Roman" w:hAnsi="Times New Roman" w:cs="Times New Roman"/>
          <w:color w:val="1F4E79" w:themeColor="accent1" w:themeShade="80"/>
          <w:sz w:val="24"/>
          <w:szCs w:val="24"/>
        </w:rPr>
        <w:t xml:space="preserve"> </w:t>
      </w:r>
      <w:r w:rsidR="001A5C6C" w:rsidRP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sz w:val="24"/>
          <w:szCs w:val="24"/>
        </w:rPr>
        <w:t>1</w:t>
      </w:r>
      <w:r w:rsidR="00EA5D33" w:rsidRPr="001A5C6C">
        <w:rPr>
          <w:rFonts w:ascii="Times New Roman" w:hAnsi="Times New Roman" w:cs="Times New Roman"/>
          <w:color w:val="000000"/>
          <w:sz w:val="24"/>
          <w:szCs w:val="24"/>
        </w:rPr>
        <w:t xml:space="preserve"> is 2 Many (Focus on teens and young women ages 16-24)</w:t>
      </w:r>
      <w:r w:rsidR="00EA5D33" w:rsidRPr="001A5C6C">
        <w:rPr>
          <w:rFonts w:ascii="Times New Roman" w:hAnsi="Times New Roman" w:cs="Times New Roman"/>
          <w:color w:val="FF0000"/>
          <w:sz w:val="24"/>
          <w:szCs w:val="24"/>
        </w:rPr>
        <w:t xml:space="preserve"> </w:t>
      </w:r>
    </w:p>
    <w:p w14:paraId="3CEC1910" w14:textId="3F577C70" w:rsidR="00EA5D33" w:rsidRPr="001A5C6C" w:rsidRDefault="001B1A08" w:rsidP="00EA5D33">
      <w:pPr>
        <w:spacing w:after="0" w:line="240" w:lineRule="auto"/>
        <w:rPr>
          <w:rFonts w:ascii="Times New Roman" w:hAnsi="Times New Roman" w:cs="Times New Roman"/>
          <w:color w:val="000000"/>
          <w:sz w:val="24"/>
          <w:szCs w:val="24"/>
        </w:rPr>
      </w:pPr>
      <w:hyperlink r:id="rId58" w:history="1">
        <w:r w:rsidR="00EA5D33" w:rsidRPr="001A5C6C">
          <w:rPr>
            <w:rFonts w:ascii="Times New Roman" w:hAnsi="Times New Roman" w:cs="Times New Roman"/>
            <w:color w:val="1F4E79" w:themeColor="accent1" w:themeShade="80"/>
            <w:sz w:val="24"/>
            <w:szCs w:val="24"/>
            <w:u w:val="single"/>
          </w:rPr>
          <w:t>https://www.notalone.gov/</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Not Alone Together Against Sexual Assault</w:t>
      </w:r>
    </w:p>
    <w:p w14:paraId="488A49B6" w14:textId="67F9A15F" w:rsidR="00EA5D33" w:rsidRPr="001A5C6C" w:rsidRDefault="00EA5D33" w:rsidP="00EA5D33">
      <w:pPr>
        <w:spacing w:after="0" w:line="240" w:lineRule="auto"/>
        <w:rPr>
          <w:rFonts w:ascii="Times New Roman" w:hAnsi="Times New Roman" w:cs="Times New Roman"/>
          <w:color w:val="000000"/>
          <w:sz w:val="24"/>
          <w:szCs w:val="24"/>
        </w:rPr>
      </w:pPr>
      <w:proofErr w:type="gramStart"/>
      <w:r w:rsidRPr="001A5C6C">
        <w:rPr>
          <w:rFonts w:ascii="Times New Roman" w:hAnsi="Times New Roman" w:cs="Times New Roman"/>
          <w:color w:val="1F4E79" w:themeColor="accent1" w:themeShade="80"/>
          <w:sz w:val="24"/>
          <w:szCs w:val="24"/>
        </w:rPr>
        <w:lastRenderedPageBreak/>
        <w:t>http://www.ovw.usdoj.</w:t>
      </w:r>
      <w:r w:rsidRPr="00D01D38">
        <w:rPr>
          <w:rFonts w:ascii="Times New Roman" w:hAnsi="Times New Roman" w:cs="Times New Roman"/>
          <w:color w:val="1F4E79" w:themeColor="accent1" w:themeShade="80"/>
          <w:sz w:val="24"/>
          <w:szCs w:val="24"/>
        </w:rPr>
        <w:t>gov</w:t>
      </w:r>
      <w:r w:rsidRPr="001A5C6C">
        <w:rPr>
          <w:rFonts w:ascii="Times New Roman" w:hAnsi="Times New Roman" w:cs="Times New Roman"/>
          <w:color w:val="1F4E79" w:themeColor="accent1" w:themeShade="80"/>
          <w:sz w:val="24"/>
          <w:szCs w:val="24"/>
        </w:rPr>
        <w:t xml:space="preserve">/sexassault.htm </w:t>
      </w:r>
      <w:r w:rsid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proofErr w:type="gramEnd"/>
      <w:r w:rsidR="001A5C6C">
        <w:rPr>
          <w:rFonts w:ascii="Times New Roman" w:hAnsi="Times New Roman" w:cs="Times New Roman"/>
          <w:color w:val="000000"/>
          <w:sz w:val="24"/>
          <w:szCs w:val="24"/>
        </w:rPr>
        <w:t>D</w:t>
      </w:r>
      <w:r w:rsidRPr="001A5C6C">
        <w:rPr>
          <w:rFonts w:ascii="Times New Roman" w:hAnsi="Times New Roman" w:cs="Times New Roman"/>
          <w:color w:val="000000"/>
          <w:sz w:val="24"/>
          <w:szCs w:val="24"/>
        </w:rPr>
        <w:t>epartment of Justice</w:t>
      </w:r>
    </w:p>
    <w:p w14:paraId="7260EAF5" w14:textId="2C6A7512" w:rsidR="00EA5D33" w:rsidRDefault="001B1A08" w:rsidP="001A5C6C">
      <w:pPr>
        <w:spacing w:after="0" w:line="240" w:lineRule="auto"/>
        <w:rPr>
          <w:rFonts w:ascii="Times New Roman" w:hAnsi="Times New Roman" w:cs="Times New Roman"/>
          <w:color w:val="000000"/>
          <w:sz w:val="24"/>
          <w:szCs w:val="24"/>
        </w:rPr>
      </w:pPr>
      <w:hyperlink r:id="rId59" w:history="1">
        <w:r w:rsidR="00EA5D33" w:rsidRPr="001A5C6C">
          <w:rPr>
            <w:rFonts w:ascii="Times New Roman" w:hAnsi="Times New Roman" w:cs="Times New Roman"/>
            <w:color w:val="1F4E79" w:themeColor="accent1" w:themeShade="80"/>
            <w:sz w:val="24"/>
            <w:szCs w:val="24"/>
            <w:u w:val="single"/>
          </w:rPr>
          <w:t>http://www2.ed.gov/about/offices/list/ocr/index.html</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color w:val="000000"/>
          <w:sz w:val="24"/>
          <w:szCs w:val="24"/>
        </w:rPr>
        <w:t>Department of Education, Office of Civil Rights</w:t>
      </w:r>
    </w:p>
    <w:p w14:paraId="0B19F27B" w14:textId="77777777" w:rsidR="001A5C6C" w:rsidRPr="001A5C6C" w:rsidRDefault="001A5C6C" w:rsidP="001A5C6C">
      <w:pPr>
        <w:spacing w:after="0" w:line="240" w:lineRule="auto"/>
        <w:rPr>
          <w:rFonts w:ascii="Times New Roman" w:hAnsi="Times New Roman" w:cs="Times New Roman"/>
          <w:color w:val="000000"/>
          <w:sz w:val="24"/>
          <w:szCs w:val="24"/>
        </w:rPr>
      </w:pPr>
    </w:p>
    <w:p w14:paraId="0B229D56" w14:textId="77777777" w:rsidR="00426A4D" w:rsidRPr="001A5C6C" w:rsidRDefault="00426A4D" w:rsidP="001A5C6C">
      <w:pPr>
        <w:spacing w:after="0" w:line="240" w:lineRule="auto"/>
        <w:rPr>
          <w:rFonts w:ascii="Times New Roman" w:hAnsi="Times New Roman" w:cs="Times New Roman"/>
          <w:b/>
          <w:sz w:val="24"/>
          <w:szCs w:val="24"/>
        </w:rPr>
      </w:pPr>
      <w:r w:rsidRPr="001A5C6C">
        <w:rPr>
          <w:rFonts w:ascii="Times New Roman" w:hAnsi="Times New Roman" w:cs="Times New Roman"/>
          <w:b/>
          <w:sz w:val="24"/>
          <w:szCs w:val="24"/>
        </w:rPr>
        <w:t>Adjudications of Violations</w:t>
      </w:r>
    </w:p>
    <w:p w14:paraId="49FAA81C" w14:textId="775A605F" w:rsidR="002903A8" w:rsidRPr="002903A8" w:rsidRDefault="002903A8" w:rsidP="002903A8">
      <w:pPr>
        <w:spacing w:after="0" w:line="240" w:lineRule="auto"/>
        <w:rPr>
          <w:rFonts w:ascii="Arial" w:hAnsi="Arial" w:cs="Arial"/>
          <w:color w:val="000000"/>
          <w:sz w:val="24"/>
          <w:szCs w:val="24"/>
        </w:rPr>
      </w:pPr>
      <w:r w:rsidRPr="001A5C6C">
        <w:rPr>
          <w:rFonts w:ascii="Times New Roman" w:hAnsi="Times New Roman" w:cs="Times New Roman"/>
          <w:color w:val="000000"/>
          <w:sz w:val="24"/>
          <w:szCs w:val="24"/>
        </w:rPr>
        <w:t xml:space="preserve">Whether or not criminal charges are filed, the College or a person may file a complaint under the Civil Rights Grievance and Investigation Process. If the respondent to a complaint is a CCCS employee(s), authorized volunteer(s), guest(s), or visitor(s), SP 3-50b will apply. If the respondent is a student, SP 4-31a applies. The procedures can be located at </w:t>
      </w:r>
      <w:hyperlink r:id="rId60" w:history="1">
        <w:r w:rsidRPr="001A5C6C">
          <w:rPr>
            <w:rFonts w:ascii="Times New Roman" w:hAnsi="Times New Roman" w:cs="Times New Roman"/>
            <w:color w:val="1F4E79" w:themeColor="accent1" w:themeShade="80"/>
            <w:sz w:val="24"/>
            <w:szCs w:val="24"/>
            <w:u w:val="single"/>
          </w:rPr>
          <w:t>https://www.cccs.edu/about-cccs/state-board/policies-procedures/</w:t>
        </w:r>
      </w:hyperlink>
      <w:r w:rsidRPr="001A5C6C">
        <w:rPr>
          <w:rFonts w:ascii="Times New Roman" w:hAnsi="Times New Roman" w:cs="Times New Roman"/>
          <w:color w:val="000000"/>
          <w:sz w:val="24"/>
          <w:szCs w:val="24"/>
        </w:rPr>
        <w:t xml:space="preserve">. Reports of all domestic violence, dating violence, sexual assault and stalking made to [Campus Police, Public Safety] will automatically be referred to the Title IX Coordinator for investigation </w:t>
      </w:r>
      <w:r w:rsidR="00E509D8" w:rsidRPr="001A5C6C">
        <w:rPr>
          <w:rFonts w:ascii="Times New Roman" w:hAnsi="Times New Roman" w:cs="Times New Roman"/>
          <w:color w:val="000000"/>
          <w:sz w:val="24"/>
          <w:szCs w:val="24"/>
        </w:rPr>
        <w:t>regardless of</w:t>
      </w:r>
      <w:r w:rsidRPr="001A5C6C">
        <w:rPr>
          <w:rFonts w:ascii="Times New Roman" w:hAnsi="Times New Roman" w:cs="Times New Roman"/>
          <w:color w:val="000000"/>
          <w:sz w:val="24"/>
          <w:szCs w:val="24"/>
        </w:rPr>
        <w:t xml:space="preserve"> if the complainant chooses to pursue criminal charges</w:t>
      </w:r>
      <w:r w:rsidRPr="002903A8">
        <w:rPr>
          <w:rFonts w:ascii="Arial" w:hAnsi="Arial" w:cs="Arial"/>
          <w:color w:val="000000"/>
          <w:sz w:val="24"/>
          <w:szCs w:val="24"/>
        </w:rPr>
        <w:t>.</w:t>
      </w:r>
    </w:p>
    <w:p w14:paraId="30101908" w14:textId="77777777" w:rsidR="002903A8" w:rsidRPr="002903A8" w:rsidRDefault="002903A8" w:rsidP="002903A8">
      <w:pPr>
        <w:spacing w:after="0" w:line="240" w:lineRule="auto"/>
        <w:rPr>
          <w:rFonts w:ascii="Arial" w:hAnsi="Arial" w:cs="Arial"/>
          <w:color w:val="000000"/>
          <w:sz w:val="24"/>
          <w:szCs w:val="24"/>
        </w:rPr>
      </w:pPr>
    </w:p>
    <w:p w14:paraId="749D2018" w14:textId="77777777" w:rsidR="002903A8" w:rsidRPr="001A5C6C" w:rsidRDefault="002903A8" w:rsidP="002903A8">
      <w:p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The College’s civil rights grievance and investigation process, as well as the discipline process, will provide prompt, fair, and impartial investigation and resolution that is:</w:t>
      </w:r>
    </w:p>
    <w:p w14:paraId="5591F53E" w14:textId="7DEAFB13"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Completed within reasonably prompt timeframes which, pursuant to our procedure, is sixty (60) days. If the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 finds it necessary to extend this timeline, they may do so for good cause. The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 will provide written notice to the accuser and the accused of the delay and the reason for the </w:t>
      </w:r>
      <w:r w:rsidR="00857744" w:rsidRPr="001A5C6C">
        <w:rPr>
          <w:rFonts w:ascii="Times New Roman" w:hAnsi="Times New Roman" w:cs="Times New Roman"/>
          <w:color w:val="000000"/>
          <w:sz w:val="24"/>
          <w:szCs w:val="24"/>
        </w:rPr>
        <w:t>delay.</w:t>
      </w:r>
    </w:p>
    <w:p w14:paraId="5B7A37DE" w14:textId="75CECE7B" w:rsidR="002903A8" w:rsidRPr="001A5C6C" w:rsidRDefault="001A5C6C"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T</w:t>
      </w:r>
      <w:r w:rsidR="002903A8" w:rsidRPr="001A5C6C">
        <w:rPr>
          <w:rFonts w:ascii="Times New Roman" w:hAnsi="Times New Roman" w:cs="Times New Roman"/>
          <w:color w:val="000000"/>
          <w:sz w:val="24"/>
          <w:szCs w:val="24"/>
        </w:rPr>
        <w:t xml:space="preserve">he processes shall be conducted in a manner that is transparent to the accuser and </w:t>
      </w:r>
      <w:r w:rsidR="00857744" w:rsidRPr="001A5C6C">
        <w:rPr>
          <w:rFonts w:ascii="Times New Roman" w:hAnsi="Times New Roman" w:cs="Times New Roman"/>
          <w:color w:val="000000"/>
          <w:sz w:val="24"/>
          <w:szCs w:val="24"/>
        </w:rPr>
        <w:t>accused.</w:t>
      </w:r>
    </w:p>
    <w:p w14:paraId="7ABE3283" w14:textId="08F215D2"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The processes allow for timely notice of meetings at which the accuser or accused, or both, may be </w:t>
      </w:r>
      <w:r w:rsidR="00857744" w:rsidRPr="001A5C6C">
        <w:rPr>
          <w:rFonts w:ascii="Times New Roman" w:hAnsi="Times New Roman" w:cs="Times New Roman"/>
          <w:color w:val="000000"/>
          <w:sz w:val="24"/>
          <w:szCs w:val="24"/>
        </w:rPr>
        <w:t>present.</w:t>
      </w:r>
      <w:r w:rsidRPr="001A5C6C">
        <w:rPr>
          <w:rFonts w:ascii="Times New Roman" w:hAnsi="Times New Roman" w:cs="Times New Roman"/>
          <w:color w:val="000000"/>
          <w:sz w:val="24"/>
          <w:szCs w:val="24"/>
        </w:rPr>
        <w:t xml:space="preserve"> </w:t>
      </w:r>
    </w:p>
    <w:p w14:paraId="6DA4B6E2" w14:textId="77777777"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Provides timely access to the accuser, the accused, and appropriate officials to any information that will be used after the fact-finding investigation but during the disciplinary meetings and hearings; and </w:t>
      </w:r>
    </w:p>
    <w:p w14:paraId="6309007F" w14:textId="77777777"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Conducted by officials who do not have a conflict of interest or bias for or against the accuser or the accused. </w:t>
      </w:r>
    </w:p>
    <w:p w14:paraId="0DB90E86" w14:textId="1916E610"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All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 officials involved with the investigation and discipline process are trained annually on the issues related to domestic violence, dating violence, sexual assault, and stalking. These employees are taught how to </w:t>
      </w:r>
      <w:proofErr w:type="gramStart"/>
      <w:r w:rsidRPr="001A5C6C">
        <w:rPr>
          <w:rFonts w:ascii="Times New Roman" w:hAnsi="Times New Roman" w:cs="Times New Roman"/>
          <w:color w:val="000000"/>
          <w:sz w:val="24"/>
          <w:szCs w:val="24"/>
        </w:rPr>
        <w:t>conduct an investigation</w:t>
      </w:r>
      <w:proofErr w:type="gramEnd"/>
      <w:r w:rsidRPr="001A5C6C">
        <w:rPr>
          <w:rFonts w:ascii="Times New Roman" w:hAnsi="Times New Roman" w:cs="Times New Roman"/>
          <w:color w:val="000000"/>
          <w:sz w:val="24"/>
          <w:szCs w:val="24"/>
        </w:rPr>
        <w:t xml:space="preserve"> and hearing process that protects the safety of the victim and promotes accountability. </w:t>
      </w:r>
    </w:p>
    <w:p w14:paraId="0F6ED8FD" w14:textId="77777777"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After the civil rights grievance and investigation process is concluded, the findings are shared with the disciplinary authority to begin the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ollege’s discipline process. </w:t>
      </w:r>
    </w:p>
    <w:p w14:paraId="2A871F21" w14:textId="77777777" w:rsidR="002903A8" w:rsidRPr="002903A8" w:rsidRDefault="002903A8" w:rsidP="002903A8">
      <w:pPr>
        <w:spacing w:after="0" w:line="240" w:lineRule="auto"/>
        <w:rPr>
          <w:rFonts w:ascii="Arial" w:hAnsi="Arial" w:cs="Arial"/>
          <w:color w:val="000000"/>
          <w:sz w:val="24"/>
          <w:szCs w:val="24"/>
        </w:rPr>
      </w:pPr>
    </w:p>
    <w:p w14:paraId="1CC1F7D4" w14:textId="77777777" w:rsidR="002903A8" w:rsidRPr="001A5C6C" w:rsidRDefault="002903A8" w:rsidP="002903A8">
      <w:p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If the accused is an employee, sanction decisions are outlined in:</w:t>
      </w:r>
    </w:p>
    <w:p w14:paraId="24DFB8E5" w14:textId="77777777" w:rsidR="002903A8" w:rsidRPr="001A5C6C" w:rsidRDefault="002903A8" w:rsidP="00D01D38">
      <w:pPr>
        <w:pStyle w:val="ListParagraph"/>
        <w:numPr>
          <w:ilvl w:val="0"/>
          <w:numId w:val="33"/>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For faculty, disciplinary action will </w:t>
      </w:r>
      <w:proofErr w:type="gramStart"/>
      <w:r w:rsidRPr="001A5C6C">
        <w:rPr>
          <w:rFonts w:ascii="Times New Roman" w:hAnsi="Times New Roman" w:cs="Times New Roman"/>
          <w:color w:val="000000"/>
          <w:sz w:val="24"/>
          <w:szCs w:val="24"/>
        </w:rPr>
        <w:t>be in compliance with</w:t>
      </w:r>
      <w:proofErr w:type="gramEnd"/>
      <w:r w:rsidRPr="001A5C6C">
        <w:rPr>
          <w:rFonts w:ascii="Times New Roman" w:hAnsi="Times New Roman" w:cs="Times New Roman"/>
          <w:color w:val="000000"/>
          <w:sz w:val="24"/>
          <w:szCs w:val="24"/>
        </w:rPr>
        <w:t xml:space="preserve"> BP 3-20:</w:t>
      </w:r>
    </w:p>
    <w:p w14:paraId="35C4F77E" w14:textId="6D5F6A80" w:rsidR="002903A8" w:rsidRPr="001A5C6C" w:rsidRDefault="001B1A08" w:rsidP="00D01D38">
      <w:pPr>
        <w:pStyle w:val="ListParagraph"/>
        <w:numPr>
          <w:ilvl w:val="0"/>
          <w:numId w:val="33"/>
        </w:numPr>
        <w:spacing w:after="0" w:line="240" w:lineRule="auto"/>
        <w:rPr>
          <w:rFonts w:ascii="Times New Roman" w:hAnsi="Times New Roman" w:cs="Times New Roman"/>
          <w:color w:val="000000"/>
          <w:sz w:val="24"/>
          <w:szCs w:val="24"/>
        </w:rPr>
      </w:pPr>
      <w:hyperlink r:id="rId61" w:history="1">
        <w:r w:rsidR="001A5C6C" w:rsidRPr="001A5C6C">
          <w:rPr>
            <w:rStyle w:val="Hyperlink"/>
            <w:rFonts w:ascii="Times New Roman" w:hAnsi="Times New Roman" w:cs="Times New Roman"/>
            <w:color w:val="1F4E79" w:themeColor="accent1" w:themeShade="80"/>
            <w:sz w:val="24"/>
            <w:szCs w:val="24"/>
          </w:rPr>
          <w:t>https://www.cccs.edu/wp-content/uploads/2012/08/BP3-20.pdf</w:t>
        </w:r>
      </w:hyperlink>
      <w:r w:rsidR="002903A8" w:rsidRPr="001A5C6C">
        <w:rPr>
          <w:rFonts w:ascii="Times New Roman" w:hAnsi="Times New Roman" w:cs="Times New Roman"/>
          <w:color w:val="1F4E79" w:themeColor="accent1" w:themeShade="80"/>
          <w:sz w:val="24"/>
          <w:szCs w:val="24"/>
          <w:u w:val="single"/>
        </w:rPr>
        <w:t xml:space="preserve"> </w:t>
      </w:r>
      <w:r w:rsidR="002903A8" w:rsidRPr="001A5C6C">
        <w:rPr>
          <w:rFonts w:ascii="Times New Roman" w:hAnsi="Times New Roman" w:cs="Times New Roman"/>
          <w:color w:val="000000"/>
          <w:sz w:val="24"/>
          <w:szCs w:val="24"/>
        </w:rPr>
        <w:t>For classified employees, disciplinary action will be taken pursuant to the State Personnel Rules and Regulations:</w:t>
      </w:r>
      <w:r w:rsidR="002903A8" w:rsidRPr="001A5C6C">
        <w:rPr>
          <w:rFonts w:ascii="Times New Roman" w:hAnsi="Times New Roman" w:cs="Times New Roman"/>
          <w:b/>
          <w:sz w:val="24"/>
          <w:szCs w:val="24"/>
        </w:rPr>
        <w:t xml:space="preserve"> </w:t>
      </w:r>
      <w:hyperlink r:id="rId62" w:history="1">
        <w:r w:rsidR="002903A8" w:rsidRPr="001A5C6C">
          <w:rPr>
            <w:rFonts w:ascii="Times New Roman" w:hAnsi="Times New Roman" w:cs="Times New Roman"/>
            <w:color w:val="1F4E79" w:themeColor="accent1" w:themeShade="80"/>
            <w:sz w:val="24"/>
            <w:szCs w:val="24"/>
            <w:u w:val="single"/>
          </w:rPr>
          <w:t>https://www.colorado.gov/spb/rules-0</w:t>
        </w:r>
      </w:hyperlink>
    </w:p>
    <w:p w14:paraId="60576F7E" w14:textId="77777777" w:rsidR="002903A8" w:rsidRPr="001A5C6C" w:rsidRDefault="002903A8" w:rsidP="00D01D38">
      <w:pPr>
        <w:pStyle w:val="ListParagraph"/>
        <w:numPr>
          <w:ilvl w:val="0"/>
          <w:numId w:val="33"/>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For administrative and professional/technical employees, there is no specific procedure outlined on discipline; therefore, the appointing authority will conduct a prompt, fair and impartial discipline process.    </w:t>
      </w:r>
    </w:p>
    <w:p w14:paraId="155D22FF" w14:textId="77777777" w:rsidR="002903A8" w:rsidRPr="001A5C6C" w:rsidRDefault="002903A8" w:rsidP="00D01D38">
      <w:pPr>
        <w:pStyle w:val="ListParagraph"/>
        <w:numPr>
          <w:ilvl w:val="0"/>
          <w:numId w:val="33"/>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lastRenderedPageBreak/>
        <w:t xml:space="preserve">For authorized volunteers, guests and visitors, there is no specific applicable procedure; therefore, the responsible party or designee will conduct a prompt, fair and impartial discipline process. </w:t>
      </w:r>
    </w:p>
    <w:p w14:paraId="31144B88" w14:textId="77777777" w:rsidR="002903A8" w:rsidRPr="002903A8" w:rsidRDefault="002903A8" w:rsidP="002903A8">
      <w:pPr>
        <w:spacing w:after="0" w:line="240" w:lineRule="auto"/>
        <w:rPr>
          <w:rFonts w:ascii="Arial" w:hAnsi="Arial" w:cs="Arial"/>
          <w:b/>
          <w:color w:val="000000"/>
          <w:sz w:val="24"/>
          <w:szCs w:val="24"/>
        </w:rPr>
      </w:pPr>
    </w:p>
    <w:p w14:paraId="72A27167" w14:textId="77777777" w:rsidR="002903A8" w:rsidRPr="00B07FB7" w:rsidRDefault="002903A8" w:rsidP="002903A8">
      <w:pPr>
        <w:spacing w:after="0" w:line="240" w:lineRule="auto"/>
        <w:rPr>
          <w:rFonts w:ascii="Times New Roman" w:hAnsi="Times New Roman" w:cs="Times New Roman"/>
          <w:color w:val="1F4E79" w:themeColor="accent1" w:themeShade="80"/>
          <w:sz w:val="24"/>
          <w:szCs w:val="24"/>
        </w:rPr>
      </w:pPr>
      <w:r w:rsidRPr="00B07FB7">
        <w:rPr>
          <w:rFonts w:ascii="Times New Roman" w:hAnsi="Times New Roman" w:cs="Times New Roman"/>
          <w:color w:val="000000"/>
          <w:sz w:val="24"/>
          <w:szCs w:val="24"/>
        </w:rPr>
        <w:t xml:space="preserve">If the accused is a student, SP 4-30, Student Disciplinary Procedure, applies. The procedure can be located at </w:t>
      </w:r>
      <w:hyperlink r:id="rId63" w:history="1">
        <w:r w:rsidRPr="00B07FB7">
          <w:rPr>
            <w:rFonts w:ascii="Times New Roman" w:hAnsi="Times New Roman" w:cs="Times New Roman"/>
            <w:color w:val="1F4E79" w:themeColor="accent1" w:themeShade="80"/>
            <w:sz w:val="24"/>
            <w:szCs w:val="24"/>
            <w:u w:val="single"/>
          </w:rPr>
          <w:t>https://www.cccs.edu/about-cccs/state-board/policies-procedures/</w:t>
        </w:r>
      </w:hyperlink>
      <w:r w:rsidRPr="00B07FB7">
        <w:rPr>
          <w:rFonts w:ascii="Times New Roman" w:hAnsi="Times New Roman" w:cs="Times New Roman"/>
          <w:color w:val="1F4E79" w:themeColor="accent1" w:themeShade="80"/>
          <w:sz w:val="24"/>
          <w:szCs w:val="24"/>
        </w:rPr>
        <w:t>.</w:t>
      </w:r>
    </w:p>
    <w:p w14:paraId="5CE563D1" w14:textId="77777777" w:rsidR="002903A8" w:rsidRPr="00B07FB7" w:rsidRDefault="002903A8" w:rsidP="002903A8">
      <w:pPr>
        <w:spacing w:after="0" w:line="240" w:lineRule="auto"/>
        <w:rPr>
          <w:rFonts w:ascii="Times New Roman" w:hAnsi="Times New Roman" w:cs="Times New Roman"/>
          <w:color w:val="1F4E79" w:themeColor="accent1" w:themeShade="80"/>
          <w:sz w:val="24"/>
          <w:szCs w:val="24"/>
        </w:rPr>
      </w:pPr>
    </w:p>
    <w:p w14:paraId="67333C3D" w14:textId="1D6FF441" w:rsidR="00E245F7" w:rsidRPr="00B07FB7" w:rsidRDefault="00E245F7" w:rsidP="002903A8">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Once the investigation is complete, either through this process or the Civil Rights Grievance and Investigation Process, the CSSO or designee shall render a sanction decision. </w:t>
      </w:r>
    </w:p>
    <w:p w14:paraId="6AFA287E" w14:textId="77777777" w:rsidR="00B07FB7" w:rsidRPr="00B07FB7" w:rsidRDefault="00B07FB7" w:rsidP="00B07FB7">
      <w:pPr>
        <w:spacing w:after="0" w:line="240" w:lineRule="auto"/>
        <w:rPr>
          <w:rFonts w:ascii="Times New Roman" w:hAnsi="Times New Roman" w:cs="Times New Roman"/>
          <w:sz w:val="24"/>
          <w:szCs w:val="24"/>
        </w:rPr>
      </w:pPr>
    </w:p>
    <w:p w14:paraId="57662F97" w14:textId="77777777" w:rsidR="00E245F7" w:rsidRPr="00B07FB7" w:rsidRDefault="00E245F7" w:rsidP="00D01D38">
      <w:pPr>
        <w:pStyle w:val="ListParagraph"/>
        <w:numPr>
          <w:ilvl w:val="0"/>
          <w:numId w:val="34"/>
        </w:num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The CSSO or designee may decide that the charges can be disposed of administratively by mutual consent of the parties involved on a basis acceptable to them. If an administrative resolution is not achieved, the CSSO or designee shall issue a decision which determines whether the alleged conduct occurred; whether the conduct violated the Code of Conduct or College procedures; and impose a sanction(s) if appropriate. </w:t>
      </w:r>
    </w:p>
    <w:p w14:paraId="063C8E5F" w14:textId="77777777" w:rsidR="00E245F7" w:rsidRPr="00631FF2" w:rsidRDefault="00E245F7" w:rsidP="00E245F7">
      <w:pPr>
        <w:pStyle w:val="ListParagraph"/>
        <w:spacing w:after="0" w:line="240" w:lineRule="auto"/>
        <w:rPr>
          <w:rFonts w:ascii="Arial" w:hAnsi="Arial" w:cs="Arial"/>
          <w:sz w:val="24"/>
          <w:szCs w:val="24"/>
        </w:rPr>
      </w:pPr>
    </w:p>
    <w:p w14:paraId="5C2E962C" w14:textId="51C0D690"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In cases of domestic violence, dating violence, sexual assault and stalking, the complainant and the respondent will be notified simultaneously in writing of the outcome of any disciplinary proceeding, as well as any changes to those results or disciplinary actions prior to the time that such results become final and shall be given the rationale for the discipline decision.</w:t>
      </w:r>
      <w:r w:rsidR="00E50B45" w:rsidRPr="00B07FB7">
        <w:rPr>
          <w:rFonts w:ascii="Times New Roman" w:hAnsi="Times New Roman" w:cs="Times New Roman"/>
          <w:sz w:val="24"/>
          <w:szCs w:val="24"/>
        </w:rPr>
        <w:t xml:space="preserve">  The College will, upon written request, disclose to the alleged victim of a crime of violence (as that term is defined in Section 16 of Title 18, United States Code), or a non-forcible sex offense, the report on the results of any disciplinary proceeding conducted by such institution against a student who is the alleged perpetrator of such crime or offense. If the alleged victim is deceased </w:t>
      </w:r>
      <w:proofErr w:type="gramStart"/>
      <w:r w:rsidR="00E50B45" w:rsidRPr="00B07FB7">
        <w:rPr>
          <w:rFonts w:ascii="Times New Roman" w:hAnsi="Times New Roman" w:cs="Times New Roman"/>
          <w:sz w:val="24"/>
          <w:szCs w:val="24"/>
        </w:rPr>
        <w:t>as a result of</w:t>
      </w:r>
      <w:proofErr w:type="gramEnd"/>
      <w:r w:rsidR="00E50B45" w:rsidRPr="00B07FB7">
        <w:rPr>
          <w:rFonts w:ascii="Times New Roman" w:hAnsi="Times New Roman" w:cs="Times New Roman"/>
          <w:sz w:val="24"/>
          <w:szCs w:val="24"/>
        </w:rPr>
        <w:t xml:space="preserve"> such crime or offense, the next of kin of such victim shall be treated as the alleged victim</w:t>
      </w:r>
      <w:r w:rsidR="008B040C" w:rsidRPr="00B07FB7">
        <w:rPr>
          <w:rFonts w:ascii="Times New Roman" w:hAnsi="Times New Roman" w:cs="Times New Roman"/>
          <w:sz w:val="24"/>
          <w:szCs w:val="24"/>
        </w:rPr>
        <w:t xml:space="preserve">.  </w:t>
      </w:r>
    </w:p>
    <w:p w14:paraId="0243F0A7" w14:textId="77777777" w:rsidR="00E245F7" w:rsidRPr="00631FF2" w:rsidRDefault="00E245F7" w:rsidP="00E245F7">
      <w:pPr>
        <w:spacing w:after="0" w:line="240" w:lineRule="auto"/>
        <w:rPr>
          <w:rFonts w:ascii="Arial" w:hAnsi="Arial" w:cs="Arial"/>
          <w:sz w:val="24"/>
          <w:szCs w:val="24"/>
        </w:rPr>
      </w:pPr>
    </w:p>
    <w:p w14:paraId="0373E1E8" w14:textId="77777777"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The student shall receive written notice of the decision and be advised of her/his right to appeal the decision, subject to the grounds below, by filing a written appeal with the CSSO or designee within seven (7) days of service of the decision.</w:t>
      </w:r>
    </w:p>
    <w:p w14:paraId="0FAE2D58" w14:textId="77777777" w:rsidR="002903A8" w:rsidRDefault="002903A8" w:rsidP="002903A8">
      <w:pPr>
        <w:spacing w:after="0" w:line="240" w:lineRule="auto"/>
        <w:rPr>
          <w:rFonts w:ascii="Arial" w:hAnsi="Arial" w:cs="Arial"/>
          <w:color w:val="0070C0"/>
          <w:sz w:val="24"/>
          <w:szCs w:val="24"/>
        </w:rPr>
      </w:pPr>
    </w:p>
    <w:p w14:paraId="47845C57" w14:textId="77777777" w:rsidR="00E245F7" w:rsidRPr="00B07FB7" w:rsidRDefault="00E245F7" w:rsidP="00B07FB7">
      <w:pPr>
        <w:spacing w:after="0" w:line="240" w:lineRule="auto"/>
        <w:rPr>
          <w:rFonts w:ascii="Times New Roman" w:hAnsi="Times New Roman" w:cs="Times New Roman"/>
          <w:b/>
          <w:color w:val="000000"/>
          <w:sz w:val="24"/>
          <w:szCs w:val="24"/>
        </w:rPr>
      </w:pPr>
      <w:r w:rsidRPr="00B07FB7">
        <w:rPr>
          <w:rFonts w:ascii="Times New Roman" w:hAnsi="Times New Roman" w:cs="Times New Roman"/>
          <w:b/>
          <w:color w:val="000000"/>
          <w:sz w:val="24"/>
          <w:szCs w:val="24"/>
        </w:rPr>
        <w:t>Appeal</w:t>
      </w:r>
    </w:p>
    <w:p w14:paraId="2342A2AA" w14:textId="4F642583" w:rsidR="000C2002" w:rsidRPr="00B07FB7" w:rsidRDefault="00E245F7" w:rsidP="002903A8">
      <w:pPr>
        <w:spacing w:after="0" w:line="240" w:lineRule="auto"/>
        <w:rPr>
          <w:rFonts w:ascii="Times New Roman" w:hAnsi="Times New Roman" w:cs="Times New Roman"/>
          <w:color w:val="FF0000"/>
          <w:sz w:val="24"/>
          <w:szCs w:val="24"/>
        </w:rPr>
      </w:pPr>
      <w:r w:rsidRPr="00B07FB7">
        <w:rPr>
          <w:rFonts w:ascii="Times New Roman" w:hAnsi="Times New Roman" w:cs="Times New Roman"/>
          <w:sz w:val="24"/>
          <w:szCs w:val="24"/>
        </w:rPr>
        <w:t>In the event of an appeal, the CSSO or designee shall give written notice to the other party (e.g., if the accused student appeals, the appeal is shared with the complainant who may also wish to file a response), and then the CSSO or designee will draft a response memorandum (also shared with all parties). All appeals and responses are then forwarded to the Appeals Officer or committee for initial review to determine if the appeal meets the limited grounds and is timely. The original finding(s) and sanction(s) will stand if the appeal is not timely or substantively eligible, and the decision is final.</w:t>
      </w:r>
      <w:r w:rsidR="008B040C" w:rsidRPr="00B07FB7">
        <w:rPr>
          <w:rFonts w:ascii="Times New Roman" w:hAnsi="Times New Roman" w:cs="Times New Roman"/>
          <w:sz w:val="24"/>
          <w:szCs w:val="24"/>
        </w:rPr>
        <w:t xml:space="preserve">  Complainants and respondents can be represented by an attorney or law student (legal counsel) in disciplinary proceedings unless civil or criminal actions concerning that </w:t>
      </w:r>
      <w:proofErr w:type="gramStart"/>
      <w:r w:rsidR="008B040C" w:rsidRPr="00B07FB7">
        <w:rPr>
          <w:rFonts w:ascii="Times New Roman" w:hAnsi="Times New Roman" w:cs="Times New Roman"/>
          <w:sz w:val="24"/>
          <w:szCs w:val="24"/>
        </w:rPr>
        <w:t>particular incident</w:t>
      </w:r>
      <w:proofErr w:type="gramEnd"/>
      <w:r w:rsidR="008B040C" w:rsidRPr="00B07FB7">
        <w:rPr>
          <w:rFonts w:ascii="Times New Roman" w:hAnsi="Times New Roman" w:cs="Times New Roman"/>
          <w:sz w:val="24"/>
          <w:szCs w:val="24"/>
        </w:rPr>
        <w:t xml:space="preserve"> are pending.</w:t>
      </w:r>
      <w:r w:rsidR="000C2002" w:rsidRPr="00B07FB7">
        <w:rPr>
          <w:rFonts w:ascii="Times New Roman" w:hAnsi="Times New Roman" w:cs="Times New Roman"/>
          <w:color w:val="FF0000"/>
          <w:sz w:val="24"/>
          <w:szCs w:val="24"/>
        </w:rPr>
        <w:t xml:space="preserve"> </w:t>
      </w:r>
    </w:p>
    <w:p w14:paraId="512A8A30" w14:textId="77777777" w:rsidR="00E245F7" w:rsidRPr="00B07FB7" w:rsidRDefault="00E245F7" w:rsidP="002903A8">
      <w:pPr>
        <w:spacing w:after="0" w:line="240" w:lineRule="auto"/>
        <w:rPr>
          <w:rFonts w:ascii="Times New Roman" w:hAnsi="Times New Roman" w:cs="Times New Roman"/>
          <w:sz w:val="24"/>
          <w:szCs w:val="24"/>
        </w:rPr>
      </w:pPr>
    </w:p>
    <w:p w14:paraId="4BFE9611" w14:textId="77777777" w:rsidR="00B07FB7" w:rsidRDefault="00E245F7" w:rsidP="00B07FB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If the appeal has standing, the documentation is reviewed. Because the original finding(s) and sanction(s) are presumed to have been decided reasonably and appropriately, the party appealing the decision must specifically cite the error(s) in the original determination on which the appeal is based. The only grounds for appeal are as follows:</w:t>
      </w:r>
    </w:p>
    <w:p w14:paraId="06A547CD" w14:textId="743F3BA8" w:rsidR="00E245F7" w:rsidRPr="00B07FB7" w:rsidRDefault="00E245F7" w:rsidP="00D01D38">
      <w:pPr>
        <w:pStyle w:val="ListParagraph"/>
        <w:numPr>
          <w:ilvl w:val="0"/>
          <w:numId w:val="35"/>
        </w:numPr>
        <w:spacing w:after="0" w:line="240" w:lineRule="auto"/>
        <w:rPr>
          <w:rFonts w:ascii="Times New Roman" w:hAnsi="Times New Roman" w:cs="Times New Roman"/>
          <w:sz w:val="24"/>
          <w:szCs w:val="24"/>
        </w:rPr>
      </w:pPr>
      <w:r w:rsidRPr="00B07FB7">
        <w:rPr>
          <w:rFonts w:ascii="Times New Roman" w:hAnsi="Times New Roman" w:cs="Times New Roman"/>
          <w:sz w:val="24"/>
          <w:szCs w:val="24"/>
        </w:rPr>
        <w:lastRenderedPageBreak/>
        <w:t>A material procedural or substantive error occurred that significantly impacted the outcome of the hearing (</w:t>
      </w:r>
      <w:proofErr w:type="gramStart"/>
      <w:r w:rsidRPr="00B07FB7">
        <w:rPr>
          <w:rFonts w:ascii="Times New Roman" w:hAnsi="Times New Roman" w:cs="Times New Roman"/>
          <w:sz w:val="24"/>
          <w:szCs w:val="24"/>
        </w:rPr>
        <w:t>e.g.</w:t>
      </w:r>
      <w:proofErr w:type="gramEnd"/>
      <w:r w:rsidRPr="00B07FB7">
        <w:rPr>
          <w:rFonts w:ascii="Times New Roman" w:hAnsi="Times New Roman" w:cs="Times New Roman"/>
          <w:sz w:val="24"/>
          <w:szCs w:val="24"/>
        </w:rPr>
        <w:t xml:space="preserve"> substantiated bias, material deviation from established procedures); which must be explained in the written appeal; or </w:t>
      </w:r>
    </w:p>
    <w:p w14:paraId="0DC031EE" w14:textId="2BF1C592" w:rsidR="00E245F7" w:rsidRPr="00B07FB7" w:rsidRDefault="00B07FB7" w:rsidP="00D01D38">
      <w:pPr>
        <w:pStyle w:val="ListParagraph"/>
        <w:numPr>
          <w:ilvl w:val="0"/>
          <w:numId w:val="35"/>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T</w:t>
      </w:r>
      <w:r w:rsidR="00E245F7" w:rsidRPr="00B07FB7">
        <w:rPr>
          <w:rFonts w:ascii="Times New Roman" w:hAnsi="Times New Roman" w:cs="Times New Roman"/>
          <w:sz w:val="24"/>
          <w:szCs w:val="24"/>
        </w:rPr>
        <w:t xml:space="preserve">o consider new evidence, unavailable during the investigation or hearing that could substantially impact the original finding or sanction. A summary of this new evidence and its potential impact must be included in the written appeal, as well as the reasons the new evidence was not available during the original proceeding. Failure to participate in the initial process does not constitute as new information for the appeal process </w:t>
      </w:r>
    </w:p>
    <w:p w14:paraId="2148429E" w14:textId="77777777" w:rsidR="00EB4414" w:rsidRPr="00B07FB7" w:rsidRDefault="00EB4414" w:rsidP="00EB4414">
      <w:pPr>
        <w:pStyle w:val="ListParagraph"/>
        <w:spacing w:after="0" w:line="240" w:lineRule="auto"/>
        <w:ind w:left="1080"/>
        <w:rPr>
          <w:rFonts w:ascii="Times New Roman" w:hAnsi="Times New Roman" w:cs="Times New Roman"/>
          <w:b/>
          <w:sz w:val="24"/>
          <w:szCs w:val="24"/>
        </w:rPr>
      </w:pPr>
    </w:p>
    <w:p w14:paraId="6C3061FD" w14:textId="77777777"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If the Appeals Officer or committee determines that a material procedural or substantive error occurred, it may return the complaint to the CSSO or designee with instructions to reconvene, </w:t>
      </w:r>
      <w:proofErr w:type="gramStart"/>
      <w:r w:rsidRPr="00B07FB7">
        <w:rPr>
          <w:rFonts w:ascii="Times New Roman" w:hAnsi="Times New Roman" w:cs="Times New Roman"/>
          <w:sz w:val="24"/>
          <w:szCs w:val="24"/>
        </w:rPr>
        <w:t>in order to</w:t>
      </w:r>
      <w:proofErr w:type="gramEnd"/>
      <w:r w:rsidRPr="00B07FB7">
        <w:rPr>
          <w:rFonts w:ascii="Times New Roman" w:hAnsi="Times New Roman" w:cs="Times New Roman"/>
          <w:sz w:val="24"/>
          <w:szCs w:val="24"/>
        </w:rPr>
        <w:t xml:space="preserve"> cure the error. In rare cases of bias, where the procedural or substantive error cannot be cured by the CSSO or designee, the Appeals Officer or committee may order that a new hearing be held by a different individual acting in the place of the designated CSSO or designee. The results of a reconvened hearing cannot be appealed. The results of a new hearing can be appealed once on (either or both of) the two applicable grounds for appeals.</w:t>
      </w:r>
    </w:p>
    <w:p w14:paraId="172C28C4" w14:textId="77777777" w:rsidR="00E245F7" w:rsidRPr="00631FF2" w:rsidRDefault="00E245F7" w:rsidP="00E245F7">
      <w:pPr>
        <w:spacing w:after="0" w:line="240" w:lineRule="auto"/>
        <w:rPr>
          <w:rFonts w:ascii="Arial" w:hAnsi="Arial" w:cs="Arial"/>
          <w:sz w:val="24"/>
          <w:szCs w:val="24"/>
        </w:rPr>
      </w:pPr>
    </w:p>
    <w:p w14:paraId="14249271" w14:textId="77777777"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If the Appeals Officer or committee determines that new evidence should be considered, it will return the complaint to the CSSO or designee to reconsider </w:t>
      </w:r>
      <w:proofErr w:type="gramStart"/>
      <w:r w:rsidRPr="00B07FB7">
        <w:rPr>
          <w:rFonts w:ascii="Times New Roman" w:hAnsi="Times New Roman" w:cs="Times New Roman"/>
          <w:sz w:val="24"/>
          <w:szCs w:val="24"/>
        </w:rPr>
        <w:t>in light of</w:t>
      </w:r>
      <w:proofErr w:type="gramEnd"/>
      <w:r w:rsidRPr="00B07FB7">
        <w:rPr>
          <w:rFonts w:ascii="Times New Roman" w:hAnsi="Times New Roman" w:cs="Times New Roman"/>
          <w:sz w:val="24"/>
          <w:szCs w:val="24"/>
        </w:rPr>
        <w:t xml:space="preserve"> the new evidence, only. If the subject matter pertains to civil rights violations pursuant to SP 4-31a, the Appeals Officer or committee will return the complaint to the Title IX/EO Coordinator to reconsider </w:t>
      </w:r>
      <w:proofErr w:type="gramStart"/>
      <w:r w:rsidRPr="00B07FB7">
        <w:rPr>
          <w:rFonts w:ascii="Times New Roman" w:hAnsi="Times New Roman" w:cs="Times New Roman"/>
          <w:sz w:val="24"/>
          <w:szCs w:val="24"/>
        </w:rPr>
        <w:t>in light of</w:t>
      </w:r>
      <w:proofErr w:type="gramEnd"/>
      <w:r w:rsidRPr="00B07FB7">
        <w:rPr>
          <w:rFonts w:ascii="Times New Roman" w:hAnsi="Times New Roman" w:cs="Times New Roman"/>
          <w:sz w:val="24"/>
          <w:szCs w:val="24"/>
        </w:rPr>
        <w:t xml:space="preserve"> the </w:t>
      </w:r>
      <w:r w:rsidR="00EB4414" w:rsidRPr="00B07FB7">
        <w:rPr>
          <w:rFonts w:ascii="Times New Roman" w:hAnsi="Times New Roman" w:cs="Times New Roman"/>
          <w:sz w:val="24"/>
          <w:szCs w:val="24"/>
        </w:rPr>
        <w:t>L</w:t>
      </w:r>
      <w:r w:rsidRPr="00B07FB7">
        <w:rPr>
          <w:rFonts w:ascii="Times New Roman" w:hAnsi="Times New Roman" w:cs="Times New Roman"/>
          <w:sz w:val="24"/>
          <w:szCs w:val="24"/>
        </w:rPr>
        <w:t>CC 2019 Annual Security Report 60 new evidence, only. The reconsideration of the CSSO, designee, or Title IX/EO Coordinator is not appealable.</w:t>
      </w:r>
    </w:p>
    <w:p w14:paraId="5A12A51B" w14:textId="77777777" w:rsidR="00E245F7" w:rsidRPr="00B07FB7" w:rsidRDefault="00E245F7" w:rsidP="00E245F7">
      <w:pPr>
        <w:spacing w:after="0" w:line="240" w:lineRule="auto"/>
        <w:rPr>
          <w:rFonts w:ascii="Times New Roman" w:hAnsi="Times New Roman" w:cs="Times New Roman"/>
          <w:sz w:val="24"/>
          <w:szCs w:val="24"/>
        </w:rPr>
      </w:pPr>
    </w:p>
    <w:p w14:paraId="1854F585" w14:textId="77777777" w:rsidR="00EB4414"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The procedures governing the hearing of appeals include the following:</w:t>
      </w:r>
    </w:p>
    <w:p w14:paraId="70160E29" w14:textId="77777777" w:rsidR="00E245F7" w:rsidRPr="00B07FB7" w:rsidRDefault="00E245F7" w:rsidP="00D01D38">
      <w:pPr>
        <w:pStyle w:val="ListParagraph"/>
        <w:numPr>
          <w:ilvl w:val="0"/>
          <w:numId w:val="36"/>
        </w:num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All parties should be timely informed of the status of requests for appeal, the status of the appeal consideration, and the results of the appeal decision. </w:t>
      </w:r>
    </w:p>
    <w:p w14:paraId="028EF240" w14:textId="77777777"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If the Appeals Officer or committee determines there is new evidence or error in the original proceeding, every opportunity to return the appeal to the CSSO or designee for reconsideration (remand) should be pursued.</w:t>
      </w:r>
    </w:p>
    <w:p w14:paraId="5C261E18" w14:textId="232C5AB9"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Appeals are not intended to be a full rehearing of the complaint (de novo). In most cases, appeals are confined to a review of the written documentation or record of the original hearing, and pertinent documentation reg</w:t>
      </w:r>
      <w:r w:rsidR="00EB4414" w:rsidRPr="00B07FB7">
        <w:rPr>
          <w:rFonts w:ascii="Times New Roman" w:hAnsi="Times New Roman" w:cs="Times New Roman"/>
          <w:sz w:val="24"/>
          <w:szCs w:val="24"/>
        </w:rPr>
        <w:t xml:space="preserve">arding the grounds for appeal. </w:t>
      </w:r>
    </w:p>
    <w:p w14:paraId="432C1FD3" w14:textId="06F87D15"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An appeal is not an opportunity for an Appeals Officer or committee to substitute their judgment for that of the CSSO or designee, merely because they disagree with her/his finding and/or sanctions.</w:t>
      </w:r>
    </w:p>
    <w:p w14:paraId="06E653B5" w14:textId="27FEBD6A"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 xml:space="preserve">Appeals decisions are to be deferential to the original decision, making changes to the findings only where there is clear error and a compelling justification to do so. </w:t>
      </w:r>
    </w:p>
    <w:p w14:paraId="43820C2D" w14:textId="77777777"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Sanctions imposed are implemented immediately, unless the CSSO or designee stays their implementation in extraordinary circumstances, pending the outcome of the appeal.</w:t>
      </w:r>
    </w:p>
    <w:p w14:paraId="52B0DBFD" w14:textId="709384EA" w:rsidR="00E245F7"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The Appeals Officer or committee will render a written decision on the appeal to all parties within seven (7) days of receiving the appeal request. The committee’s decision to deny appeal requests is final.</w:t>
      </w:r>
      <w:r w:rsidR="00EB4414" w:rsidRPr="00B07FB7">
        <w:rPr>
          <w:rFonts w:ascii="Times New Roman" w:hAnsi="Times New Roman" w:cs="Times New Roman"/>
          <w:sz w:val="24"/>
          <w:szCs w:val="24"/>
        </w:rPr>
        <w:t xml:space="preserve"> </w:t>
      </w:r>
    </w:p>
    <w:p w14:paraId="1DCC539F" w14:textId="77777777" w:rsidR="00631FF2" w:rsidRPr="00EB4414" w:rsidRDefault="00631FF2" w:rsidP="00EB4414">
      <w:pPr>
        <w:spacing w:after="0" w:line="240" w:lineRule="auto"/>
        <w:rPr>
          <w:rFonts w:ascii="Arial" w:hAnsi="Arial" w:cs="Arial"/>
          <w:b/>
          <w:color w:val="0070C0"/>
          <w:sz w:val="24"/>
          <w:szCs w:val="24"/>
        </w:rPr>
      </w:pPr>
    </w:p>
    <w:p w14:paraId="039C6DAF" w14:textId="77777777" w:rsidR="00B07FB7" w:rsidRDefault="00B07FB7" w:rsidP="00426A4D">
      <w:pPr>
        <w:rPr>
          <w:rFonts w:ascii="Arial" w:hAnsi="Arial" w:cs="Arial"/>
          <w:color w:val="000000"/>
          <w:sz w:val="24"/>
          <w:szCs w:val="24"/>
        </w:rPr>
      </w:pPr>
    </w:p>
    <w:p w14:paraId="11AB6E38" w14:textId="7D56BCF8"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lastRenderedPageBreak/>
        <w:t>Confidentiality</w:t>
      </w:r>
    </w:p>
    <w:p w14:paraId="174B093A" w14:textId="616203E7" w:rsidR="002903A8" w:rsidRDefault="002903A8" w:rsidP="00B07FB7">
      <w:pPr>
        <w:spacing w:after="0" w:line="240" w:lineRule="auto"/>
        <w:rPr>
          <w:rFonts w:ascii="Times New Roman" w:hAnsi="Times New Roman" w:cs="Times New Roman"/>
          <w:iCs/>
          <w:color w:val="000000"/>
          <w:sz w:val="24"/>
          <w:szCs w:val="24"/>
        </w:rPr>
      </w:pPr>
      <w:r w:rsidRPr="00B07FB7">
        <w:rPr>
          <w:rFonts w:ascii="Times New Roman" w:hAnsi="Times New Roman" w:cs="Times New Roman"/>
          <w:color w:val="000000"/>
          <w:sz w:val="24"/>
          <w:szCs w:val="24"/>
        </w:rPr>
        <w:t xml:space="preserve">The College will protect the identity of persons who report having been victims of sexual assault, domestic violence, dating violence, or </w:t>
      </w:r>
      <w:proofErr w:type="gramStart"/>
      <w:r w:rsidRPr="00B07FB7">
        <w:rPr>
          <w:rFonts w:ascii="Times New Roman" w:hAnsi="Times New Roman" w:cs="Times New Roman"/>
          <w:color w:val="000000"/>
          <w:sz w:val="24"/>
          <w:szCs w:val="24"/>
        </w:rPr>
        <w:t>stalking to the fullest extent</w:t>
      </w:r>
      <w:proofErr w:type="gramEnd"/>
      <w:r w:rsidRPr="00B07FB7">
        <w:rPr>
          <w:rFonts w:ascii="Times New Roman" w:hAnsi="Times New Roman" w:cs="Times New Roman"/>
          <w:color w:val="000000"/>
          <w:sz w:val="24"/>
          <w:szCs w:val="24"/>
        </w:rPr>
        <w:t xml:space="preserve"> of the law.</w:t>
      </w:r>
      <w:r w:rsidRPr="00B07FB7">
        <w:rPr>
          <w:rFonts w:ascii="Times New Roman" w:hAnsi="Times New Roman" w:cs="Times New Roman"/>
          <w:iCs/>
          <w:color w:val="000000"/>
          <w:sz w:val="24"/>
          <w:szCs w:val="24"/>
        </w:rPr>
        <w:t xml:space="preserve"> </w:t>
      </w:r>
    </w:p>
    <w:p w14:paraId="083CA77D" w14:textId="77777777" w:rsidR="00B07FB7" w:rsidRPr="00B07FB7" w:rsidRDefault="00B07FB7" w:rsidP="00B07FB7">
      <w:pPr>
        <w:spacing w:after="0" w:line="240" w:lineRule="auto"/>
        <w:rPr>
          <w:rFonts w:ascii="Times New Roman" w:hAnsi="Times New Roman" w:cs="Times New Roman"/>
          <w:iCs/>
          <w:color w:val="000000"/>
          <w:sz w:val="24"/>
          <w:szCs w:val="24"/>
        </w:rPr>
      </w:pPr>
    </w:p>
    <w:p w14:paraId="34ADC113" w14:textId="77777777"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Sanctions and Protective Measures</w:t>
      </w:r>
    </w:p>
    <w:p w14:paraId="08D4C8ED" w14:textId="77777777" w:rsidR="002903A8" w:rsidRPr="00B07FB7" w:rsidRDefault="002903A8" w:rsidP="002903A8">
      <w:p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In all cases, investigations that result in a finding of more likely than not that a violation(s) has occurred, may lead to the initiation of disciplinary procedures against the accused individual. College </w:t>
      </w:r>
      <w:proofErr w:type="gramStart"/>
      <w:r w:rsidRPr="00B07FB7">
        <w:rPr>
          <w:rFonts w:ascii="Times New Roman" w:hAnsi="Times New Roman" w:cs="Times New Roman"/>
          <w:color w:val="000000"/>
          <w:sz w:val="24"/>
          <w:szCs w:val="24"/>
        </w:rPr>
        <w:t>sanction</w:t>
      </w:r>
      <w:proofErr w:type="gramEnd"/>
      <w:r w:rsidRPr="00B07FB7">
        <w:rPr>
          <w:rFonts w:ascii="Times New Roman" w:hAnsi="Times New Roman" w:cs="Times New Roman"/>
          <w:color w:val="000000"/>
          <w:sz w:val="24"/>
          <w:szCs w:val="24"/>
        </w:rPr>
        <w:t xml:space="preserve"> include: </w:t>
      </w:r>
    </w:p>
    <w:p w14:paraId="64054B00" w14:textId="77777777" w:rsidR="002903A8" w:rsidRPr="00B07FB7" w:rsidRDefault="002903A8" w:rsidP="00D01D38">
      <w:pPr>
        <w:pStyle w:val="ListParagraph"/>
        <w:numPr>
          <w:ilvl w:val="0"/>
          <w:numId w:val="37"/>
        </w:num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For students – warning, probation, fines, restitution, denial of privileges, assignment to perform services for the benefit of the college or community, reassignment to another class section including online, suspension, expulsion, a “Cease Communications” directive, or a </w:t>
      </w:r>
      <w:r w:rsidRPr="00B07FB7">
        <w:rPr>
          <w:rFonts w:ascii="Times New Roman" w:eastAsia="Times New Roman" w:hAnsi="Times New Roman" w:cs="Times New Roman"/>
          <w:sz w:val="24"/>
          <w:szCs w:val="24"/>
        </w:rPr>
        <w:t>“No trespass” directive (PNG)</w:t>
      </w:r>
      <w:r w:rsidRPr="00B07FB7">
        <w:rPr>
          <w:rFonts w:ascii="Times New Roman" w:hAnsi="Times New Roman" w:cs="Times New Roman"/>
          <w:color w:val="000000"/>
          <w:sz w:val="24"/>
          <w:szCs w:val="24"/>
        </w:rPr>
        <w:t>.</w:t>
      </w:r>
    </w:p>
    <w:p w14:paraId="3A1B37DC" w14:textId="77777777" w:rsidR="002903A8" w:rsidRPr="00B07FB7" w:rsidRDefault="002903A8" w:rsidP="00D01D38">
      <w:pPr>
        <w:pStyle w:val="ListParagraph"/>
        <w:numPr>
          <w:ilvl w:val="0"/>
          <w:numId w:val="37"/>
        </w:num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For CCCS employees – warning, written warning, corrective actions, probation, restitution, denial of privileges, suspension, demotion, termination of employment, a “Cease Communications” directive, or a </w:t>
      </w:r>
      <w:r w:rsidRPr="00B07FB7">
        <w:rPr>
          <w:rFonts w:ascii="Times New Roman" w:eastAsia="Times New Roman" w:hAnsi="Times New Roman" w:cs="Times New Roman"/>
          <w:sz w:val="24"/>
          <w:szCs w:val="24"/>
        </w:rPr>
        <w:t>“No trespass” directive (PNG)</w:t>
      </w:r>
      <w:r w:rsidRPr="00B07FB7">
        <w:rPr>
          <w:rFonts w:ascii="Times New Roman" w:hAnsi="Times New Roman" w:cs="Times New Roman"/>
          <w:color w:val="000000"/>
          <w:sz w:val="24"/>
          <w:szCs w:val="24"/>
        </w:rPr>
        <w:t>.</w:t>
      </w:r>
    </w:p>
    <w:p w14:paraId="413ACC3D" w14:textId="77777777" w:rsidR="002903A8" w:rsidRPr="00B07FB7" w:rsidRDefault="002903A8" w:rsidP="00D01D38">
      <w:pPr>
        <w:pStyle w:val="ListParagraph"/>
        <w:numPr>
          <w:ilvl w:val="0"/>
          <w:numId w:val="37"/>
        </w:num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For authorized volunteers, guest(s), or visitors-warning, writing warning, denial of privileges</w:t>
      </w:r>
      <w:r w:rsidRPr="00B07FB7">
        <w:rPr>
          <w:rFonts w:ascii="Times New Roman" w:eastAsia="Times New Roman" w:hAnsi="Times New Roman" w:cs="Times New Roman"/>
          <w:sz w:val="24"/>
          <w:szCs w:val="24"/>
        </w:rPr>
        <w:t>,</w:t>
      </w:r>
      <w:r w:rsidRPr="00B07FB7">
        <w:rPr>
          <w:rFonts w:ascii="Times New Roman" w:hAnsi="Times New Roman" w:cs="Times New Roman"/>
          <w:color w:val="000000"/>
          <w:sz w:val="24"/>
          <w:szCs w:val="24"/>
        </w:rPr>
        <w:t xml:space="preserve"> dismissal from </w:t>
      </w:r>
      <w:proofErr w:type="gramStart"/>
      <w:r w:rsidRPr="00B07FB7">
        <w:rPr>
          <w:rFonts w:ascii="Times New Roman" w:hAnsi="Times New Roman" w:cs="Times New Roman"/>
          <w:color w:val="000000"/>
          <w:sz w:val="24"/>
          <w:szCs w:val="24"/>
        </w:rPr>
        <w:t>College</w:t>
      </w:r>
      <w:proofErr w:type="gramEnd"/>
      <w:r w:rsidRPr="00B07FB7">
        <w:rPr>
          <w:rFonts w:ascii="Times New Roman" w:hAnsi="Times New Roman" w:cs="Times New Roman"/>
          <w:color w:val="000000"/>
          <w:sz w:val="24"/>
          <w:szCs w:val="24"/>
        </w:rPr>
        <w:t xml:space="preserve">, a “Cease Communications” directive, or a </w:t>
      </w:r>
      <w:r w:rsidRPr="00B07FB7">
        <w:rPr>
          <w:rFonts w:ascii="Times New Roman" w:eastAsia="Times New Roman" w:hAnsi="Times New Roman" w:cs="Times New Roman"/>
          <w:sz w:val="24"/>
          <w:szCs w:val="24"/>
        </w:rPr>
        <w:t>“No trespass” directive (PNG)</w:t>
      </w:r>
      <w:r w:rsidRPr="00B07FB7">
        <w:rPr>
          <w:rFonts w:ascii="Times New Roman" w:hAnsi="Times New Roman" w:cs="Times New Roman"/>
          <w:color w:val="000000"/>
          <w:sz w:val="24"/>
          <w:szCs w:val="24"/>
        </w:rPr>
        <w:t xml:space="preserve">. </w:t>
      </w:r>
    </w:p>
    <w:p w14:paraId="07BA076C" w14:textId="77777777" w:rsidR="002903A8" w:rsidRPr="002903A8" w:rsidRDefault="002903A8" w:rsidP="002903A8">
      <w:pPr>
        <w:spacing w:after="0" w:line="240" w:lineRule="auto"/>
        <w:rPr>
          <w:rFonts w:ascii="Arial" w:hAnsi="Arial" w:cs="Arial"/>
          <w:b/>
          <w:color w:val="000000"/>
          <w:sz w:val="24"/>
          <w:szCs w:val="24"/>
        </w:rPr>
      </w:pPr>
    </w:p>
    <w:p w14:paraId="06BB63C0" w14:textId="77777777" w:rsidR="002903A8" w:rsidRPr="00B07FB7" w:rsidRDefault="002903A8" w:rsidP="002903A8">
      <w:p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Additionally, the College may implement protective measures following the report of domestic violence, dating violence, sexual assault and/or stalking, which may include some or </w:t>
      </w:r>
      <w:proofErr w:type="gramStart"/>
      <w:r w:rsidRPr="00B07FB7">
        <w:rPr>
          <w:rFonts w:ascii="Times New Roman" w:hAnsi="Times New Roman" w:cs="Times New Roman"/>
          <w:color w:val="000000"/>
          <w:sz w:val="24"/>
          <w:szCs w:val="24"/>
        </w:rPr>
        <w:t>all of</w:t>
      </w:r>
      <w:proofErr w:type="gramEnd"/>
      <w:r w:rsidRPr="00B07FB7">
        <w:rPr>
          <w:rFonts w:ascii="Times New Roman" w:hAnsi="Times New Roman" w:cs="Times New Roman"/>
          <w:color w:val="000000"/>
          <w:sz w:val="24"/>
          <w:szCs w:val="24"/>
        </w:rPr>
        <w:t xml:space="preserve"> the following actions: class schedule modifications, escorts, housing arrangement modifications.  For students, sexual assault, domestic violence, dating violence, and stalking are violations of the Student Conduct Code. Employees who violate this policy will be subject to discipline, up-to-and-including termination of</w:t>
      </w:r>
      <w:r w:rsidRPr="00B07FB7">
        <w:rPr>
          <w:rFonts w:ascii="Times New Roman" w:hAnsi="Times New Roman" w:cs="Times New Roman"/>
          <w:b/>
          <w:color w:val="000000"/>
          <w:sz w:val="24"/>
          <w:szCs w:val="24"/>
        </w:rPr>
        <w:t xml:space="preserve"> </w:t>
      </w:r>
      <w:r w:rsidRPr="00B07FB7">
        <w:rPr>
          <w:rFonts w:ascii="Times New Roman" w:hAnsi="Times New Roman" w:cs="Times New Roman"/>
          <w:color w:val="000000"/>
          <w:sz w:val="24"/>
          <w:szCs w:val="24"/>
        </w:rPr>
        <w:t>employment. Sexual assault, domestic violence, dating violence, and stalking are criminal acts which also may subject the perpetrator to criminal and civil penalties under federal and state laws.</w:t>
      </w:r>
    </w:p>
    <w:p w14:paraId="5DEE61FD" w14:textId="77777777" w:rsidR="002903A8" w:rsidRPr="002903A8" w:rsidRDefault="002903A8" w:rsidP="002903A8">
      <w:pPr>
        <w:spacing w:after="0" w:line="240" w:lineRule="auto"/>
        <w:rPr>
          <w:rFonts w:ascii="Arial" w:hAnsi="Arial" w:cs="Arial"/>
          <w:color w:val="000000"/>
          <w:sz w:val="24"/>
          <w:szCs w:val="24"/>
        </w:rPr>
      </w:pPr>
    </w:p>
    <w:p w14:paraId="1D320B51" w14:textId="12355593" w:rsidR="002903A8" w:rsidRPr="00B07FB7" w:rsidRDefault="002903A8" w:rsidP="002903A8">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The Title IX Coordinator will determine whether interim interventions and protective measures should be implemented, and, if so, take steps to implement those protective measures as soon as possible. Examples of interim protective measures </w:t>
      </w:r>
      <w:proofErr w:type="gramStart"/>
      <w:r w:rsidRPr="00B07FB7">
        <w:rPr>
          <w:rFonts w:ascii="Times New Roman" w:hAnsi="Times New Roman" w:cs="Times New Roman"/>
          <w:sz w:val="24"/>
          <w:szCs w:val="24"/>
        </w:rPr>
        <w:t>include, but</w:t>
      </w:r>
      <w:proofErr w:type="gramEnd"/>
      <w:r w:rsidRPr="00B07FB7">
        <w:rPr>
          <w:rFonts w:ascii="Times New Roman" w:hAnsi="Times New Roman" w:cs="Times New Roman"/>
          <w:sz w:val="24"/>
          <w:szCs w:val="24"/>
        </w:rPr>
        <w:t xml:space="preserve"> are not limited to: an order of no contact, residence hall relocation, adjustment of course schedules, a leave of absence, or reassignment to a different supervisor or position. These remedies may be applied to one, both, </w:t>
      </w:r>
      <w:proofErr w:type="gramStart"/>
      <w:r w:rsidRPr="00B07FB7">
        <w:rPr>
          <w:rFonts w:ascii="Times New Roman" w:hAnsi="Times New Roman" w:cs="Times New Roman"/>
          <w:sz w:val="24"/>
          <w:szCs w:val="24"/>
        </w:rPr>
        <w:t>or</w:t>
      </w:r>
      <w:proofErr w:type="gramEnd"/>
      <w:r w:rsidRPr="00B07FB7">
        <w:rPr>
          <w:rFonts w:ascii="Times New Roman" w:hAnsi="Times New Roman" w:cs="Times New Roman"/>
          <w:sz w:val="24"/>
          <w:szCs w:val="24"/>
        </w:rPr>
        <w:t xml:space="preserve"> multiple parties involved. Violations of the Title IX Coordinator’s directives and/or protective measures will constitute related violations that may lead to disciplinary action. Protective measures imposed may be temporary pending the results of an investigation or may become permanent as determined by Lamar Community College.</w:t>
      </w:r>
    </w:p>
    <w:p w14:paraId="2320A47F" w14:textId="2E6C80CB" w:rsidR="00615671" w:rsidRPr="00B07FB7" w:rsidRDefault="00615671" w:rsidP="002903A8">
      <w:pPr>
        <w:spacing w:after="0" w:line="240" w:lineRule="auto"/>
        <w:rPr>
          <w:rFonts w:ascii="Times New Roman" w:hAnsi="Times New Roman" w:cs="Times New Roman"/>
          <w:sz w:val="24"/>
          <w:szCs w:val="24"/>
        </w:rPr>
      </w:pPr>
    </w:p>
    <w:p w14:paraId="4BDF5EFD" w14:textId="47349B64" w:rsidR="00615671" w:rsidRDefault="00615671" w:rsidP="00615671">
      <w:pPr>
        <w:pStyle w:val="CommentText"/>
        <w:rPr>
          <w:rFonts w:ascii="Times New Roman" w:hAnsi="Times New Roman" w:cs="Times New Roman"/>
          <w:sz w:val="24"/>
          <w:szCs w:val="24"/>
        </w:rPr>
      </w:pPr>
      <w:r w:rsidRPr="00B07FB7">
        <w:rPr>
          <w:rFonts w:ascii="Times New Roman" w:hAnsi="Times New Roman" w:cs="Times New Roman"/>
          <w:sz w:val="24"/>
          <w:szCs w:val="24"/>
        </w:rPr>
        <w:t>LCC will distribute written information about other accommodations available to victims and that the College will provide written notification to students and employees about existing counseling, health, mental health, victim advocacy, legal assistance, visa and immigration assistance, student financial aid and other services available for victims, both within the institution and in the community.</w:t>
      </w:r>
    </w:p>
    <w:p w14:paraId="483A32CE" w14:textId="77777777" w:rsidR="00B07FB7" w:rsidRPr="00B07FB7" w:rsidRDefault="00B07FB7" w:rsidP="00615671">
      <w:pPr>
        <w:pStyle w:val="CommentText"/>
        <w:rPr>
          <w:rFonts w:ascii="Times New Roman" w:hAnsi="Times New Roman" w:cs="Times New Roman"/>
          <w:sz w:val="24"/>
          <w:szCs w:val="24"/>
        </w:rPr>
      </w:pPr>
    </w:p>
    <w:p w14:paraId="546CD6A0" w14:textId="77777777" w:rsidR="00B07FB7" w:rsidRDefault="00B07FB7" w:rsidP="00B07FB7">
      <w:pPr>
        <w:spacing w:after="0" w:line="240" w:lineRule="auto"/>
        <w:rPr>
          <w:rFonts w:ascii="Arial" w:hAnsi="Arial" w:cs="Arial"/>
          <w:b/>
          <w:sz w:val="24"/>
          <w:szCs w:val="24"/>
        </w:rPr>
      </w:pPr>
    </w:p>
    <w:p w14:paraId="68056BF0" w14:textId="7BAA6EE2" w:rsidR="009B5310" w:rsidRPr="00B07FB7" w:rsidRDefault="009B5310"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lastRenderedPageBreak/>
        <w:t>Response to Sexual and Gender-Based Violence</w:t>
      </w:r>
    </w:p>
    <w:p w14:paraId="330ACA7A"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The FBI’s National Incident-Based Reporting System (NIBRS) edition of the UCR defines a sex offense as any sexual act directed against another person, forcibly and/or against that person’s will; or not forcibly or against the person’s will where the victim is incapable of giving consent. All forms of sexual violence are violations of LCC’s Sexual and Gender-Based Harassment and Interpersonal Violence Policy. </w:t>
      </w:r>
    </w:p>
    <w:p w14:paraId="40068090"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p>
    <w:p w14:paraId="547EF0C6"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Prohibited Conduct includes sexual and gender-based harassment, sexual assault, sexual exploitation, intimate partner violence, stalking, retaliation, and complicity. If a sexual assault or rape should occur on campus, staff on the scene, including Campus Safety, will offer the victim a wide variety of services. </w:t>
      </w:r>
    </w:p>
    <w:p w14:paraId="24E7BB51"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p>
    <w:p w14:paraId="384A5176" w14:textId="6E72A225" w:rsidR="009B5310" w:rsidRPr="00B07FB7" w:rsidRDefault="009B5310" w:rsidP="00B07FB7">
      <w:pPr>
        <w:autoSpaceDE w:val="0"/>
        <w:autoSpaceDN w:val="0"/>
        <w:adjustRightInd w:val="0"/>
        <w:spacing w:after="120" w:line="240" w:lineRule="auto"/>
        <w:rPr>
          <w:rFonts w:ascii="Times New Roman" w:hAnsi="Times New Roman" w:cs="Times New Roman"/>
          <w:sz w:val="24"/>
          <w:szCs w:val="24"/>
        </w:rPr>
      </w:pPr>
      <w:r w:rsidRPr="00B07FB7">
        <w:rPr>
          <w:rFonts w:ascii="Times New Roman" w:hAnsi="Times New Roman" w:cs="Times New Roman"/>
          <w:sz w:val="24"/>
          <w:szCs w:val="24"/>
        </w:rPr>
        <w:t xml:space="preserve">LCC personnel will assist the victim in notifying appropriate law enforcement </w:t>
      </w:r>
      <w:proofErr w:type="gramStart"/>
      <w:r w:rsidRPr="00B07FB7">
        <w:rPr>
          <w:rFonts w:ascii="Times New Roman" w:hAnsi="Times New Roman" w:cs="Times New Roman"/>
          <w:sz w:val="24"/>
          <w:szCs w:val="24"/>
        </w:rPr>
        <w:t>authorities, if</w:t>
      </w:r>
      <w:proofErr w:type="gramEnd"/>
      <w:r w:rsidRPr="00B07FB7">
        <w:rPr>
          <w:rFonts w:ascii="Times New Roman" w:hAnsi="Times New Roman" w:cs="Times New Roman"/>
          <w:sz w:val="24"/>
          <w:szCs w:val="24"/>
        </w:rPr>
        <w:t xml:space="preserve"> the victim requests the assistance of these personnel. Members of the campus community who believe their safety or the safety of others is threatened or who have experienced or witnessed Prohibited Conduct should immediately report the incident to LCC Campus Safety.</w:t>
      </w:r>
    </w:p>
    <w:p w14:paraId="1623DF75" w14:textId="77777777" w:rsidR="00426A4D" w:rsidRPr="00B07FB7" w:rsidRDefault="00856599"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S</w:t>
      </w:r>
      <w:r w:rsidR="00426A4D" w:rsidRPr="00B07FB7">
        <w:rPr>
          <w:rFonts w:ascii="Times New Roman" w:hAnsi="Times New Roman" w:cs="Times New Roman"/>
          <w:b/>
          <w:sz w:val="24"/>
          <w:szCs w:val="24"/>
        </w:rPr>
        <w:t>ex Offender Registration</w:t>
      </w:r>
    </w:p>
    <w:p w14:paraId="794038D5" w14:textId="77777777" w:rsidR="009B5310" w:rsidRPr="00B07FB7" w:rsidRDefault="00856599" w:rsidP="00856599">
      <w:pPr>
        <w:autoSpaceDE w:val="0"/>
        <w:autoSpaceDN w:val="0"/>
        <w:adjustRightInd w:val="0"/>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The Campus Sex Crimes Prevention Act of 2000 is a federal law that requires institutions of higher education to advise the campus community where information concerning registered sex offenders may be obtained. It also requires sex offenders, already required by state law to register in a state, to provide notice to each institution of higher education in that state, at which the person is </w:t>
      </w:r>
      <w:r w:rsidR="009B5310" w:rsidRPr="00B07FB7">
        <w:rPr>
          <w:rFonts w:ascii="Times New Roman" w:hAnsi="Times New Roman" w:cs="Times New Roman"/>
          <w:color w:val="000000"/>
          <w:sz w:val="24"/>
          <w:szCs w:val="24"/>
        </w:rPr>
        <w:t>employed, carries</w:t>
      </w:r>
      <w:r w:rsidRPr="00B07FB7">
        <w:rPr>
          <w:rFonts w:ascii="Times New Roman" w:hAnsi="Times New Roman" w:cs="Times New Roman"/>
          <w:color w:val="000000"/>
          <w:sz w:val="24"/>
          <w:szCs w:val="24"/>
        </w:rPr>
        <w:t xml:space="preserve"> on a vocation, or is a student. </w:t>
      </w:r>
    </w:p>
    <w:p w14:paraId="2FD13F76" w14:textId="77777777" w:rsidR="009B5310" w:rsidRPr="00B07FB7" w:rsidRDefault="009B5310" w:rsidP="00856599">
      <w:pPr>
        <w:autoSpaceDE w:val="0"/>
        <w:autoSpaceDN w:val="0"/>
        <w:adjustRightInd w:val="0"/>
        <w:spacing w:after="0" w:line="240" w:lineRule="auto"/>
        <w:rPr>
          <w:rFonts w:ascii="Times New Roman" w:hAnsi="Times New Roman" w:cs="Times New Roman"/>
          <w:color w:val="000000"/>
          <w:sz w:val="24"/>
          <w:szCs w:val="24"/>
        </w:rPr>
      </w:pPr>
    </w:p>
    <w:p w14:paraId="097C63EB" w14:textId="77777777" w:rsidR="009B5310" w:rsidRPr="00B07FB7" w:rsidRDefault="00856599" w:rsidP="00856599">
      <w:pPr>
        <w:autoSpaceDE w:val="0"/>
        <w:autoSpaceDN w:val="0"/>
        <w:adjustRightInd w:val="0"/>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Convicted sex offenders must register with the Lamar Police Department. You can view this information, which appears on City of Lamar’s website, by accessing</w:t>
      </w:r>
      <w:r w:rsidR="009B5310" w:rsidRPr="00B07FB7">
        <w:rPr>
          <w:rFonts w:ascii="Times New Roman" w:hAnsi="Times New Roman" w:cs="Times New Roman"/>
          <w:color w:val="000000"/>
          <w:sz w:val="24"/>
          <w:szCs w:val="24"/>
        </w:rPr>
        <w:t>:</w:t>
      </w:r>
    </w:p>
    <w:p w14:paraId="0411DDE1" w14:textId="77777777" w:rsidR="009B5310" w:rsidRDefault="009B5310" w:rsidP="00856599">
      <w:pPr>
        <w:autoSpaceDE w:val="0"/>
        <w:autoSpaceDN w:val="0"/>
        <w:adjustRightInd w:val="0"/>
        <w:spacing w:after="0" w:line="240" w:lineRule="auto"/>
        <w:rPr>
          <w:rFonts w:ascii="Arial" w:hAnsi="Arial" w:cs="Arial"/>
          <w:color w:val="000000"/>
          <w:sz w:val="24"/>
          <w:szCs w:val="24"/>
        </w:rPr>
      </w:pPr>
    </w:p>
    <w:p w14:paraId="24EF290D" w14:textId="1EF6C32E" w:rsidR="00856599" w:rsidRPr="00B07FB7" w:rsidRDefault="001B1A08" w:rsidP="00B07FB7">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hyperlink r:id="rId64" w:history="1">
        <w:r w:rsidR="00856599" w:rsidRPr="00B07FB7">
          <w:rPr>
            <w:rFonts w:ascii="Times New Roman" w:hAnsi="Times New Roman" w:cs="Times New Roman"/>
            <w:color w:val="1F4E79" w:themeColor="accent1" w:themeShade="80"/>
            <w:sz w:val="24"/>
            <w:szCs w:val="24"/>
            <w:u w:val="single"/>
          </w:rPr>
          <w:t>https://www.ci.lamar.co.us/index.asp?Type=B_DIR&amp;SEC={8BD4FF17-6954-49B5-916C-7D005C728B92}</w:t>
        </w:r>
      </w:hyperlink>
    </w:p>
    <w:p w14:paraId="06069218" w14:textId="77777777"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Prohibition on Retaliation</w:t>
      </w:r>
    </w:p>
    <w:p w14:paraId="451F694D" w14:textId="6DF2DFD7" w:rsidR="009B5310" w:rsidRPr="00B07FB7" w:rsidRDefault="009B5310" w:rsidP="009B5310">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An institution, or an officer, employee, </w:t>
      </w:r>
      <w:r w:rsidR="00E509D8" w:rsidRPr="00B07FB7">
        <w:rPr>
          <w:rFonts w:ascii="Times New Roman" w:hAnsi="Times New Roman" w:cs="Times New Roman"/>
          <w:sz w:val="24"/>
          <w:szCs w:val="24"/>
        </w:rPr>
        <w:t>student,</w:t>
      </w:r>
      <w:r w:rsidRPr="00B07FB7">
        <w:rPr>
          <w:rFonts w:ascii="Times New Roman" w:hAnsi="Times New Roman" w:cs="Times New Roman"/>
          <w:sz w:val="24"/>
          <w:szCs w:val="24"/>
        </w:rPr>
        <w:t xml:space="preserve"> or agent of an institution, may not retaliate, intimidate, threaten, coerce, or otherwise discriminate against any individual for exercising their rights or responsibilities under any provision in this policy.</w:t>
      </w:r>
    </w:p>
    <w:p w14:paraId="3F79B72C" w14:textId="77777777" w:rsidR="00B07FB7" w:rsidRDefault="00B07FB7" w:rsidP="00B07FB7">
      <w:pPr>
        <w:jc w:val="center"/>
        <w:rPr>
          <w:rFonts w:ascii="Times New Roman" w:hAnsi="Times New Roman" w:cs="Times New Roman"/>
          <w:b/>
          <w:sz w:val="28"/>
          <w:szCs w:val="28"/>
        </w:rPr>
      </w:pPr>
    </w:p>
    <w:p w14:paraId="5F839E40" w14:textId="1DF79E1E" w:rsidR="00426A4D" w:rsidRPr="00B07FB7" w:rsidRDefault="00426A4D" w:rsidP="00B07FB7">
      <w:pPr>
        <w:jc w:val="center"/>
        <w:rPr>
          <w:rFonts w:ascii="Times New Roman" w:hAnsi="Times New Roman" w:cs="Times New Roman"/>
          <w:b/>
          <w:sz w:val="28"/>
          <w:szCs w:val="28"/>
        </w:rPr>
      </w:pPr>
      <w:r w:rsidRPr="00B07FB7">
        <w:rPr>
          <w:rFonts w:ascii="Times New Roman" w:hAnsi="Times New Roman" w:cs="Times New Roman"/>
          <w:b/>
          <w:sz w:val="28"/>
          <w:szCs w:val="28"/>
        </w:rPr>
        <w:t>Statement of Non-Discrimination</w:t>
      </w:r>
    </w:p>
    <w:p w14:paraId="575ADE48" w14:textId="77777777"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Statement of Non-Discrimination</w:t>
      </w:r>
      <w:r w:rsidR="0039694B" w:rsidRPr="00B07FB7">
        <w:rPr>
          <w:rFonts w:ascii="Times New Roman" w:hAnsi="Times New Roman" w:cs="Times New Roman"/>
          <w:b/>
          <w:sz w:val="24"/>
          <w:szCs w:val="24"/>
        </w:rPr>
        <w:t xml:space="preserve"> </w:t>
      </w:r>
    </w:p>
    <w:p w14:paraId="7BFD63B7" w14:textId="77777777" w:rsidR="00A50C15" w:rsidRPr="00A50C15" w:rsidRDefault="00A50C15" w:rsidP="00A50C15">
      <w:pPr>
        <w:spacing w:after="0" w:line="240" w:lineRule="auto"/>
        <w:textAlignment w:val="baseline"/>
        <w:rPr>
          <w:rFonts w:ascii="Times New Roman" w:eastAsia="Times New Roman" w:hAnsi="Times New Roman" w:cs="Times New Roman"/>
          <w:color w:val="261C1E"/>
          <w:sz w:val="24"/>
          <w:szCs w:val="24"/>
        </w:rPr>
      </w:pPr>
      <w:r w:rsidRPr="00A50C15">
        <w:rPr>
          <w:rFonts w:ascii="Times New Roman" w:eastAsia="Times New Roman" w:hAnsi="Times New Roman" w:cs="Times New Roman"/>
          <w:color w:val="261C1E"/>
          <w:sz w:val="24"/>
          <w:szCs w:val="24"/>
        </w:rPr>
        <w:t xml:space="preserve">The State of Colorado and Lamar Community College believes that equity, diversity, and inclusion drive our success, and we encourage candidates from all identities, backgrounds, and abilities to apply. The State of Colorado and Lamar Community College is an equal opportunity employer committed to building inclusive, innovative work environments with employees who reflect our communities and enthusiastically serve them. Therefore, in all aspects of the employment process, we provide employment opportunities to all qualified applicants without regard to race, color, religion, sex, disability, age, sexual orientation, gender identity or expression, pregnancy, medical condition related to pregnancy, creed, ancestry, national origin, marital status, genetic information, or military status (with preference given to military veterans), </w:t>
      </w:r>
      <w:r w:rsidRPr="00A50C15">
        <w:rPr>
          <w:rFonts w:ascii="Times New Roman" w:eastAsia="Times New Roman" w:hAnsi="Times New Roman" w:cs="Times New Roman"/>
          <w:color w:val="261C1E"/>
          <w:sz w:val="24"/>
          <w:szCs w:val="24"/>
        </w:rPr>
        <w:lastRenderedPageBreak/>
        <w:t>or any other protected status in accordance with applicable law as required by Title VI, Title IX, Section 503 &amp; 504 of the Rehabilitation Act, VEVRAA, Age Discrimination Act, and Title II of the ADA. Inquiries may be directed to: Human Resources Director, Lamar Community College, 2401 S. Main Street, Lamar, CO  81052, or 719.336.1572 or </w:t>
      </w:r>
      <w:hyperlink r:id="rId65" w:history="1">
        <w:r w:rsidRPr="00A50C15">
          <w:rPr>
            <w:rFonts w:ascii="Times New Roman" w:eastAsia="Times New Roman" w:hAnsi="Times New Roman" w:cs="Times New Roman"/>
            <w:color w:val="1B3058"/>
            <w:sz w:val="24"/>
            <w:szCs w:val="24"/>
            <w:u w:val="single"/>
            <w:bdr w:val="none" w:sz="0" w:space="0" w:color="auto" w:frame="1"/>
          </w:rPr>
          <w:t>LCC.HR.Staff@lamarcc.edu.</w:t>
        </w:r>
      </w:hyperlink>
      <w:r w:rsidRPr="00A50C15">
        <w:rPr>
          <w:rFonts w:ascii="Times New Roman" w:eastAsia="Times New Roman" w:hAnsi="Times New Roman" w:cs="Times New Roman"/>
          <w:color w:val="261C1E"/>
          <w:sz w:val="24"/>
          <w:szCs w:val="24"/>
        </w:rPr>
        <w:br/>
        <w:t> </w:t>
      </w:r>
      <w:r w:rsidRPr="00A50C15">
        <w:rPr>
          <w:rFonts w:ascii="Times New Roman" w:eastAsia="Times New Roman" w:hAnsi="Times New Roman" w:cs="Times New Roman"/>
          <w:color w:val="261C1E"/>
          <w:sz w:val="24"/>
          <w:szCs w:val="24"/>
        </w:rPr>
        <w:br/>
        <w:t>For information regarding civil rights or grievance procedures, contact our Title IX Compliance/Equal Opportunity Coordinator, The Director of Human Resources at Lamar Community College, 2401 S. Main Street, Lamar, CO  81052, or 719-336-1572 or</w:t>
      </w:r>
      <w:hyperlink r:id="rId66" w:history="1">
        <w:r w:rsidRPr="00A50C15">
          <w:rPr>
            <w:rFonts w:ascii="Times New Roman" w:eastAsia="Times New Roman" w:hAnsi="Times New Roman" w:cs="Times New Roman"/>
            <w:color w:val="1B3058"/>
            <w:sz w:val="24"/>
            <w:szCs w:val="24"/>
            <w:u w:val="single"/>
            <w:bdr w:val="none" w:sz="0" w:space="0" w:color="auto" w:frame="1"/>
          </w:rPr>
          <w:t> LCC.HR.Staff@lamarcc.edu</w:t>
        </w:r>
      </w:hyperlink>
      <w:r w:rsidRPr="00A50C15">
        <w:rPr>
          <w:rFonts w:ascii="Times New Roman" w:eastAsia="Times New Roman" w:hAnsi="Times New Roman" w:cs="Times New Roman"/>
          <w:color w:val="261C1E"/>
          <w:sz w:val="24"/>
          <w:szCs w:val="24"/>
        </w:rPr>
        <w:t xml:space="preserve"> and state law, or the State Board for Community Colleges and Occupational Education Board Policies 3-120 and 4-120.  The College does not discriminate </w:t>
      </w:r>
      <w:proofErr w:type="gramStart"/>
      <w:r w:rsidRPr="00A50C15">
        <w:rPr>
          <w:rFonts w:ascii="Times New Roman" w:eastAsia="Times New Roman" w:hAnsi="Times New Roman" w:cs="Times New Roman"/>
          <w:color w:val="261C1E"/>
          <w:sz w:val="24"/>
          <w:szCs w:val="24"/>
        </w:rPr>
        <w:t>on the basis of</w:t>
      </w:r>
      <w:proofErr w:type="gramEnd"/>
      <w:r w:rsidRPr="00A50C15">
        <w:rPr>
          <w:rFonts w:ascii="Times New Roman" w:eastAsia="Times New Roman" w:hAnsi="Times New Roman" w:cs="Times New Roman"/>
          <w:color w:val="261C1E"/>
          <w:sz w:val="24"/>
          <w:szCs w:val="24"/>
        </w:rPr>
        <w:t xml:space="preserve"> sex/gender, race, color, age, creed, national or ethnic origin, physical or mental disability, veteran status, pregnancy status, religion, genetic information, gender identity, or sexual orientation in its employment practices or educational programs and activities.  Lamar Community College will take appropriate steps to ensure that the lack of English language skills will not be a barrier to admission and participation in vocational education programs.</w:t>
      </w:r>
    </w:p>
    <w:p w14:paraId="42E75CCA" w14:textId="77777777" w:rsidR="00A50C15" w:rsidRPr="00A50C15" w:rsidRDefault="00A50C15" w:rsidP="00A50C15">
      <w:pPr>
        <w:spacing w:after="0" w:line="240" w:lineRule="auto"/>
        <w:textAlignment w:val="baseline"/>
        <w:rPr>
          <w:rFonts w:ascii="Times New Roman" w:eastAsia="Times New Roman" w:hAnsi="Times New Roman" w:cs="Times New Roman"/>
          <w:color w:val="261C1E"/>
          <w:sz w:val="24"/>
          <w:szCs w:val="24"/>
        </w:rPr>
      </w:pPr>
      <w:r w:rsidRPr="00A50C15">
        <w:rPr>
          <w:rFonts w:ascii="Times New Roman" w:eastAsia="Times New Roman" w:hAnsi="Times New Roman" w:cs="Times New Roman"/>
          <w:color w:val="261C1E"/>
          <w:sz w:val="24"/>
          <w:szCs w:val="24"/>
        </w:rPr>
        <w:t>The College has designated the Director of Human Resources as its AFFIRMATIVE ACTION (AA), OFFICER, EQUAL OPPORTUNITY (EO) OFFICER, 504 COORDINATOR, AND TITLE IX COORDINATOR with the responsibility to coordinate its civil rights compliance activities and grievance procedures. If you have any questions, please contact THE DIRECTOR OF HUMAN RESOURCES at 719.336.1572, </w:t>
      </w:r>
      <w:hyperlink r:id="rId67" w:history="1">
        <w:r w:rsidRPr="00A50C15">
          <w:rPr>
            <w:rFonts w:ascii="Times New Roman" w:eastAsia="Times New Roman" w:hAnsi="Times New Roman" w:cs="Times New Roman"/>
            <w:color w:val="1B3058"/>
            <w:sz w:val="24"/>
            <w:szCs w:val="24"/>
            <w:u w:val="single"/>
            <w:bdr w:val="none" w:sz="0" w:space="0" w:color="auto" w:frame="1"/>
          </w:rPr>
          <w:t>EOandTitleIX@lamarcc.edu</w:t>
        </w:r>
      </w:hyperlink>
      <w:r w:rsidRPr="00A50C15">
        <w:rPr>
          <w:rFonts w:ascii="Times New Roman" w:eastAsia="Times New Roman" w:hAnsi="Times New Roman" w:cs="Times New Roman"/>
          <w:color w:val="261C1E"/>
          <w:sz w:val="24"/>
          <w:szCs w:val="24"/>
        </w:rPr>
        <w:t>, or 2401 S Main St, Lamar, CO 81052.</w:t>
      </w:r>
    </w:p>
    <w:p w14:paraId="40DF8E38" w14:textId="77777777" w:rsidR="00A50C15" w:rsidRPr="00A50C15" w:rsidRDefault="00A50C15" w:rsidP="00A50C15">
      <w:pPr>
        <w:spacing w:before="150" w:after="150" w:line="240" w:lineRule="auto"/>
        <w:textAlignment w:val="baseline"/>
        <w:rPr>
          <w:rFonts w:ascii="Times New Roman" w:eastAsia="Times New Roman" w:hAnsi="Times New Roman" w:cs="Times New Roman"/>
          <w:color w:val="261C1E"/>
          <w:sz w:val="24"/>
          <w:szCs w:val="24"/>
        </w:rPr>
      </w:pPr>
      <w:r w:rsidRPr="00A50C15">
        <w:rPr>
          <w:rFonts w:ascii="Times New Roman" w:eastAsia="Times New Roman" w:hAnsi="Times New Roman" w:cs="Times New Roman"/>
          <w:color w:val="261C1E"/>
          <w:sz w:val="24"/>
          <w:szCs w:val="24"/>
        </w:rPr>
        <w:t>You may also contact the Office for Civil Rights, U.S. Department of Education, Region VIII, Federal Office Building, 1244 North Speer Boulevard, Suite 310, Denver, CO 80204, telephone 303.844.3417.</w:t>
      </w:r>
    </w:p>
    <w:p w14:paraId="5B5FD634" w14:textId="77777777" w:rsidR="00A50C15" w:rsidRPr="00A50C15" w:rsidRDefault="00A50C15" w:rsidP="00A50C15">
      <w:pPr>
        <w:spacing w:after="0" w:line="240" w:lineRule="auto"/>
        <w:textAlignment w:val="baseline"/>
        <w:rPr>
          <w:rFonts w:ascii="Times New Roman" w:eastAsia="Times New Roman" w:hAnsi="Times New Roman" w:cs="Times New Roman"/>
          <w:color w:val="261C1E"/>
          <w:sz w:val="24"/>
          <w:szCs w:val="24"/>
        </w:rPr>
      </w:pPr>
      <w:r w:rsidRPr="00A50C15">
        <w:rPr>
          <w:rFonts w:ascii="Times New Roman" w:eastAsia="Times New Roman" w:hAnsi="Times New Roman" w:cs="Times New Roman"/>
          <w:color w:val="261C1E"/>
          <w:sz w:val="24"/>
          <w:szCs w:val="24"/>
        </w:rPr>
        <w:t>All LCC customers have access to services, programs, and activities in accordance with the Americans with Disabilities Act of 1990. </w:t>
      </w:r>
      <w:r w:rsidRPr="00A50C15">
        <w:rPr>
          <w:rFonts w:ascii="Times New Roman" w:eastAsia="Times New Roman" w:hAnsi="Times New Roman" w:cs="Times New Roman"/>
          <w:b/>
          <w:bCs/>
          <w:color w:val="261C1E"/>
          <w:sz w:val="24"/>
          <w:szCs w:val="24"/>
          <w:bdr w:val="none" w:sz="0" w:space="0" w:color="auto" w:frame="1"/>
        </w:rPr>
        <w:t>Special needs requests</w:t>
      </w:r>
      <w:r w:rsidRPr="00A50C15">
        <w:rPr>
          <w:rFonts w:ascii="Times New Roman" w:eastAsia="Times New Roman" w:hAnsi="Times New Roman" w:cs="Times New Roman"/>
          <w:color w:val="261C1E"/>
          <w:sz w:val="24"/>
          <w:szCs w:val="24"/>
        </w:rPr>
        <w:t> may be directed to: </w:t>
      </w:r>
      <w:r w:rsidRPr="00A50C15">
        <w:rPr>
          <w:rFonts w:ascii="Times New Roman" w:eastAsia="Times New Roman" w:hAnsi="Times New Roman" w:cs="Times New Roman"/>
          <w:b/>
          <w:bCs/>
          <w:color w:val="261C1E"/>
          <w:sz w:val="24"/>
          <w:szCs w:val="24"/>
          <w:bdr w:val="none" w:sz="0" w:space="0" w:color="auto" w:frame="1"/>
        </w:rPr>
        <w:t>Lamar Community College’s Special Populations Coordinator</w:t>
      </w:r>
      <w:r w:rsidRPr="00A50C15">
        <w:rPr>
          <w:rFonts w:ascii="Times New Roman" w:eastAsia="Times New Roman" w:hAnsi="Times New Roman" w:cs="Times New Roman"/>
          <w:color w:val="261C1E"/>
          <w:sz w:val="24"/>
          <w:szCs w:val="24"/>
        </w:rPr>
        <w:t>, 2401 South Main, Lamar, CO 81052, 719.336.1533.</w:t>
      </w:r>
    </w:p>
    <w:p w14:paraId="3B46D4BC" w14:textId="77777777" w:rsidR="00A50C15" w:rsidRDefault="00A50C15" w:rsidP="00565261">
      <w:pPr>
        <w:rPr>
          <w:rFonts w:ascii="Times New Roman" w:hAnsi="Times New Roman" w:cs="Times New Roman"/>
          <w:sz w:val="24"/>
          <w:szCs w:val="24"/>
        </w:rPr>
      </w:pPr>
    </w:p>
    <w:p w14:paraId="2145281A" w14:textId="5A103825"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b/>
          <w:sz w:val="28"/>
          <w:szCs w:val="28"/>
        </w:rPr>
        <w:t>Alcohol, Drug, and Substance Abuse Policies</w:t>
      </w:r>
    </w:p>
    <w:p w14:paraId="7520220B" w14:textId="3BAB5D68" w:rsidR="00565261" w:rsidRPr="00B07FB7" w:rsidRDefault="00565261"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General</w:t>
      </w:r>
    </w:p>
    <w:p w14:paraId="6CC6ED77" w14:textId="77777777"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sz w:val="24"/>
          <w:szCs w:val="24"/>
        </w:rPr>
        <w:t>In compliance with the Drug-Free Schools and Communities Act Amendment of 1989 (Public Law 101-226), students, staff, or faculty shall not engage in the unauthorized or unlawful manufacture, distribution, dispensation, possession, use/abuse of alcohol and/or illicit drugs of any kind or any amount on college property or as part of any college activity. This prohibition applies even if the Colorado Department of Public Health and Environment (CDPHE) has issued a Medical Marijuana Registry identification card to an individual, permitting that individual to possess a limited amount of marijuana for medicinal purposes. Those with medical marijuana cards are not permitted to use medical marijuana on campus. These prohibitions cover any individual's actions which are part of any college activities, including those occurring while on college property or in the conduct of college business away from the campus.</w:t>
      </w:r>
    </w:p>
    <w:p w14:paraId="2690D69C" w14:textId="77777777"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sz w:val="24"/>
          <w:szCs w:val="24"/>
        </w:rPr>
        <w:lastRenderedPageBreak/>
        <w:t>Any student, staff, or faculty member who is convicted of the unlawful manufacture, distribution, dispensation, possession, use, or abuse of illicit drugs or alcohol is subject to criminal penalties under local, state, or federal law. These penalties range in severity from a fine of $100 up to $8,000,000 and/or life imprisonment. The exact penalty assessed depends upon the nature and the severity of the individual offense.</w:t>
      </w:r>
    </w:p>
    <w:p w14:paraId="1D85D333" w14:textId="77777777"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sz w:val="24"/>
          <w:szCs w:val="24"/>
        </w:rPr>
        <w:t>The college will impose penalties against students who violate the Drug-Free Schools and Communities Act Amendments of 1989 (Public Law 101-226). Violators will be subject to disciplinary action under student disciplinary policies. The sanctions include but are not limited to probation, suspension, or expulsion from the college, termination of employment, and referral to authorities for prosecution, as appropriate.</w:t>
      </w:r>
    </w:p>
    <w:p w14:paraId="6040652D" w14:textId="77AD5153" w:rsidR="00565261" w:rsidRPr="00F24E84" w:rsidRDefault="00565261" w:rsidP="00565261">
      <w:pPr>
        <w:rPr>
          <w:rFonts w:ascii="Times New Roman" w:hAnsi="Times New Roman" w:cs="Times New Roman"/>
          <w:sz w:val="24"/>
          <w:szCs w:val="24"/>
        </w:rPr>
      </w:pPr>
      <w:r w:rsidRPr="00B07FB7">
        <w:rPr>
          <w:rFonts w:ascii="Times New Roman" w:hAnsi="Times New Roman" w:cs="Times New Roman"/>
          <w:sz w:val="24"/>
          <w:szCs w:val="24"/>
        </w:rPr>
        <w:t xml:space="preserve">Compliance with drug and alcohol policies is a condition of employment for all LCC employees. Employees may be subject to corrective and/or disciplinary action as per State Personnel Rules and Regulations, up to and including termination. The Executive Director of Human Resource Services sends a campus-wide E-memo each year to inform staff of the college’s policy on </w:t>
      </w:r>
      <w:r w:rsidRPr="00F24E84">
        <w:rPr>
          <w:rFonts w:ascii="Times New Roman" w:hAnsi="Times New Roman" w:cs="Times New Roman"/>
          <w:sz w:val="24"/>
          <w:szCs w:val="24"/>
        </w:rPr>
        <w:t>alcohol and other drugs.</w:t>
      </w:r>
    </w:p>
    <w:p w14:paraId="2176692F" w14:textId="77777777" w:rsidR="00565261" w:rsidRPr="00F24E84" w:rsidRDefault="00565261" w:rsidP="00565261">
      <w:pPr>
        <w:rPr>
          <w:rFonts w:ascii="Times New Roman" w:hAnsi="Times New Roman" w:cs="Times New Roman"/>
          <w:b/>
          <w:sz w:val="24"/>
          <w:szCs w:val="24"/>
        </w:rPr>
      </w:pPr>
      <w:r w:rsidRPr="00F24E84">
        <w:rPr>
          <w:rFonts w:ascii="Times New Roman" w:hAnsi="Times New Roman" w:cs="Times New Roman"/>
          <w:b/>
          <w:sz w:val="24"/>
          <w:szCs w:val="24"/>
        </w:rPr>
        <w:t>Laws and Statutes</w:t>
      </w:r>
    </w:p>
    <w:p w14:paraId="56ADF0E3" w14:textId="77777777" w:rsidR="00565261" w:rsidRPr="00F24E84" w:rsidRDefault="00565261" w:rsidP="00565261">
      <w:pPr>
        <w:rPr>
          <w:rFonts w:ascii="Times New Roman" w:hAnsi="Times New Roman" w:cs="Times New Roman"/>
          <w:sz w:val="24"/>
          <w:szCs w:val="24"/>
        </w:rPr>
      </w:pPr>
      <w:r w:rsidRPr="00F24E84">
        <w:rPr>
          <w:rFonts w:ascii="Times New Roman" w:hAnsi="Times New Roman" w:cs="Times New Roman"/>
          <w:sz w:val="24"/>
          <w:szCs w:val="24"/>
        </w:rPr>
        <w:t xml:space="preserve">Federal and state laws govern the use and possession of controlled substances. </w:t>
      </w:r>
    </w:p>
    <w:p w14:paraId="609A58AC" w14:textId="77777777" w:rsidR="00F24E84" w:rsidRPr="00F24E84" w:rsidRDefault="00565261" w:rsidP="00F24E84">
      <w:pPr>
        <w:spacing w:after="0" w:line="240" w:lineRule="auto"/>
        <w:rPr>
          <w:rFonts w:ascii="Times New Roman" w:hAnsi="Times New Roman" w:cs="Times New Roman"/>
          <w:sz w:val="24"/>
          <w:szCs w:val="24"/>
        </w:rPr>
      </w:pPr>
      <w:r w:rsidRPr="00F24E84">
        <w:rPr>
          <w:rFonts w:ascii="Times New Roman" w:hAnsi="Times New Roman" w:cs="Times New Roman"/>
          <w:sz w:val="24"/>
          <w:szCs w:val="24"/>
        </w:rPr>
        <w:t>Excerpts from Colorado Revised Statue (CRS) 18-18-405:</w:t>
      </w:r>
    </w:p>
    <w:p w14:paraId="7983F01E" w14:textId="3953D836" w:rsidR="00565261" w:rsidRPr="00F24E84" w:rsidRDefault="00565261" w:rsidP="00D01D38">
      <w:pPr>
        <w:pStyle w:val="ListParagraph"/>
        <w:numPr>
          <w:ilvl w:val="0"/>
          <w:numId w:val="38"/>
        </w:numPr>
        <w:rPr>
          <w:rFonts w:ascii="Times New Roman" w:hAnsi="Times New Roman" w:cs="Times New Roman"/>
          <w:sz w:val="24"/>
          <w:szCs w:val="24"/>
        </w:rPr>
      </w:pPr>
      <w:r w:rsidRPr="00F24E84">
        <w:rPr>
          <w:rFonts w:ascii="Times New Roman" w:hAnsi="Times New Roman" w:cs="Times New Roman"/>
          <w:sz w:val="24"/>
          <w:szCs w:val="24"/>
        </w:rPr>
        <w:t>Except as specifically authorized under Colorado law, it is unlawful for any person knowingly to manufacture, dispense, sell, or distribute, or to possess with intent to manufacture, dispense, sell, or distribute, a controlled substance; or induce, attempt to induce, or conspire with one or more other persons, to manufacture, dispense, sell, distribute, or possess with intent to manufacture, dispense, sell, or distribute, a controlled substance; or possess one or more chemicals or supplies or equipment with intent to manufacture a controlled substance.</w:t>
      </w:r>
    </w:p>
    <w:p w14:paraId="559F9972" w14:textId="77777777" w:rsidR="00565261" w:rsidRPr="00F24E84" w:rsidRDefault="00565261" w:rsidP="00565261">
      <w:pPr>
        <w:ind w:left="720"/>
        <w:rPr>
          <w:rFonts w:ascii="Times New Roman" w:hAnsi="Times New Roman" w:cs="Times New Roman"/>
          <w:sz w:val="24"/>
          <w:szCs w:val="24"/>
        </w:rPr>
      </w:pPr>
      <w:r w:rsidRPr="00F24E84">
        <w:rPr>
          <w:rFonts w:ascii="Times New Roman" w:hAnsi="Times New Roman" w:cs="Times New Roman"/>
          <w:sz w:val="24"/>
          <w:szCs w:val="24"/>
        </w:rPr>
        <w:t>Except as is otherwise provided for offenses concerning marijuana and marijuana concentrate in and for offenses involving minors, any person who violates the foregoing prohibition commits a Felony Offense.</w:t>
      </w:r>
    </w:p>
    <w:p w14:paraId="66CE8FA4" w14:textId="77777777" w:rsidR="00565261" w:rsidRPr="00F24E84" w:rsidRDefault="00565261" w:rsidP="00565261">
      <w:pPr>
        <w:ind w:left="720"/>
        <w:rPr>
          <w:rFonts w:ascii="Times New Roman" w:hAnsi="Times New Roman" w:cs="Times New Roman"/>
          <w:sz w:val="24"/>
          <w:szCs w:val="24"/>
        </w:rPr>
      </w:pPr>
      <w:r w:rsidRPr="00F24E84">
        <w:rPr>
          <w:rFonts w:ascii="Times New Roman" w:hAnsi="Times New Roman" w:cs="Times New Roman"/>
          <w:sz w:val="24"/>
          <w:szCs w:val="24"/>
        </w:rPr>
        <w:t xml:space="preserve">All drug possession charges and penalties are classified by Schedule, except for Marijuana possession. </w:t>
      </w:r>
    </w:p>
    <w:p w14:paraId="1D696FA1" w14:textId="77777777" w:rsidR="00565261" w:rsidRPr="00F24E84" w:rsidRDefault="00565261" w:rsidP="00F24E84">
      <w:pPr>
        <w:spacing w:after="0" w:line="240" w:lineRule="auto"/>
        <w:rPr>
          <w:rFonts w:ascii="Times New Roman" w:hAnsi="Times New Roman" w:cs="Times New Roman"/>
          <w:sz w:val="24"/>
          <w:szCs w:val="24"/>
        </w:rPr>
      </w:pPr>
      <w:r w:rsidRPr="00F24E84">
        <w:rPr>
          <w:rFonts w:ascii="Times New Roman" w:hAnsi="Times New Roman" w:cs="Times New Roman"/>
          <w:b/>
          <w:sz w:val="24"/>
          <w:szCs w:val="24"/>
        </w:rPr>
        <w:t xml:space="preserve">Substance/Drug Charge Potential Sentence for Possession: </w:t>
      </w:r>
    </w:p>
    <w:p w14:paraId="70EC404A" w14:textId="1A206C99" w:rsidR="00565261" w:rsidRPr="00F24E84" w:rsidRDefault="00565261" w:rsidP="00D01D38">
      <w:pPr>
        <w:pStyle w:val="ListParagraph"/>
        <w:numPr>
          <w:ilvl w:val="0"/>
          <w:numId w:val="38"/>
        </w:numPr>
        <w:spacing w:after="0" w:line="240" w:lineRule="auto"/>
        <w:rPr>
          <w:rFonts w:ascii="Times New Roman" w:hAnsi="Times New Roman" w:cs="Times New Roman"/>
          <w:sz w:val="24"/>
          <w:szCs w:val="24"/>
        </w:rPr>
      </w:pPr>
      <w:r w:rsidRPr="00F24E84">
        <w:rPr>
          <w:rFonts w:ascii="Times New Roman" w:hAnsi="Times New Roman" w:cs="Times New Roman"/>
          <w:sz w:val="24"/>
          <w:szCs w:val="24"/>
        </w:rPr>
        <w:t>Schedule I or II, 1st offense Class 3 Felony 4-12 years in prison and fines of $3,000- $750,000</w:t>
      </w:r>
    </w:p>
    <w:p w14:paraId="326B37B1" w14:textId="74BCA973" w:rsidR="00565261" w:rsidRPr="00F24E84" w:rsidRDefault="00565261" w:rsidP="00D01D38">
      <w:pPr>
        <w:pStyle w:val="ListParagraph"/>
        <w:numPr>
          <w:ilvl w:val="0"/>
          <w:numId w:val="38"/>
        </w:numPr>
        <w:spacing w:after="0" w:line="240" w:lineRule="auto"/>
        <w:rPr>
          <w:rFonts w:ascii="Times New Roman" w:hAnsi="Times New Roman" w:cs="Times New Roman"/>
          <w:b/>
          <w:sz w:val="24"/>
          <w:szCs w:val="24"/>
        </w:rPr>
      </w:pPr>
      <w:r w:rsidRPr="00F24E84">
        <w:rPr>
          <w:rFonts w:ascii="Times New Roman" w:hAnsi="Times New Roman" w:cs="Times New Roman"/>
          <w:sz w:val="24"/>
          <w:szCs w:val="24"/>
        </w:rPr>
        <w:t>Schedule III, 1st offense Class 4 felony 2-6 years in prison and fines of $2,000- $500,000</w:t>
      </w:r>
    </w:p>
    <w:p w14:paraId="56444EDA" w14:textId="04BD906D" w:rsidR="00565261" w:rsidRPr="00F24E84" w:rsidRDefault="00565261" w:rsidP="00D01D38">
      <w:pPr>
        <w:pStyle w:val="ListParagraph"/>
        <w:numPr>
          <w:ilvl w:val="0"/>
          <w:numId w:val="38"/>
        </w:numPr>
        <w:spacing w:after="0" w:line="240" w:lineRule="auto"/>
        <w:rPr>
          <w:rFonts w:ascii="Times New Roman" w:hAnsi="Times New Roman" w:cs="Times New Roman"/>
          <w:b/>
          <w:sz w:val="24"/>
          <w:szCs w:val="24"/>
        </w:rPr>
      </w:pPr>
      <w:r w:rsidRPr="00F24E84">
        <w:rPr>
          <w:rFonts w:ascii="Times New Roman" w:hAnsi="Times New Roman" w:cs="Times New Roman"/>
          <w:sz w:val="24"/>
          <w:szCs w:val="24"/>
        </w:rPr>
        <w:t>Schedule IV, 1st offense Class 5 felony 1-3 years in prison and fines of $1,000- $100,000</w:t>
      </w:r>
    </w:p>
    <w:p w14:paraId="1591DAF6" w14:textId="3B3A2CF3" w:rsidR="00565261" w:rsidRPr="00F24E84" w:rsidRDefault="00565261" w:rsidP="00D01D38">
      <w:pPr>
        <w:pStyle w:val="ListParagraph"/>
        <w:numPr>
          <w:ilvl w:val="0"/>
          <w:numId w:val="38"/>
        </w:numPr>
        <w:spacing w:after="0" w:line="240" w:lineRule="auto"/>
        <w:rPr>
          <w:rFonts w:ascii="Times New Roman" w:hAnsi="Times New Roman" w:cs="Times New Roman"/>
          <w:b/>
          <w:sz w:val="24"/>
          <w:szCs w:val="24"/>
        </w:rPr>
      </w:pPr>
      <w:r w:rsidRPr="00F24E84">
        <w:rPr>
          <w:rFonts w:ascii="Times New Roman" w:hAnsi="Times New Roman" w:cs="Times New Roman"/>
          <w:sz w:val="24"/>
          <w:szCs w:val="24"/>
        </w:rPr>
        <w:t>Schedule V, 1st offense Class 1 misdemeanor 6-18 months in jail and fines of $500- $5,000</w:t>
      </w:r>
    </w:p>
    <w:p w14:paraId="41DB3B3F" w14:textId="77777777" w:rsidR="00F24E84" w:rsidRPr="00F24E84" w:rsidRDefault="00F24E84" w:rsidP="00F24E84">
      <w:pPr>
        <w:pStyle w:val="ListParagraph"/>
        <w:spacing w:after="0" w:line="240" w:lineRule="auto"/>
        <w:rPr>
          <w:rFonts w:ascii="Times New Roman" w:hAnsi="Times New Roman" w:cs="Times New Roman"/>
          <w:b/>
          <w:sz w:val="24"/>
          <w:szCs w:val="24"/>
        </w:rPr>
      </w:pPr>
    </w:p>
    <w:p w14:paraId="40C1D16C" w14:textId="77777777" w:rsidR="00CA0CD0" w:rsidRDefault="00CA0CD0" w:rsidP="00F24E84">
      <w:pPr>
        <w:spacing w:after="0" w:line="240" w:lineRule="auto"/>
        <w:rPr>
          <w:rFonts w:ascii="Times New Roman" w:hAnsi="Times New Roman" w:cs="Times New Roman"/>
          <w:b/>
          <w:sz w:val="24"/>
          <w:szCs w:val="24"/>
        </w:rPr>
      </w:pPr>
    </w:p>
    <w:p w14:paraId="5277BE13" w14:textId="14454702" w:rsidR="00F24E84" w:rsidRPr="00F24E84" w:rsidRDefault="00B356E6" w:rsidP="00F24E84">
      <w:pPr>
        <w:spacing w:after="0" w:line="240" w:lineRule="auto"/>
        <w:rPr>
          <w:rFonts w:ascii="Times New Roman" w:hAnsi="Times New Roman" w:cs="Times New Roman"/>
          <w:b/>
          <w:sz w:val="24"/>
          <w:szCs w:val="24"/>
        </w:rPr>
      </w:pPr>
      <w:r w:rsidRPr="00F24E84">
        <w:rPr>
          <w:rFonts w:ascii="Times New Roman" w:hAnsi="Times New Roman" w:cs="Times New Roman"/>
          <w:b/>
          <w:sz w:val="24"/>
          <w:szCs w:val="24"/>
        </w:rPr>
        <w:lastRenderedPageBreak/>
        <w:t>Fire Safety</w:t>
      </w:r>
    </w:p>
    <w:p w14:paraId="1929A1BD" w14:textId="77777777" w:rsidR="00F24E84" w:rsidRPr="00F24E84" w:rsidRDefault="00133D0C" w:rsidP="00F24E84">
      <w:p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A fire log is available for reviewing during regular business hours 8 am – 5 pm Monday through Friday, excluding holidays.</w:t>
      </w:r>
      <w:r w:rsidR="00E924E3" w:rsidRPr="00F24E84">
        <w:rPr>
          <w:rFonts w:ascii="Times New Roman" w:hAnsi="Times New Roman" w:cs="Times New Roman"/>
          <w:color w:val="000000"/>
          <w:sz w:val="24"/>
          <w:szCs w:val="24"/>
        </w:rPr>
        <w:t xml:space="preserve">  Please contact Director of Facilities at 719-336-1543 to request and obtain a copy of the fire log.  </w:t>
      </w:r>
      <w:r w:rsidRPr="00F24E84">
        <w:rPr>
          <w:rFonts w:ascii="Times New Roman" w:hAnsi="Times New Roman" w:cs="Times New Roman"/>
          <w:color w:val="000000"/>
          <w:sz w:val="24"/>
          <w:szCs w:val="24"/>
        </w:rPr>
        <w:t>The fire log includes information about fires that occur in residential facilities, and contains the following information:</w:t>
      </w:r>
    </w:p>
    <w:p w14:paraId="1F3624C7"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Date reported</w:t>
      </w:r>
    </w:p>
    <w:p w14:paraId="1D71E338"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Location of Fire</w:t>
      </w:r>
    </w:p>
    <w:p w14:paraId="4066678F"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Time of Fire</w:t>
      </w:r>
    </w:p>
    <w:p w14:paraId="0B7C97DF"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Cause of Fire</w:t>
      </w:r>
    </w:p>
    <w:p w14:paraId="07D2C387"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Injuries</w:t>
      </w:r>
    </w:p>
    <w:p w14:paraId="5C50A261"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Deaths</w:t>
      </w:r>
    </w:p>
    <w:p w14:paraId="4CB740C0" w14:textId="4A5C223E" w:rsidR="00FA2AF3"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Property Damage Value</w:t>
      </w:r>
    </w:p>
    <w:p w14:paraId="4B9A7CA4" w14:textId="77777777" w:rsidR="00F24E84" w:rsidRPr="00F24E84" w:rsidRDefault="00F24E84" w:rsidP="00F24E84">
      <w:pPr>
        <w:pStyle w:val="ListParagraph"/>
        <w:spacing w:after="0" w:line="240" w:lineRule="auto"/>
        <w:rPr>
          <w:rFonts w:ascii="Times New Roman" w:hAnsi="Times New Roman" w:cs="Times New Roman"/>
          <w:color w:val="000000"/>
          <w:sz w:val="24"/>
          <w:szCs w:val="24"/>
        </w:rPr>
      </w:pPr>
    </w:p>
    <w:p w14:paraId="6ADB5990" w14:textId="717BE968" w:rsidR="00133D0C" w:rsidRDefault="00133D0C" w:rsidP="00F24E84">
      <w:pPr>
        <w:autoSpaceDE w:val="0"/>
        <w:autoSpaceDN w:val="0"/>
        <w:adjustRightInd w:val="0"/>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 xml:space="preserve">A fire is defined as any instance of open flame or other burning in a place not intended to contain the burning or in an uncontrolled manner. If a fire occurs in a LCC building, community members should immediately notify 911. When calling, please provide as much information as possible about the location, date, </w:t>
      </w:r>
      <w:proofErr w:type="gramStart"/>
      <w:r w:rsidRPr="00F24E84">
        <w:rPr>
          <w:rFonts w:ascii="Times New Roman" w:hAnsi="Times New Roman" w:cs="Times New Roman"/>
          <w:color w:val="000000"/>
          <w:sz w:val="24"/>
          <w:szCs w:val="24"/>
        </w:rPr>
        <w:t>time</w:t>
      </w:r>
      <w:proofErr w:type="gramEnd"/>
      <w:r w:rsidRPr="00F24E84">
        <w:rPr>
          <w:rFonts w:ascii="Times New Roman" w:hAnsi="Times New Roman" w:cs="Times New Roman"/>
          <w:color w:val="000000"/>
          <w:sz w:val="24"/>
          <w:szCs w:val="24"/>
        </w:rPr>
        <w:t xml:space="preserve"> and cause of the fire. Fire evacuation plans have been developed for each residence hall and copies of these plans can be found on the inside of the door of each room. The College also has specific fire safety programs that target employees and contractors working on campus, such as CPR training and fire extinguisher training. Fire safety training </w:t>
      </w:r>
      <w:r w:rsidR="00FA2AF3" w:rsidRPr="00F24E84">
        <w:rPr>
          <w:rFonts w:ascii="Times New Roman" w:hAnsi="Times New Roman" w:cs="Times New Roman"/>
          <w:color w:val="000000"/>
          <w:sz w:val="24"/>
          <w:szCs w:val="24"/>
        </w:rPr>
        <w:t xml:space="preserve">can be provided upon request by </w:t>
      </w:r>
      <w:r w:rsidRPr="00F24E84">
        <w:rPr>
          <w:rFonts w:ascii="Times New Roman" w:hAnsi="Times New Roman" w:cs="Times New Roman"/>
          <w:color w:val="000000"/>
          <w:sz w:val="24"/>
          <w:szCs w:val="24"/>
        </w:rPr>
        <w:t xml:space="preserve">calling Campus Safety </w:t>
      </w:r>
      <w:r w:rsidRPr="00F24E84">
        <w:rPr>
          <w:rFonts w:ascii="Times New Roman" w:hAnsi="Times New Roman" w:cs="Times New Roman"/>
          <w:sz w:val="24"/>
          <w:szCs w:val="24"/>
        </w:rPr>
        <w:t xml:space="preserve">at </w:t>
      </w:r>
      <w:r w:rsidRPr="00F24E84">
        <w:rPr>
          <w:rFonts w:ascii="Times New Roman" w:hAnsi="Times New Roman" w:cs="Times New Roman"/>
          <w:b/>
          <w:bCs/>
          <w:sz w:val="24"/>
          <w:szCs w:val="24"/>
        </w:rPr>
        <w:t>(719) 336.1192</w:t>
      </w:r>
      <w:r w:rsidRPr="00F24E84">
        <w:rPr>
          <w:rFonts w:ascii="Times New Roman" w:hAnsi="Times New Roman" w:cs="Times New Roman"/>
          <w:color w:val="000000"/>
          <w:sz w:val="24"/>
          <w:szCs w:val="24"/>
        </w:rPr>
        <w:t>.</w:t>
      </w:r>
    </w:p>
    <w:p w14:paraId="39B626C1" w14:textId="77777777" w:rsidR="00F24E84" w:rsidRPr="00F24E84" w:rsidRDefault="00F24E84" w:rsidP="00F24E84">
      <w:pPr>
        <w:autoSpaceDE w:val="0"/>
        <w:autoSpaceDN w:val="0"/>
        <w:adjustRightInd w:val="0"/>
        <w:spacing w:after="0" w:line="240" w:lineRule="auto"/>
        <w:rPr>
          <w:rFonts w:ascii="Times New Roman" w:hAnsi="Times New Roman" w:cs="Times New Roman"/>
          <w:color w:val="000000"/>
          <w:sz w:val="24"/>
          <w:szCs w:val="24"/>
        </w:rPr>
      </w:pPr>
    </w:p>
    <w:p w14:paraId="7C07CA6B" w14:textId="77777777" w:rsidR="00B356E6" w:rsidRPr="00F24E84" w:rsidRDefault="00B356E6" w:rsidP="00F24E84">
      <w:pPr>
        <w:spacing w:after="0" w:line="240" w:lineRule="auto"/>
        <w:rPr>
          <w:rFonts w:ascii="Times New Roman" w:hAnsi="Times New Roman" w:cs="Times New Roman"/>
          <w:b/>
          <w:sz w:val="24"/>
          <w:szCs w:val="24"/>
        </w:rPr>
      </w:pPr>
      <w:r w:rsidRPr="00F24E84">
        <w:rPr>
          <w:rFonts w:ascii="Times New Roman" w:hAnsi="Times New Roman" w:cs="Times New Roman"/>
          <w:b/>
          <w:sz w:val="24"/>
          <w:szCs w:val="24"/>
        </w:rPr>
        <w:t>Fire Drills</w:t>
      </w:r>
    </w:p>
    <w:p w14:paraId="51ED544B" w14:textId="77777777" w:rsidR="00B356E6" w:rsidRPr="00F24E84" w:rsidRDefault="00B356E6" w:rsidP="00B356E6">
      <w:pPr>
        <w:autoSpaceDE w:val="0"/>
        <w:autoSpaceDN w:val="0"/>
        <w:adjustRightInd w:val="0"/>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 xml:space="preserve">Fire drills are conducted twice a year in all residence halls. The first drill is scheduled early in the fall semester and the second drill is conducted during the spring semester. All fire drills are unannounced. </w:t>
      </w:r>
    </w:p>
    <w:p w14:paraId="18C7B0F8" w14:textId="77777777" w:rsidR="00B356E6" w:rsidRPr="00F24E84" w:rsidRDefault="00B356E6" w:rsidP="00B356E6">
      <w:pPr>
        <w:autoSpaceDE w:val="0"/>
        <w:autoSpaceDN w:val="0"/>
        <w:adjustRightInd w:val="0"/>
        <w:spacing w:after="0" w:line="240" w:lineRule="auto"/>
        <w:rPr>
          <w:rFonts w:ascii="Times New Roman" w:hAnsi="Times New Roman" w:cs="Times New Roman"/>
          <w:color w:val="000000"/>
          <w:sz w:val="24"/>
          <w:szCs w:val="24"/>
        </w:rPr>
      </w:pPr>
    </w:p>
    <w:p w14:paraId="3FDCC6E7" w14:textId="77C33461" w:rsidR="00B356E6" w:rsidRDefault="00B356E6" w:rsidP="00B356E6">
      <w:p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Buildings are equipped with a variety of features that are designed to detect, stop and/or suppress the spread of a fire. A door can be the first line of defense against the spread of smoke or fire from one area to another. Some doors, such as fire doors in corridors or stairwells of residence halls, are designed to stand up to fire longer than those of an</w:t>
      </w:r>
      <w:r w:rsidRPr="00FA2AF3">
        <w:rPr>
          <w:rFonts w:ascii="Arial" w:hAnsi="Arial" w:cs="Arial"/>
          <w:sz w:val="24"/>
          <w:szCs w:val="24"/>
        </w:rPr>
        <w:t xml:space="preserve"> individual room. It is important </w:t>
      </w:r>
      <w:r w:rsidRPr="00F24E84">
        <w:rPr>
          <w:rFonts w:ascii="Times New Roman" w:hAnsi="Times New Roman" w:cs="Times New Roman"/>
          <w:sz w:val="24"/>
          <w:szCs w:val="24"/>
        </w:rPr>
        <w:t>that these doors stay closed for them to work. Additionally, if a door has a device that automatically closes the door, it should NOT be propped open. Sprinklers are 98% effective in preventing the spread of fire when operating properly. DO NOT obstruct the sprinkler heads with materials like clothing hanging from the piping. Smoke detectors cannot do their job if they are disabled or covered by the occupant, which is a violation of LCC policy.</w:t>
      </w:r>
    </w:p>
    <w:p w14:paraId="16BD5A56" w14:textId="77777777" w:rsidR="00877ED6" w:rsidRPr="00F24E84" w:rsidRDefault="00877ED6" w:rsidP="00B356E6">
      <w:pPr>
        <w:autoSpaceDE w:val="0"/>
        <w:autoSpaceDN w:val="0"/>
        <w:adjustRightInd w:val="0"/>
        <w:spacing w:after="0" w:line="240" w:lineRule="auto"/>
        <w:rPr>
          <w:rFonts w:ascii="Times New Roman" w:hAnsi="Times New Roman" w:cs="Times New Roman"/>
          <w:sz w:val="24"/>
          <w:szCs w:val="24"/>
        </w:rPr>
      </w:pPr>
    </w:p>
    <w:p w14:paraId="2A5ECF72" w14:textId="1DA93044" w:rsidR="00303F2B" w:rsidRPr="00877ED6" w:rsidRDefault="00877ED6" w:rsidP="00B356E6">
      <w:pPr>
        <w:autoSpaceDE w:val="0"/>
        <w:autoSpaceDN w:val="0"/>
        <w:adjustRightInd w:val="0"/>
        <w:spacing w:after="0" w:line="240" w:lineRule="auto"/>
        <w:rPr>
          <w:rFonts w:ascii="Times New Roman" w:hAnsi="Times New Roman" w:cs="Times New Roman"/>
          <w:sz w:val="24"/>
          <w:szCs w:val="24"/>
        </w:rPr>
      </w:pPr>
      <w:r w:rsidRPr="00877ED6">
        <w:rPr>
          <w:rFonts w:ascii="Times New Roman" w:hAnsi="Times New Roman" w:cs="Times New Roman"/>
        </w:rPr>
        <w:t>LCC holds yearly Emergency response and Evacuation testing Logs.  These testing logs have the date, description of the exercise/test, time it starts and ends, if it was announced, tracking of first responders involved, and an evaluation based on response of all those involved.  For this reporting year, we felt it was unsafe to implement any type of exercises/tests due to COVID-19.  Members of the facilities crew ran tests on the fire alarm to ensure proper function, but no actual drills were performed to avoid large gatherings of students and staff</w:t>
      </w:r>
    </w:p>
    <w:p w14:paraId="0D3EEE96" w14:textId="7CC21BFC" w:rsidR="0008279C" w:rsidRDefault="0008279C" w:rsidP="00D01D38">
      <w:pPr>
        <w:autoSpaceDE w:val="0"/>
        <w:autoSpaceDN w:val="0"/>
        <w:adjustRightInd w:val="0"/>
        <w:spacing w:after="0" w:line="240" w:lineRule="auto"/>
        <w:jc w:val="center"/>
        <w:rPr>
          <w:rFonts w:ascii="Arial" w:hAnsi="Arial" w:cs="Arial"/>
          <w:sz w:val="24"/>
          <w:szCs w:val="24"/>
        </w:rPr>
      </w:pPr>
      <w:r w:rsidRPr="00DE2246">
        <w:rPr>
          <w:rFonts w:ascii="Times New Roman" w:hAnsi="Times New Roman" w:cs="Times New Roman"/>
          <w:b/>
          <w:bCs/>
          <w:sz w:val="28"/>
          <w:szCs w:val="28"/>
        </w:rPr>
        <w:t>Student Housing</w:t>
      </w:r>
    </w:p>
    <w:p w14:paraId="7C40A4A9" w14:textId="30B7C3E6" w:rsidR="0008279C" w:rsidRPr="00F24E84" w:rsidRDefault="0008279C" w:rsidP="00B356E6">
      <w:pPr>
        <w:autoSpaceDE w:val="0"/>
        <w:autoSpaceDN w:val="0"/>
        <w:adjustRightInd w:val="0"/>
        <w:spacing w:after="0" w:line="240" w:lineRule="auto"/>
        <w:rPr>
          <w:rFonts w:ascii="Times New Roman" w:hAnsi="Times New Roman" w:cs="Times New Roman"/>
          <w:sz w:val="24"/>
          <w:szCs w:val="24"/>
          <w:shd w:val="clear" w:color="auto" w:fill="FFFFFF"/>
        </w:rPr>
      </w:pPr>
      <w:r w:rsidRPr="00F24E84">
        <w:rPr>
          <w:rStyle w:val="Strong"/>
          <w:rFonts w:ascii="Times New Roman" w:hAnsi="Times New Roman" w:cs="Times New Roman"/>
          <w:sz w:val="24"/>
          <w:szCs w:val="24"/>
          <w:bdr w:val="none" w:sz="0" w:space="0" w:color="auto" w:frame="1"/>
          <w:shd w:val="clear" w:color="auto" w:fill="FFFFFF"/>
        </w:rPr>
        <w:t>Electrical Appliances: </w:t>
      </w:r>
      <w:r w:rsidRPr="00F24E84">
        <w:rPr>
          <w:rFonts w:ascii="Times New Roman" w:hAnsi="Times New Roman" w:cs="Times New Roman"/>
          <w:sz w:val="24"/>
          <w:szCs w:val="24"/>
          <w:shd w:val="clear" w:color="auto" w:fill="FFFFFF"/>
        </w:rPr>
        <w:t xml:space="preserve">Heating, cooking, or air-conditioning equipment may not be used in the rooms.  Any such equipment found may be confiscated; this includes Foreman grills, electric </w:t>
      </w:r>
      <w:r w:rsidRPr="00F24E84">
        <w:rPr>
          <w:rFonts w:ascii="Times New Roman" w:hAnsi="Times New Roman" w:cs="Times New Roman"/>
          <w:sz w:val="24"/>
          <w:szCs w:val="24"/>
          <w:shd w:val="clear" w:color="auto" w:fill="FFFFFF"/>
        </w:rPr>
        <w:lastRenderedPageBreak/>
        <w:t>skillets, hot plates, open burners, gas cook stoves, full-sized refrigerators, and space heaters. Popcorn poppers, electric coffee pots, dormitory size refrigerators, stereos, VCRs, and televisions are permitted.  Microwaves are not permitted in Todd Burch Residence Hall.  Microwave ovens are permitted in Prowers House, but they must be mini, dorm-sized microwaves.  Standard, kitchen-size microwaves are not permitted.  Keep in mind if you choose to have several electrical appliances in your room, </w:t>
      </w:r>
      <w:r w:rsidRPr="00F24E84">
        <w:rPr>
          <w:rStyle w:val="Strong"/>
          <w:rFonts w:ascii="Times New Roman" w:hAnsi="Times New Roman" w:cs="Times New Roman"/>
          <w:sz w:val="24"/>
          <w:szCs w:val="24"/>
          <w:bdr w:val="none" w:sz="0" w:space="0" w:color="auto" w:frame="1"/>
          <w:shd w:val="clear" w:color="auto" w:fill="FFFFFF"/>
        </w:rPr>
        <w:t>you need to use a surge protector and avoid plugging everything into one outlet</w:t>
      </w:r>
      <w:r w:rsidRPr="00F24E84">
        <w:rPr>
          <w:rFonts w:ascii="Times New Roman" w:hAnsi="Times New Roman" w:cs="Times New Roman"/>
          <w:sz w:val="24"/>
          <w:szCs w:val="24"/>
          <w:shd w:val="clear" w:color="auto" w:fill="FFFFFF"/>
        </w:rPr>
        <w:t xml:space="preserve">.  Overloading the outlets will cause a breaker to trip and is considered a fire hazard. </w:t>
      </w:r>
    </w:p>
    <w:p w14:paraId="4033C707" w14:textId="77777777" w:rsidR="0008279C" w:rsidRDefault="0008279C" w:rsidP="00B356E6">
      <w:pPr>
        <w:autoSpaceDE w:val="0"/>
        <w:autoSpaceDN w:val="0"/>
        <w:adjustRightInd w:val="0"/>
        <w:spacing w:after="0" w:line="240" w:lineRule="auto"/>
        <w:rPr>
          <w:rFonts w:ascii="Arial" w:hAnsi="Arial" w:cs="Arial"/>
          <w:sz w:val="24"/>
          <w:szCs w:val="24"/>
          <w:shd w:val="clear" w:color="auto" w:fill="FFFFFF"/>
        </w:rPr>
      </w:pPr>
    </w:p>
    <w:p w14:paraId="0B2FD1DC" w14:textId="790E99EB" w:rsidR="0008279C" w:rsidRPr="00F24E84" w:rsidRDefault="0008279C" w:rsidP="00B356E6">
      <w:pPr>
        <w:autoSpaceDE w:val="0"/>
        <w:autoSpaceDN w:val="0"/>
        <w:adjustRightInd w:val="0"/>
        <w:spacing w:after="0" w:line="240" w:lineRule="auto"/>
        <w:rPr>
          <w:rFonts w:ascii="Times New Roman" w:hAnsi="Times New Roman" w:cs="Times New Roman"/>
          <w:sz w:val="24"/>
          <w:szCs w:val="24"/>
          <w:shd w:val="clear" w:color="auto" w:fill="FFFFFF"/>
        </w:rPr>
      </w:pPr>
      <w:r w:rsidRPr="00F24E84">
        <w:rPr>
          <w:rStyle w:val="Strong"/>
          <w:rFonts w:ascii="Times New Roman" w:hAnsi="Times New Roman" w:cs="Times New Roman"/>
          <w:sz w:val="24"/>
          <w:szCs w:val="24"/>
          <w:bdr w:val="none" w:sz="0" w:space="0" w:color="auto" w:frame="1"/>
          <w:shd w:val="clear" w:color="auto" w:fill="FFFFFF"/>
        </w:rPr>
        <w:t>Open Flames, Space Heaters, Gas Burners, and Coils:</w:t>
      </w:r>
      <w:r w:rsidRPr="00F24E84">
        <w:rPr>
          <w:rFonts w:ascii="Times New Roman" w:hAnsi="Times New Roman" w:cs="Times New Roman"/>
          <w:sz w:val="24"/>
          <w:szCs w:val="24"/>
          <w:shd w:val="clear" w:color="auto" w:fill="FFFFFF"/>
        </w:rPr>
        <w:t xml:space="preserve">  Open Flames, space heaters, gas burners, and coils are prohibited in residence halls due to fire hazard. This includes, but is not limited </w:t>
      </w:r>
      <w:proofErr w:type="gramStart"/>
      <w:r w:rsidRPr="00F24E84">
        <w:rPr>
          <w:rFonts w:ascii="Times New Roman" w:hAnsi="Times New Roman" w:cs="Times New Roman"/>
          <w:sz w:val="24"/>
          <w:szCs w:val="24"/>
          <w:shd w:val="clear" w:color="auto" w:fill="FFFFFF"/>
        </w:rPr>
        <w:t>to:</w:t>
      </w:r>
      <w:proofErr w:type="gramEnd"/>
      <w:r w:rsidRPr="00F24E84">
        <w:rPr>
          <w:rFonts w:ascii="Times New Roman" w:hAnsi="Times New Roman" w:cs="Times New Roman"/>
          <w:sz w:val="24"/>
          <w:szCs w:val="24"/>
          <w:shd w:val="clear" w:color="auto" w:fill="FFFFFF"/>
        </w:rPr>
        <w:t xml:space="preserve"> incense, candles, space heaters, candle warmers, and toasters. Coffee makers with automatic shut off are allowed.</w:t>
      </w:r>
    </w:p>
    <w:p w14:paraId="188F9309" w14:textId="7EEE8BA9" w:rsidR="0008279C" w:rsidRDefault="0008279C" w:rsidP="00B356E6">
      <w:pPr>
        <w:autoSpaceDE w:val="0"/>
        <w:autoSpaceDN w:val="0"/>
        <w:adjustRightInd w:val="0"/>
        <w:spacing w:after="0" w:line="240" w:lineRule="auto"/>
        <w:rPr>
          <w:rFonts w:ascii="Arial" w:hAnsi="Arial" w:cs="Arial"/>
          <w:sz w:val="24"/>
          <w:szCs w:val="24"/>
          <w:shd w:val="clear" w:color="auto" w:fill="FFFFFF"/>
        </w:rPr>
      </w:pPr>
    </w:p>
    <w:p w14:paraId="6F63FB2F" w14:textId="7E30B259" w:rsidR="006455AC" w:rsidRPr="00F24E84" w:rsidRDefault="006455AC" w:rsidP="006455AC">
      <w:pPr>
        <w:pStyle w:val="NormalWeb"/>
        <w:shd w:val="clear" w:color="auto" w:fill="FFFFFF"/>
        <w:spacing w:before="0" w:beforeAutospacing="0" w:after="0" w:afterAutospacing="0"/>
        <w:textAlignment w:val="baseline"/>
      </w:pPr>
      <w:r w:rsidRPr="00F24E84">
        <w:rPr>
          <w:rStyle w:val="Strong"/>
          <w:bdr w:val="none" w:sz="0" w:space="0" w:color="auto" w:frame="1"/>
        </w:rPr>
        <w:t>Tobacco:</w:t>
      </w:r>
      <w:r w:rsidRPr="00F24E84">
        <w:t xml:space="preserve"> Smoking and smokeless tobacco is not permitted in any area campus. In addition, smoking is not permitted in/on residence hall entryways, porches, or within 25 feet of the </w:t>
      </w:r>
      <w:proofErr w:type="gramStart"/>
      <w:r w:rsidRPr="00F24E84">
        <w:t>aforementioned locations</w:t>
      </w:r>
      <w:proofErr w:type="gramEnd"/>
      <w:r w:rsidRPr="00F24E84">
        <w:t>. Non-compliance at any time of day or night results in disciplinary action. (1-5 Points).</w:t>
      </w:r>
    </w:p>
    <w:p w14:paraId="69A83FE5" w14:textId="77777777" w:rsidR="006455AC" w:rsidRPr="00F24E84" w:rsidRDefault="006455AC" w:rsidP="006455AC">
      <w:pPr>
        <w:pStyle w:val="NormalWeb"/>
        <w:shd w:val="clear" w:color="auto" w:fill="FFFFFF"/>
        <w:spacing w:before="0" w:beforeAutospacing="0" w:after="0" w:afterAutospacing="0"/>
        <w:textAlignment w:val="baseline"/>
      </w:pPr>
      <w:r w:rsidRPr="00F24E84">
        <w:t xml:space="preserve">The following are considered tobacco products: cigarettes, cigars, cheroots, stogies, and </w:t>
      </w:r>
      <w:proofErr w:type="spellStart"/>
      <w:r w:rsidRPr="00F24E84">
        <w:t>periques</w:t>
      </w:r>
      <w:proofErr w:type="spellEnd"/>
      <w:r w:rsidRPr="00F24E84">
        <w:t>; granulated, plug cut, crimp cut, ready rubbed, and other smoking tobacco; snuff and snuff flour; cavendish; plug and twist tobacco; fine-cut and other chewing tobacco; shorts, refuse scraps, clippings, cuttings, and sweepings of tobacco; and other kinds and forms of tobacco, prepared in such manner as to be suitable for chewing or for smoking in a cigarette, pipe, or otherwise, or both for chewing and smoking. “Tobacco” </w:t>
      </w:r>
      <w:r w:rsidRPr="00F24E84">
        <w:rPr>
          <w:rStyle w:val="Strong"/>
          <w:bdr w:val="none" w:sz="0" w:space="0" w:color="auto" w:frame="1"/>
        </w:rPr>
        <w:t>also </w:t>
      </w:r>
      <w:r w:rsidRPr="00F24E84">
        <w:t>includes e-cigarettes, vape devices of any kind, cloves and any other plant matter or product that is packaged for smoking.</w:t>
      </w:r>
    </w:p>
    <w:p w14:paraId="2070BBF9" w14:textId="77777777" w:rsidR="006455AC" w:rsidRPr="006455AC" w:rsidRDefault="006455AC" w:rsidP="00B356E6">
      <w:pPr>
        <w:autoSpaceDE w:val="0"/>
        <w:autoSpaceDN w:val="0"/>
        <w:adjustRightInd w:val="0"/>
        <w:spacing w:after="0" w:line="240" w:lineRule="auto"/>
        <w:rPr>
          <w:rFonts w:ascii="Arial" w:hAnsi="Arial" w:cs="Arial"/>
          <w:sz w:val="24"/>
          <w:szCs w:val="24"/>
          <w:shd w:val="clear" w:color="auto" w:fill="FFFFFF"/>
        </w:rPr>
      </w:pPr>
    </w:p>
    <w:p w14:paraId="5C0C4CC9" w14:textId="5EEAA1E5" w:rsidR="00F24E84" w:rsidRDefault="006455AC" w:rsidP="00F24E84">
      <w:pPr>
        <w:autoSpaceDE w:val="0"/>
        <w:autoSpaceDN w:val="0"/>
        <w:adjustRightInd w:val="0"/>
        <w:spacing w:after="0" w:line="240" w:lineRule="auto"/>
        <w:jc w:val="center"/>
        <w:rPr>
          <w:rFonts w:ascii="Times New Roman" w:hAnsi="Times New Roman" w:cs="Times New Roman"/>
          <w:sz w:val="24"/>
          <w:szCs w:val="24"/>
        </w:rPr>
      </w:pPr>
      <w:r w:rsidRPr="00F24E84">
        <w:rPr>
          <w:rFonts w:ascii="Times New Roman" w:hAnsi="Times New Roman" w:cs="Times New Roman"/>
          <w:sz w:val="24"/>
          <w:szCs w:val="24"/>
        </w:rPr>
        <w:t>To report fires for CLERY purposes and scheduled fire prevention programs contact:</w:t>
      </w:r>
    </w:p>
    <w:p w14:paraId="66D07AC2" w14:textId="047A8A66" w:rsidR="0008279C" w:rsidRPr="00F24E84" w:rsidRDefault="000E6EFF" w:rsidP="00F24E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Sean Lirley</w:t>
      </w:r>
    </w:p>
    <w:p w14:paraId="15306E50" w14:textId="09D6EBF6" w:rsidR="006455AC" w:rsidRPr="00F24E84" w:rsidRDefault="00CF0518" w:rsidP="00F24E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Director of Facilities</w:t>
      </w:r>
    </w:p>
    <w:p w14:paraId="737A1596" w14:textId="0C9886EB" w:rsidR="006455AC" w:rsidRPr="00F24E84" w:rsidRDefault="006455AC" w:rsidP="00F24E84">
      <w:pPr>
        <w:autoSpaceDE w:val="0"/>
        <w:autoSpaceDN w:val="0"/>
        <w:adjustRightInd w:val="0"/>
        <w:spacing w:after="0" w:line="240" w:lineRule="auto"/>
        <w:jc w:val="center"/>
        <w:rPr>
          <w:rFonts w:ascii="Times New Roman" w:hAnsi="Times New Roman" w:cs="Times New Roman"/>
          <w:sz w:val="24"/>
          <w:szCs w:val="24"/>
        </w:rPr>
      </w:pPr>
      <w:r w:rsidRPr="00F24E84">
        <w:rPr>
          <w:rFonts w:ascii="Times New Roman" w:hAnsi="Times New Roman" w:cs="Times New Roman"/>
          <w:sz w:val="24"/>
          <w:szCs w:val="24"/>
        </w:rPr>
        <w:t>719.336.154</w:t>
      </w:r>
      <w:r w:rsidR="000E6EFF">
        <w:rPr>
          <w:rFonts w:ascii="Times New Roman" w:hAnsi="Times New Roman" w:cs="Times New Roman"/>
          <w:sz w:val="24"/>
          <w:szCs w:val="24"/>
        </w:rPr>
        <w:t>3</w:t>
      </w:r>
    </w:p>
    <w:p w14:paraId="3440872E" w14:textId="55F5EDD0" w:rsidR="00F24E84" w:rsidRDefault="001B1A08" w:rsidP="00F24E84">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hyperlink r:id="rId68" w:history="1">
        <w:r w:rsidR="00CF0518" w:rsidRPr="00873745">
          <w:rPr>
            <w:rStyle w:val="Hyperlink"/>
            <w:rFonts w:ascii="Times New Roman" w:hAnsi="Times New Roman" w:cs="Times New Roman"/>
            <w:sz w:val="24"/>
            <w:szCs w:val="24"/>
          </w:rPr>
          <w:t>sean.lirley@lamarcc.edu</w:t>
        </w:r>
      </w:hyperlink>
    </w:p>
    <w:p w14:paraId="40E2CE66" w14:textId="77777777" w:rsidR="00F24E84" w:rsidRDefault="00F24E84" w:rsidP="00F24E84">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p>
    <w:p w14:paraId="0117C322" w14:textId="38C4F6DE" w:rsidR="00CF2204" w:rsidRPr="005241A3" w:rsidRDefault="00CF2204" w:rsidP="005241A3">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r w:rsidRPr="00DE2246">
        <w:rPr>
          <w:rFonts w:ascii="Times New Roman" w:hAnsi="Times New Roman" w:cs="Times New Roman"/>
          <w:b/>
          <w:sz w:val="24"/>
          <w:szCs w:val="24"/>
        </w:rPr>
        <w:t>Student Housing Facilities – Fire Safety Systems</w:t>
      </w:r>
    </w:p>
    <w:p w14:paraId="07A59EDC" w14:textId="77777777" w:rsidR="00CF2204" w:rsidRPr="00F24E84" w:rsidRDefault="00CF2204" w:rsidP="00B356E6">
      <w:p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 xml:space="preserve">Todd-Burch Hall </w:t>
      </w:r>
    </w:p>
    <w:p w14:paraId="77CC178A" w14:textId="77777777" w:rsidR="00CF2204" w:rsidRPr="00F24E84" w:rsidRDefault="00CF2204" w:rsidP="00D01D3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 xml:space="preserve">Fire Alarm Monitored </w:t>
      </w:r>
    </w:p>
    <w:p w14:paraId="6BB0089F" w14:textId="77777777" w:rsidR="00CF2204" w:rsidRPr="00F24E84" w:rsidRDefault="00CF2204" w:rsidP="00D01D3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Strobes and Audible Alarms in Rooms and Common Areas</w:t>
      </w:r>
    </w:p>
    <w:p w14:paraId="677EE172" w14:textId="13171565" w:rsidR="00CF2204" w:rsidRPr="005241A3" w:rsidRDefault="00CF2204" w:rsidP="00D01D3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Fire Extinguishers located on Each Floor and Common Areas</w:t>
      </w:r>
    </w:p>
    <w:p w14:paraId="099BB52C" w14:textId="77777777" w:rsidR="00CF2204" w:rsidRPr="00F24E84" w:rsidRDefault="00CF2204" w:rsidP="00B356E6">
      <w:p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Prowers House</w:t>
      </w:r>
    </w:p>
    <w:p w14:paraId="35821BE5" w14:textId="77777777" w:rsidR="00CF2204" w:rsidRPr="00F24E84" w:rsidRDefault="00CF2204" w:rsidP="00D01D3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Fire Alarm Monitored</w:t>
      </w:r>
    </w:p>
    <w:p w14:paraId="5B7501E6" w14:textId="77777777" w:rsidR="00CF2204" w:rsidRPr="00F24E84" w:rsidRDefault="00CF2204" w:rsidP="00D01D3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Strobes and Audible Alarms in Rooms</w:t>
      </w:r>
    </w:p>
    <w:p w14:paraId="4A880F33" w14:textId="0EE3C3CF" w:rsidR="00A50C15" w:rsidRPr="000109FB" w:rsidRDefault="00CF2204" w:rsidP="00A50C1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Sprinklers System</w:t>
      </w:r>
    </w:p>
    <w:p w14:paraId="4B257CDB" w14:textId="71C2B7CA" w:rsidR="00A50C15" w:rsidRPr="000109FB" w:rsidRDefault="000109FB" w:rsidP="000109FB">
      <w:pPr>
        <w:autoSpaceDE w:val="0"/>
        <w:autoSpaceDN w:val="0"/>
        <w:adjustRightInd w:val="0"/>
        <w:spacing w:after="0" w:line="240" w:lineRule="auto"/>
        <w:rPr>
          <w:rFonts w:ascii="Times New Roman" w:hAnsi="Times New Roman" w:cs="Times New Roman"/>
          <w:sz w:val="24"/>
          <w:szCs w:val="24"/>
        </w:rPr>
      </w:pPr>
      <w:r w:rsidRPr="000109FB">
        <w:rPr>
          <w:rFonts w:ascii="Times New Roman" w:hAnsi="Times New Roman" w:cs="Times New Roman"/>
          <w:sz w:val="24"/>
          <w:szCs w:val="24"/>
        </w:rPr>
        <w:t>Main Street Student Housing</w:t>
      </w:r>
    </w:p>
    <w:p w14:paraId="5611AD07" w14:textId="18207E2B" w:rsidR="000109FB" w:rsidRPr="000109FB" w:rsidRDefault="008C05E3" w:rsidP="000109FB">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Fire Alarm Monitored</w:t>
      </w:r>
    </w:p>
    <w:p w14:paraId="74713F43" w14:textId="77777777" w:rsidR="005241A3" w:rsidRDefault="005241A3" w:rsidP="005241A3">
      <w:pPr>
        <w:autoSpaceDE w:val="0"/>
        <w:autoSpaceDN w:val="0"/>
        <w:adjustRightInd w:val="0"/>
        <w:spacing w:after="0" w:line="240" w:lineRule="auto"/>
        <w:rPr>
          <w:rFonts w:ascii="Times New Roman" w:hAnsi="Times New Roman" w:cs="Times New Roman"/>
          <w:sz w:val="24"/>
          <w:szCs w:val="24"/>
        </w:rPr>
      </w:pPr>
    </w:p>
    <w:p w14:paraId="7E964745" w14:textId="77777777" w:rsidR="00100418" w:rsidRDefault="00100418" w:rsidP="005241A3">
      <w:pPr>
        <w:autoSpaceDE w:val="0"/>
        <w:autoSpaceDN w:val="0"/>
        <w:adjustRightInd w:val="0"/>
        <w:spacing w:after="0" w:line="240" w:lineRule="auto"/>
        <w:rPr>
          <w:rFonts w:ascii="Times New Roman" w:hAnsi="Times New Roman" w:cs="Times New Roman"/>
          <w:b/>
          <w:bCs/>
          <w:sz w:val="28"/>
          <w:szCs w:val="28"/>
        </w:rPr>
      </w:pPr>
    </w:p>
    <w:p w14:paraId="360D439C" w14:textId="77777777" w:rsidR="00100418" w:rsidRDefault="00100418" w:rsidP="005241A3">
      <w:pPr>
        <w:autoSpaceDE w:val="0"/>
        <w:autoSpaceDN w:val="0"/>
        <w:adjustRightInd w:val="0"/>
        <w:spacing w:after="0" w:line="240" w:lineRule="auto"/>
        <w:rPr>
          <w:rFonts w:ascii="Times New Roman" w:hAnsi="Times New Roman" w:cs="Times New Roman"/>
          <w:b/>
          <w:bCs/>
          <w:sz w:val="28"/>
          <w:szCs w:val="28"/>
        </w:rPr>
      </w:pPr>
    </w:p>
    <w:p w14:paraId="1BA99F76" w14:textId="66390F4F" w:rsidR="00B356E6" w:rsidRPr="005241A3" w:rsidRDefault="00CF2204" w:rsidP="005241A3">
      <w:pPr>
        <w:autoSpaceDE w:val="0"/>
        <w:autoSpaceDN w:val="0"/>
        <w:adjustRightInd w:val="0"/>
        <w:spacing w:after="0" w:line="240" w:lineRule="auto"/>
        <w:rPr>
          <w:rFonts w:ascii="Times New Roman" w:hAnsi="Times New Roman" w:cs="Times New Roman"/>
          <w:b/>
          <w:bCs/>
          <w:sz w:val="28"/>
          <w:szCs w:val="28"/>
        </w:rPr>
      </w:pPr>
      <w:r w:rsidRPr="00DE2246">
        <w:rPr>
          <w:rFonts w:ascii="Times New Roman" w:hAnsi="Times New Roman" w:cs="Times New Roman"/>
          <w:b/>
          <w:bCs/>
          <w:sz w:val="28"/>
          <w:szCs w:val="28"/>
        </w:rPr>
        <w:lastRenderedPageBreak/>
        <w:t>Fire</w:t>
      </w:r>
    </w:p>
    <w:p w14:paraId="55572D22" w14:textId="77777777" w:rsidR="00426A4D" w:rsidRPr="00DE2246" w:rsidRDefault="00426A4D" w:rsidP="00DE2246">
      <w:pPr>
        <w:spacing w:after="0" w:line="240" w:lineRule="auto"/>
        <w:rPr>
          <w:rFonts w:ascii="Times New Roman" w:hAnsi="Times New Roman" w:cs="Times New Roman"/>
          <w:b/>
          <w:sz w:val="24"/>
          <w:szCs w:val="24"/>
        </w:rPr>
      </w:pPr>
      <w:r w:rsidRPr="00DE2246">
        <w:rPr>
          <w:rFonts w:ascii="Times New Roman" w:hAnsi="Times New Roman" w:cs="Times New Roman"/>
          <w:b/>
          <w:sz w:val="24"/>
          <w:szCs w:val="24"/>
        </w:rPr>
        <w:t>Fire Statistics Report</w:t>
      </w:r>
    </w:p>
    <w:p w14:paraId="0F15DB9A" w14:textId="2CCEA1E3" w:rsidR="00B80837" w:rsidRPr="00DE2246" w:rsidRDefault="00B80837" w:rsidP="00B80837">
      <w:pPr>
        <w:autoSpaceDE w:val="0"/>
        <w:autoSpaceDN w:val="0"/>
        <w:adjustRightInd w:val="0"/>
        <w:spacing w:after="0" w:line="240" w:lineRule="auto"/>
        <w:rPr>
          <w:rFonts w:ascii="Times New Roman" w:hAnsi="Times New Roman" w:cs="Times New Roman"/>
          <w:color w:val="000000"/>
          <w:sz w:val="24"/>
          <w:szCs w:val="24"/>
        </w:rPr>
      </w:pPr>
      <w:r w:rsidRPr="00DE2246">
        <w:rPr>
          <w:rFonts w:ascii="Times New Roman" w:hAnsi="Times New Roman" w:cs="Times New Roman"/>
          <w:color w:val="000000"/>
          <w:sz w:val="24"/>
          <w:szCs w:val="24"/>
        </w:rPr>
        <w:t xml:space="preserve">Lamar Community College publishes a fire safety report as part of its annual </w:t>
      </w:r>
      <w:proofErr w:type="spellStart"/>
      <w:r w:rsidRPr="00DE2246">
        <w:rPr>
          <w:rFonts w:ascii="Times New Roman" w:hAnsi="Times New Roman" w:cs="Times New Roman"/>
          <w:color w:val="000000"/>
          <w:sz w:val="24"/>
          <w:szCs w:val="24"/>
        </w:rPr>
        <w:t>Clery</w:t>
      </w:r>
      <w:proofErr w:type="spellEnd"/>
      <w:r w:rsidRPr="00DE2246">
        <w:rPr>
          <w:rFonts w:ascii="Times New Roman" w:hAnsi="Times New Roman" w:cs="Times New Roman"/>
          <w:color w:val="000000"/>
          <w:sz w:val="24"/>
          <w:szCs w:val="24"/>
        </w:rPr>
        <w:t xml:space="preserve"> Act Compliance. This report contains information regarding the fire safety practices and standards for LCC, including statistics concerning the number of fires, the cause of each fire, the number of injuries/ deaths related to a fire, and the value of the property damage caused by a fire. T</w:t>
      </w:r>
      <w:r w:rsidR="00E018E5" w:rsidRPr="00DE2246">
        <w:rPr>
          <w:rFonts w:ascii="Times New Roman" w:hAnsi="Times New Roman" w:cs="Times New Roman"/>
          <w:color w:val="000000"/>
          <w:sz w:val="24"/>
          <w:szCs w:val="24"/>
        </w:rPr>
        <w:t>o report a fire statistic or to review t</w:t>
      </w:r>
      <w:r w:rsidRPr="00DE2246">
        <w:rPr>
          <w:rFonts w:ascii="Times New Roman" w:hAnsi="Times New Roman" w:cs="Times New Roman"/>
          <w:color w:val="000000"/>
          <w:sz w:val="24"/>
          <w:szCs w:val="24"/>
        </w:rPr>
        <w:t>his r</w:t>
      </w:r>
      <w:r w:rsidR="00E018E5" w:rsidRPr="00DE2246">
        <w:rPr>
          <w:rFonts w:ascii="Times New Roman" w:hAnsi="Times New Roman" w:cs="Times New Roman"/>
          <w:color w:val="000000"/>
          <w:sz w:val="24"/>
          <w:szCs w:val="24"/>
        </w:rPr>
        <w:t>eport</w:t>
      </w:r>
      <w:r w:rsidRPr="00DE2246">
        <w:rPr>
          <w:rFonts w:ascii="Times New Roman" w:hAnsi="Times New Roman" w:cs="Times New Roman"/>
          <w:color w:val="000000"/>
          <w:sz w:val="24"/>
          <w:szCs w:val="24"/>
        </w:rPr>
        <w:t xml:space="preserve"> contact:</w:t>
      </w:r>
    </w:p>
    <w:p w14:paraId="54964B68" w14:textId="6B661D6C" w:rsidR="00B80837" w:rsidRPr="00DE2246" w:rsidRDefault="00B80837" w:rsidP="00D01D38">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DE2246">
        <w:rPr>
          <w:rFonts w:ascii="Times New Roman" w:hAnsi="Times New Roman" w:cs="Times New Roman"/>
          <w:color w:val="000000"/>
          <w:sz w:val="24"/>
          <w:szCs w:val="24"/>
        </w:rPr>
        <w:t xml:space="preserve">Campus Safety </w:t>
      </w:r>
      <w:r w:rsidRPr="00DE2246">
        <w:rPr>
          <w:rFonts w:ascii="Times New Roman" w:hAnsi="Times New Roman" w:cs="Times New Roman"/>
          <w:b/>
          <w:color w:val="000000"/>
          <w:sz w:val="24"/>
          <w:szCs w:val="24"/>
        </w:rPr>
        <w:t>719.336.1192</w:t>
      </w:r>
    </w:p>
    <w:p w14:paraId="24D7B1EB" w14:textId="4783A195" w:rsidR="00B80837" w:rsidRPr="00DE2246" w:rsidRDefault="00B80837" w:rsidP="00D01D38">
      <w:pPr>
        <w:pStyle w:val="ListParagraph"/>
        <w:numPr>
          <w:ilvl w:val="0"/>
          <w:numId w:val="40"/>
        </w:numPr>
        <w:autoSpaceDE w:val="0"/>
        <w:autoSpaceDN w:val="0"/>
        <w:adjustRightInd w:val="0"/>
        <w:spacing w:after="0" w:line="240" w:lineRule="auto"/>
        <w:rPr>
          <w:rFonts w:ascii="Times New Roman" w:hAnsi="Times New Roman" w:cs="Times New Roman"/>
          <w:b/>
          <w:color w:val="000000"/>
          <w:sz w:val="24"/>
          <w:szCs w:val="24"/>
        </w:rPr>
      </w:pPr>
      <w:r w:rsidRPr="00DE2246">
        <w:rPr>
          <w:rFonts w:ascii="Times New Roman" w:hAnsi="Times New Roman" w:cs="Times New Roman"/>
          <w:color w:val="000000"/>
          <w:sz w:val="24"/>
          <w:szCs w:val="24"/>
        </w:rPr>
        <w:t xml:space="preserve">Director of Facilities </w:t>
      </w:r>
      <w:r w:rsidRPr="00DE2246">
        <w:rPr>
          <w:rFonts w:ascii="Times New Roman" w:hAnsi="Times New Roman" w:cs="Times New Roman"/>
          <w:b/>
          <w:color w:val="000000"/>
          <w:sz w:val="24"/>
          <w:szCs w:val="24"/>
        </w:rPr>
        <w:t>719.336.1543</w:t>
      </w:r>
    </w:p>
    <w:p w14:paraId="56D33DE7" w14:textId="690B57FA" w:rsidR="00B80837" w:rsidRPr="005241A3" w:rsidRDefault="00B80837" w:rsidP="00D01D38">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DE2246">
        <w:rPr>
          <w:rFonts w:ascii="Times New Roman" w:hAnsi="Times New Roman" w:cs="Times New Roman"/>
          <w:color w:val="000000"/>
          <w:sz w:val="24"/>
          <w:szCs w:val="24"/>
        </w:rPr>
        <w:t xml:space="preserve">V.P. of Administrative Services at </w:t>
      </w:r>
      <w:r w:rsidRPr="00DE2246">
        <w:rPr>
          <w:rFonts w:ascii="Times New Roman" w:hAnsi="Times New Roman" w:cs="Times New Roman"/>
          <w:b/>
          <w:color w:val="000000"/>
          <w:sz w:val="24"/>
          <w:szCs w:val="24"/>
        </w:rPr>
        <w:t>719.336.1517</w:t>
      </w:r>
    </w:p>
    <w:p w14:paraId="733B1099" w14:textId="77777777" w:rsidR="005241A3" w:rsidRPr="005241A3" w:rsidRDefault="005241A3" w:rsidP="005241A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55615481" w14:textId="2EF9021E" w:rsidR="00B80837" w:rsidRPr="005241A3" w:rsidRDefault="00B80837" w:rsidP="005241A3">
      <w:pPr>
        <w:autoSpaceDE w:val="0"/>
        <w:autoSpaceDN w:val="0"/>
        <w:adjustRightInd w:val="0"/>
        <w:spacing w:after="0" w:line="240" w:lineRule="auto"/>
        <w:rPr>
          <w:rFonts w:ascii="Times New Roman" w:hAnsi="Times New Roman" w:cs="Times New Roman"/>
          <w:sz w:val="24"/>
          <w:szCs w:val="24"/>
        </w:rPr>
      </w:pPr>
      <w:r w:rsidRPr="00DE2246">
        <w:rPr>
          <w:rFonts w:ascii="Times New Roman" w:hAnsi="Times New Roman" w:cs="Times New Roman"/>
          <w:sz w:val="24"/>
          <w:szCs w:val="24"/>
        </w:rPr>
        <w:t>A physical copy may be obtained by making a request to the above staff.</w:t>
      </w:r>
    </w:p>
    <w:tbl>
      <w:tblPr>
        <w:tblStyle w:val="TableGrid1"/>
        <w:tblW w:w="10582" w:type="dxa"/>
        <w:tblInd w:w="-617" w:type="dxa"/>
        <w:tblLook w:val="04A0" w:firstRow="1" w:lastRow="0" w:firstColumn="1" w:lastColumn="0" w:noHBand="0" w:noVBand="1"/>
      </w:tblPr>
      <w:tblGrid>
        <w:gridCol w:w="1260"/>
        <w:gridCol w:w="1255"/>
        <w:gridCol w:w="1350"/>
        <w:gridCol w:w="632"/>
        <w:gridCol w:w="681"/>
        <w:gridCol w:w="847"/>
        <w:gridCol w:w="1620"/>
        <w:gridCol w:w="1137"/>
        <w:gridCol w:w="1800"/>
      </w:tblGrid>
      <w:tr w:rsidR="00DE2246" w:rsidRPr="00B80837" w14:paraId="1EBC987F" w14:textId="77777777" w:rsidTr="00857744">
        <w:trPr>
          <w:trHeight w:val="432"/>
        </w:trPr>
        <w:tc>
          <w:tcPr>
            <w:tcW w:w="10582" w:type="dxa"/>
            <w:gridSpan w:val="9"/>
            <w:noWrap/>
            <w:vAlign w:val="center"/>
            <w:hideMark/>
          </w:tcPr>
          <w:p w14:paraId="7E22F922" w14:textId="71229B7E" w:rsidR="00DE2246" w:rsidRPr="005241A3" w:rsidRDefault="00DE2246" w:rsidP="005241A3">
            <w:pPr>
              <w:jc w:val="center"/>
              <w:rPr>
                <w:rFonts w:eastAsia="Times New Roman"/>
                <w:sz w:val="32"/>
                <w:szCs w:val="32"/>
              </w:rPr>
            </w:pPr>
            <w:r w:rsidRPr="005241A3">
              <w:rPr>
                <w:rFonts w:eastAsia="Times New Roman"/>
                <w:b w:val="0"/>
                <w:bCs/>
                <w:color w:val="000000"/>
                <w:sz w:val="32"/>
                <w:szCs w:val="32"/>
              </w:rPr>
              <w:t>Annual Fire Report 201</w:t>
            </w:r>
            <w:r w:rsidR="009931B1">
              <w:rPr>
                <w:rFonts w:eastAsia="Times New Roman"/>
                <w:b w:val="0"/>
                <w:bCs/>
                <w:color w:val="000000"/>
                <w:sz w:val="32"/>
                <w:szCs w:val="32"/>
              </w:rPr>
              <w:t>9</w:t>
            </w:r>
          </w:p>
        </w:tc>
      </w:tr>
      <w:tr w:rsidR="005241A3" w:rsidRPr="00B80837" w14:paraId="76CA61FA" w14:textId="77777777" w:rsidTr="00857744">
        <w:trPr>
          <w:trHeight w:val="432"/>
        </w:trPr>
        <w:tc>
          <w:tcPr>
            <w:tcW w:w="1260" w:type="dxa"/>
            <w:vAlign w:val="center"/>
            <w:hideMark/>
          </w:tcPr>
          <w:p w14:paraId="0FC598DF"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Residential Facilities</w:t>
            </w:r>
          </w:p>
        </w:tc>
        <w:tc>
          <w:tcPr>
            <w:tcW w:w="1255" w:type="dxa"/>
            <w:noWrap/>
            <w:vAlign w:val="center"/>
            <w:hideMark/>
          </w:tcPr>
          <w:p w14:paraId="2A8649E7" w14:textId="458BDF9B"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Address</w:t>
            </w:r>
          </w:p>
        </w:tc>
        <w:tc>
          <w:tcPr>
            <w:tcW w:w="1350" w:type="dxa"/>
            <w:vAlign w:val="center"/>
            <w:hideMark/>
          </w:tcPr>
          <w:p w14:paraId="7CCDE0CE"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 xml:space="preserve">Total Fires </w:t>
            </w:r>
            <w:proofErr w:type="gramStart"/>
            <w:r w:rsidRPr="005241A3">
              <w:rPr>
                <w:rFonts w:eastAsia="Times New Roman"/>
                <w:color w:val="000000"/>
                <w:sz w:val="20"/>
                <w:szCs w:val="20"/>
              </w:rPr>
              <w:t>In</w:t>
            </w:r>
            <w:proofErr w:type="gramEnd"/>
            <w:r w:rsidRPr="005241A3">
              <w:rPr>
                <w:rFonts w:eastAsia="Times New Roman"/>
                <w:color w:val="000000"/>
                <w:sz w:val="20"/>
                <w:szCs w:val="20"/>
              </w:rPr>
              <w:t xml:space="preserve"> Each Building</w:t>
            </w:r>
          </w:p>
        </w:tc>
        <w:tc>
          <w:tcPr>
            <w:tcW w:w="632" w:type="dxa"/>
            <w:noWrap/>
            <w:vAlign w:val="center"/>
            <w:hideMark/>
          </w:tcPr>
          <w:p w14:paraId="01364064"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Date</w:t>
            </w:r>
          </w:p>
        </w:tc>
        <w:tc>
          <w:tcPr>
            <w:tcW w:w="681" w:type="dxa"/>
            <w:noWrap/>
            <w:vAlign w:val="center"/>
            <w:hideMark/>
          </w:tcPr>
          <w:p w14:paraId="1950F20E"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Time</w:t>
            </w:r>
          </w:p>
        </w:tc>
        <w:tc>
          <w:tcPr>
            <w:tcW w:w="847" w:type="dxa"/>
            <w:vAlign w:val="center"/>
            <w:hideMark/>
          </w:tcPr>
          <w:p w14:paraId="5162BFA1"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Cause of Fire</w:t>
            </w:r>
          </w:p>
        </w:tc>
        <w:tc>
          <w:tcPr>
            <w:tcW w:w="1620" w:type="dxa"/>
            <w:vAlign w:val="center"/>
            <w:hideMark/>
          </w:tcPr>
          <w:p w14:paraId="545E5FD6" w14:textId="1D3EA8F7" w:rsidR="00B80837"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proofErr w:type="gramStart"/>
            <w:r w:rsidR="00B80837" w:rsidRPr="005241A3">
              <w:rPr>
                <w:rFonts w:eastAsia="Times New Roman"/>
                <w:color w:val="000000"/>
                <w:sz w:val="18"/>
                <w:szCs w:val="18"/>
              </w:rPr>
              <w:t>of</w:t>
            </w:r>
            <w:proofErr w:type="gramEnd"/>
            <w:r w:rsidR="00B80837" w:rsidRPr="005241A3">
              <w:rPr>
                <w:rFonts w:eastAsia="Times New Roman"/>
                <w:color w:val="000000"/>
                <w:sz w:val="18"/>
                <w:szCs w:val="18"/>
              </w:rPr>
              <w:t xml:space="preserve"> Injuries That Required Medical   Treatment</w:t>
            </w:r>
          </w:p>
        </w:tc>
        <w:tc>
          <w:tcPr>
            <w:tcW w:w="1137" w:type="dxa"/>
            <w:vAlign w:val="center"/>
            <w:hideMark/>
          </w:tcPr>
          <w:p w14:paraId="438F7CE5" w14:textId="70092915" w:rsidR="00B80837" w:rsidRPr="005241A3" w:rsidRDefault="005241A3" w:rsidP="005241A3">
            <w:pPr>
              <w:jc w:val="center"/>
              <w:rPr>
                <w:rFonts w:eastAsia="Times New Roman"/>
                <w:color w:val="000000"/>
                <w:sz w:val="18"/>
                <w:szCs w:val="18"/>
              </w:rPr>
            </w:pPr>
            <w:r w:rsidRPr="005241A3">
              <w:rPr>
                <w:rFonts w:eastAsia="Times New Roman"/>
                <w:color w:val="000000"/>
                <w:sz w:val="18"/>
                <w:szCs w:val="18"/>
              </w:rPr>
              <w:t>#</w:t>
            </w:r>
            <w:r w:rsidR="00B80837" w:rsidRPr="005241A3">
              <w:rPr>
                <w:rFonts w:eastAsia="Times New Roman"/>
                <w:color w:val="000000"/>
                <w:sz w:val="18"/>
                <w:szCs w:val="18"/>
              </w:rPr>
              <w:t xml:space="preserve"> </w:t>
            </w:r>
            <w:proofErr w:type="gramStart"/>
            <w:r w:rsidR="00B80837" w:rsidRPr="005241A3">
              <w:rPr>
                <w:rFonts w:eastAsia="Times New Roman"/>
                <w:color w:val="000000"/>
                <w:sz w:val="18"/>
                <w:szCs w:val="18"/>
              </w:rPr>
              <w:t>of</w:t>
            </w:r>
            <w:proofErr w:type="gramEnd"/>
            <w:r w:rsidR="00B80837" w:rsidRPr="005241A3">
              <w:rPr>
                <w:rFonts w:eastAsia="Times New Roman"/>
                <w:color w:val="000000"/>
                <w:sz w:val="18"/>
                <w:szCs w:val="18"/>
              </w:rPr>
              <w:t xml:space="preserve"> Deaths Related to Fire</w:t>
            </w:r>
          </w:p>
        </w:tc>
        <w:tc>
          <w:tcPr>
            <w:tcW w:w="1800" w:type="dxa"/>
            <w:vAlign w:val="center"/>
            <w:hideMark/>
          </w:tcPr>
          <w:p w14:paraId="72B72319"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V</w:t>
            </w:r>
            <w:r w:rsidRPr="005241A3">
              <w:rPr>
                <w:rFonts w:eastAsia="Times New Roman"/>
                <w:color w:val="000000"/>
                <w:sz w:val="18"/>
                <w:szCs w:val="18"/>
              </w:rPr>
              <w:t>alue of Property Damage Caused by Fire</w:t>
            </w:r>
          </w:p>
        </w:tc>
      </w:tr>
      <w:tr w:rsidR="005241A3" w:rsidRPr="00B80837" w14:paraId="16341AD1" w14:textId="77777777" w:rsidTr="00857744">
        <w:trPr>
          <w:trHeight w:val="432"/>
        </w:trPr>
        <w:tc>
          <w:tcPr>
            <w:tcW w:w="1260" w:type="dxa"/>
            <w:hideMark/>
          </w:tcPr>
          <w:p w14:paraId="3431BE66" w14:textId="77777777" w:rsidR="00B80837" w:rsidRPr="00DE2246" w:rsidRDefault="00B80837" w:rsidP="00DE2246">
            <w:pPr>
              <w:jc w:val="center"/>
              <w:rPr>
                <w:rFonts w:eastAsia="Times New Roman"/>
                <w:b w:val="0"/>
                <w:bCs/>
                <w:color w:val="000000"/>
              </w:rPr>
            </w:pPr>
            <w:r w:rsidRPr="00DE2246">
              <w:rPr>
                <w:rFonts w:eastAsia="Times New Roman"/>
                <w:b w:val="0"/>
                <w:bCs/>
                <w:color w:val="000000"/>
              </w:rPr>
              <w:t>Todd-Burch Hall</w:t>
            </w:r>
          </w:p>
        </w:tc>
        <w:tc>
          <w:tcPr>
            <w:tcW w:w="1255" w:type="dxa"/>
            <w:hideMark/>
          </w:tcPr>
          <w:p w14:paraId="73621C27" w14:textId="4A7C46D0" w:rsidR="00B80837" w:rsidRPr="00DE2246" w:rsidRDefault="00B80837" w:rsidP="00DE2246">
            <w:pPr>
              <w:jc w:val="center"/>
              <w:rPr>
                <w:rFonts w:eastAsia="Times New Roman"/>
                <w:b w:val="0"/>
                <w:bCs/>
                <w:color w:val="000000"/>
              </w:rPr>
            </w:pPr>
            <w:r w:rsidRPr="00DE2246">
              <w:rPr>
                <w:rFonts w:eastAsia="Times New Roman"/>
                <w:b w:val="0"/>
                <w:bCs/>
                <w:color w:val="000000"/>
              </w:rPr>
              <w:t>2419 S Main</w:t>
            </w:r>
          </w:p>
        </w:tc>
        <w:tc>
          <w:tcPr>
            <w:tcW w:w="1350" w:type="dxa"/>
            <w:noWrap/>
            <w:hideMark/>
          </w:tcPr>
          <w:p w14:paraId="15DF00DA" w14:textId="77777777" w:rsidR="00B80837" w:rsidRPr="00DE2246" w:rsidRDefault="00B80837" w:rsidP="00DE2246">
            <w:pPr>
              <w:jc w:val="center"/>
              <w:rPr>
                <w:rFonts w:eastAsia="Times New Roman"/>
                <w:color w:val="000000"/>
              </w:rPr>
            </w:pPr>
            <w:r w:rsidRPr="00DE2246">
              <w:rPr>
                <w:rFonts w:eastAsia="Times New Roman"/>
                <w:color w:val="000000"/>
              </w:rPr>
              <w:t>0</w:t>
            </w:r>
          </w:p>
        </w:tc>
        <w:tc>
          <w:tcPr>
            <w:tcW w:w="632" w:type="dxa"/>
            <w:noWrap/>
            <w:hideMark/>
          </w:tcPr>
          <w:p w14:paraId="27306844"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681" w:type="dxa"/>
            <w:noWrap/>
            <w:hideMark/>
          </w:tcPr>
          <w:p w14:paraId="071CAD9B"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847" w:type="dxa"/>
            <w:noWrap/>
            <w:hideMark/>
          </w:tcPr>
          <w:p w14:paraId="723CCFEC"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620" w:type="dxa"/>
            <w:noWrap/>
            <w:hideMark/>
          </w:tcPr>
          <w:p w14:paraId="22018EEA"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137" w:type="dxa"/>
            <w:noWrap/>
            <w:hideMark/>
          </w:tcPr>
          <w:p w14:paraId="30D47C5A"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800" w:type="dxa"/>
            <w:noWrap/>
            <w:hideMark/>
          </w:tcPr>
          <w:p w14:paraId="62B35E43" w14:textId="77777777" w:rsidR="00B80837" w:rsidRPr="00DE2246" w:rsidRDefault="00B80837" w:rsidP="00DE2246">
            <w:pPr>
              <w:jc w:val="center"/>
              <w:rPr>
                <w:rFonts w:eastAsia="Times New Roman"/>
                <w:color w:val="000000"/>
              </w:rPr>
            </w:pPr>
            <w:r w:rsidRPr="00DE2246">
              <w:rPr>
                <w:rFonts w:eastAsia="Times New Roman"/>
                <w:color w:val="000000"/>
              </w:rPr>
              <w:t>N/A</w:t>
            </w:r>
          </w:p>
        </w:tc>
      </w:tr>
      <w:tr w:rsidR="005241A3" w:rsidRPr="00B80837" w14:paraId="497C5111" w14:textId="77777777" w:rsidTr="00857744">
        <w:trPr>
          <w:trHeight w:val="432"/>
        </w:trPr>
        <w:tc>
          <w:tcPr>
            <w:tcW w:w="1260" w:type="dxa"/>
            <w:hideMark/>
          </w:tcPr>
          <w:p w14:paraId="67F57BAC" w14:textId="77777777" w:rsidR="00B80837" w:rsidRPr="00DE2246" w:rsidRDefault="00B80837" w:rsidP="00DE2246">
            <w:pPr>
              <w:jc w:val="center"/>
              <w:rPr>
                <w:rFonts w:eastAsia="Times New Roman"/>
                <w:b w:val="0"/>
                <w:bCs/>
                <w:color w:val="000000"/>
              </w:rPr>
            </w:pPr>
            <w:r w:rsidRPr="00DE2246">
              <w:rPr>
                <w:rFonts w:eastAsia="Times New Roman"/>
                <w:b w:val="0"/>
                <w:bCs/>
                <w:color w:val="000000"/>
              </w:rPr>
              <w:t>Prowers House</w:t>
            </w:r>
          </w:p>
        </w:tc>
        <w:tc>
          <w:tcPr>
            <w:tcW w:w="1255" w:type="dxa"/>
            <w:hideMark/>
          </w:tcPr>
          <w:p w14:paraId="4F9654B8" w14:textId="1CB57F3E" w:rsidR="00B80837" w:rsidRPr="00DE2246" w:rsidRDefault="00B80837" w:rsidP="00DE2246">
            <w:pPr>
              <w:jc w:val="center"/>
              <w:rPr>
                <w:rFonts w:eastAsia="Times New Roman"/>
                <w:b w:val="0"/>
                <w:bCs/>
                <w:color w:val="000000"/>
              </w:rPr>
            </w:pPr>
            <w:r w:rsidRPr="00DE2246">
              <w:rPr>
                <w:rFonts w:eastAsia="Times New Roman"/>
                <w:b w:val="0"/>
                <w:bCs/>
                <w:color w:val="000000"/>
              </w:rPr>
              <w:t>2419B S Main</w:t>
            </w:r>
          </w:p>
        </w:tc>
        <w:tc>
          <w:tcPr>
            <w:tcW w:w="1350" w:type="dxa"/>
            <w:noWrap/>
            <w:hideMark/>
          </w:tcPr>
          <w:p w14:paraId="553CEB83" w14:textId="77777777" w:rsidR="00B80837" w:rsidRPr="00DE2246" w:rsidRDefault="00B80837" w:rsidP="00DE2246">
            <w:pPr>
              <w:jc w:val="center"/>
              <w:rPr>
                <w:rFonts w:eastAsia="Times New Roman"/>
                <w:color w:val="000000"/>
              </w:rPr>
            </w:pPr>
            <w:r w:rsidRPr="00DE2246">
              <w:rPr>
                <w:rFonts w:eastAsia="Times New Roman"/>
                <w:color w:val="000000"/>
              </w:rPr>
              <w:t>0</w:t>
            </w:r>
          </w:p>
        </w:tc>
        <w:tc>
          <w:tcPr>
            <w:tcW w:w="632" w:type="dxa"/>
            <w:noWrap/>
            <w:hideMark/>
          </w:tcPr>
          <w:p w14:paraId="1D23E42C"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681" w:type="dxa"/>
            <w:noWrap/>
            <w:hideMark/>
          </w:tcPr>
          <w:p w14:paraId="04F52ED3"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847" w:type="dxa"/>
            <w:noWrap/>
            <w:hideMark/>
          </w:tcPr>
          <w:p w14:paraId="4D120907"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620" w:type="dxa"/>
            <w:noWrap/>
            <w:hideMark/>
          </w:tcPr>
          <w:p w14:paraId="47F12A1C"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137" w:type="dxa"/>
            <w:noWrap/>
            <w:hideMark/>
          </w:tcPr>
          <w:p w14:paraId="09E9427A"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800" w:type="dxa"/>
            <w:noWrap/>
            <w:hideMark/>
          </w:tcPr>
          <w:p w14:paraId="54A7EEAD" w14:textId="77777777" w:rsidR="00B80837" w:rsidRPr="00DE2246" w:rsidRDefault="00B80837" w:rsidP="00DE2246">
            <w:pPr>
              <w:jc w:val="center"/>
              <w:rPr>
                <w:rFonts w:eastAsia="Times New Roman"/>
                <w:color w:val="000000"/>
              </w:rPr>
            </w:pPr>
            <w:r w:rsidRPr="00DE2246">
              <w:rPr>
                <w:rFonts w:eastAsia="Times New Roman"/>
                <w:color w:val="000000"/>
              </w:rPr>
              <w:t>N/A</w:t>
            </w:r>
          </w:p>
        </w:tc>
      </w:tr>
      <w:tr w:rsidR="00DE2246" w:rsidRPr="00B80837" w14:paraId="29CE050B" w14:textId="77777777" w:rsidTr="00857744">
        <w:trPr>
          <w:trHeight w:val="20"/>
        </w:trPr>
        <w:tc>
          <w:tcPr>
            <w:tcW w:w="10582" w:type="dxa"/>
            <w:gridSpan w:val="9"/>
            <w:noWrap/>
            <w:vAlign w:val="center"/>
            <w:hideMark/>
          </w:tcPr>
          <w:p w14:paraId="09E4CE61" w14:textId="65E268F1" w:rsidR="00DE2246" w:rsidRPr="005241A3" w:rsidRDefault="00DE2246" w:rsidP="005241A3">
            <w:pPr>
              <w:jc w:val="center"/>
              <w:rPr>
                <w:rFonts w:eastAsia="Times New Roman"/>
                <w:sz w:val="32"/>
                <w:szCs w:val="32"/>
              </w:rPr>
            </w:pPr>
            <w:r w:rsidRPr="005241A3">
              <w:rPr>
                <w:rFonts w:eastAsia="Times New Roman"/>
                <w:b w:val="0"/>
                <w:bCs/>
                <w:color w:val="000000"/>
                <w:sz w:val="32"/>
                <w:szCs w:val="32"/>
              </w:rPr>
              <w:t>Annual Fire Report - 20</w:t>
            </w:r>
            <w:r w:rsidR="009931B1">
              <w:rPr>
                <w:rFonts w:eastAsia="Times New Roman"/>
                <w:b w:val="0"/>
                <w:bCs/>
                <w:color w:val="000000"/>
                <w:sz w:val="32"/>
                <w:szCs w:val="32"/>
              </w:rPr>
              <w:t>20</w:t>
            </w:r>
          </w:p>
        </w:tc>
      </w:tr>
      <w:tr w:rsidR="005241A3" w:rsidRPr="00B80837" w14:paraId="7F018FBB" w14:textId="77777777" w:rsidTr="00857744">
        <w:trPr>
          <w:trHeight w:val="576"/>
        </w:trPr>
        <w:tc>
          <w:tcPr>
            <w:tcW w:w="1260" w:type="dxa"/>
            <w:vAlign w:val="center"/>
            <w:hideMark/>
          </w:tcPr>
          <w:p w14:paraId="5FA42FC1"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Residential Facilities</w:t>
            </w:r>
          </w:p>
        </w:tc>
        <w:tc>
          <w:tcPr>
            <w:tcW w:w="1255" w:type="dxa"/>
            <w:noWrap/>
            <w:vAlign w:val="center"/>
            <w:hideMark/>
          </w:tcPr>
          <w:p w14:paraId="38C8DC83" w14:textId="26BF615B"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Address</w:t>
            </w:r>
          </w:p>
        </w:tc>
        <w:tc>
          <w:tcPr>
            <w:tcW w:w="1350" w:type="dxa"/>
            <w:vAlign w:val="center"/>
            <w:hideMark/>
          </w:tcPr>
          <w:p w14:paraId="0CC06436"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 xml:space="preserve">Total Fires </w:t>
            </w:r>
            <w:proofErr w:type="gramStart"/>
            <w:r w:rsidRPr="005241A3">
              <w:rPr>
                <w:rFonts w:eastAsia="Times New Roman"/>
                <w:color w:val="000000"/>
                <w:sz w:val="20"/>
                <w:szCs w:val="20"/>
              </w:rPr>
              <w:t>In</w:t>
            </w:r>
            <w:proofErr w:type="gramEnd"/>
            <w:r w:rsidRPr="005241A3">
              <w:rPr>
                <w:rFonts w:eastAsia="Times New Roman"/>
                <w:color w:val="000000"/>
                <w:sz w:val="20"/>
                <w:szCs w:val="20"/>
              </w:rPr>
              <w:t xml:space="preserve"> Each Building</w:t>
            </w:r>
          </w:p>
        </w:tc>
        <w:tc>
          <w:tcPr>
            <w:tcW w:w="632" w:type="dxa"/>
            <w:noWrap/>
            <w:vAlign w:val="center"/>
            <w:hideMark/>
          </w:tcPr>
          <w:p w14:paraId="4BD11E32"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Date</w:t>
            </w:r>
          </w:p>
        </w:tc>
        <w:tc>
          <w:tcPr>
            <w:tcW w:w="681" w:type="dxa"/>
            <w:noWrap/>
            <w:vAlign w:val="center"/>
            <w:hideMark/>
          </w:tcPr>
          <w:p w14:paraId="30802EF2"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Time</w:t>
            </w:r>
          </w:p>
        </w:tc>
        <w:tc>
          <w:tcPr>
            <w:tcW w:w="847" w:type="dxa"/>
            <w:vAlign w:val="center"/>
            <w:hideMark/>
          </w:tcPr>
          <w:p w14:paraId="4095B808"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Cause of Fire</w:t>
            </w:r>
          </w:p>
        </w:tc>
        <w:tc>
          <w:tcPr>
            <w:tcW w:w="1620" w:type="dxa"/>
            <w:vAlign w:val="center"/>
            <w:hideMark/>
          </w:tcPr>
          <w:p w14:paraId="4AC1D4A3" w14:textId="7C64F3A0"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w:t>
            </w:r>
            <w:r w:rsidR="00DE2246" w:rsidRPr="005241A3">
              <w:rPr>
                <w:rFonts w:eastAsia="Times New Roman"/>
                <w:color w:val="000000"/>
                <w:sz w:val="18"/>
                <w:szCs w:val="18"/>
              </w:rPr>
              <w:t xml:space="preserve"> </w:t>
            </w:r>
            <w:proofErr w:type="gramStart"/>
            <w:r w:rsidR="00DE2246" w:rsidRPr="005241A3">
              <w:rPr>
                <w:rFonts w:eastAsia="Times New Roman"/>
                <w:color w:val="000000"/>
                <w:sz w:val="18"/>
                <w:szCs w:val="18"/>
              </w:rPr>
              <w:t>of</w:t>
            </w:r>
            <w:proofErr w:type="gramEnd"/>
            <w:r w:rsidR="00DE2246" w:rsidRPr="005241A3">
              <w:rPr>
                <w:rFonts w:eastAsia="Times New Roman"/>
                <w:color w:val="000000"/>
                <w:sz w:val="18"/>
                <w:szCs w:val="18"/>
              </w:rPr>
              <w:t xml:space="preserve"> Injuries That Required Medical   Treatment</w:t>
            </w:r>
          </w:p>
        </w:tc>
        <w:tc>
          <w:tcPr>
            <w:tcW w:w="1137" w:type="dxa"/>
            <w:vAlign w:val="center"/>
            <w:hideMark/>
          </w:tcPr>
          <w:p w14:paraId="090740DE" w14:textId="49306C29"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proofErr w:type="gramStart"/>
            <w:r w:rsidR="00DE2246" w:rsidRPr="005241A3">
              <w:rPr>
                <w:rFonts w:eastAsia="Times New Roman"/>
                <w:color w:val="000000"/>
                <w:sz w:val="18"/>
                <w:szCs w:val="18"/>
              </w:rPr>
              <w:t>of</w:t>
            </w:r>
            <w:proofErr w:type="gramEnd"/>
            <w:r w:rsidR="00DE2246" w:rsidRPr="005241A3">
              <w:rPr>
                <w:rFonts w:eastAsia="Times New Roman"/>
                <w:color w:val="000000"/>
                <w:sz w:val="18"/>
                <w:szCs w:val="18"/>
              </w:rPr>
              <w:t xml:space="preserve"> Deaths Related to Fire</w:t>
            </w:r>
          </w:p>
        </w:tc>
        <w:tc>
          <w:tcPr>
            <w:tcW w:w="1800" w:type="dxa"/>
            <w:vAlign w:val="center"/>
            <w:hideMark/>
          </w:tcPr>
          <w:p w14:paraId="76503B58" w14:textId="77777777" w:rsidR="00DE2246" w:rsidRPr="005241A3" w:rsidRDefault="00DE2246" w:rsidP="005241A3">
            <w:pPr>
              <w:jc w:val="center"/>
              <w:rPr>
                <w:rFonts w:eastAsia="Times New Roman"/>
                <w:color w:val="000000"/>
                <w:sz w:val="18"/>
                <w:szCs w:val="18"/>
              </w:rPr>
            </w:pPr>
            <w:r w:rsidRPr="005241A3">
              <w:rPr>
                <w:rFonts w:eastAsia="Times New Roman"/>
                <w:color w:val="000000"/>
                <w:sz w:val="18"/>
                <w:szCs w:val="18"/>
              </w:rPr>
              <w:t>Value of Property Damage Caused by Fire</w:t>
            </w:r>
          </w:p>
        </w:tc>
      </w:tr>
      <w:tr w:rsidR="005241A3" w:rsidRPr="00B80837" w14:paraId="63FE606C" w14:textId="77777777" w:rsidTr="00857744">
        <w:trPr>
          <w:trHeight w:val="432"/>
        </w:trPr>
        <w:tc>
          <w:tcPr>
            <w:tcW w:w="1260" w:type="dxa"/>
            <w:hideMark/>
          </w:tcPr>
          <w:p w14:paraId="4099C4D6"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Todd-Burch Hall</w:t>
            </w:r>
          </w:p>
        </w:tc>
        <w:tc>
          <w:tcPr>
            <w:tcW w:w="1255" w:type="dxa"/>
            <w:hideMark/>
          </w:tcPr>
          <w:p w14:paraId="6621158A" w14:textId="1706973F" w:rsidR="00DE2246" w:rsidRPr="00DE2246" w:rsidRDefault="00DE2246" w:rsidP="00DE2246">
            <w:pPr>
              <w:jc w:val="center"/>
              <w:rPr>
                <w:rFonts w:eastAsia="Times New Roman"/>
                <w:b w:val="0"/>
                <w:bCs/>
                <w:color w:val="000000"/>
              </w:rPr>
            </w:pPr>
            <w:r w:rsidRPr="00DE2246">
              <w:rPr>
                <w:rFonts w:eastAsia="Times New Roman"/>
                <w:b w:val="0"/>
                <w:bCs/>
                <w:color w:val="000000"/>
              </w:rPr>
              <w:t>2419 S Main</w:t>
            </w:r>
          </w:p>
        </w:tc>
        <w:tc>
          <w:tcPr>
            <w:tcW w:w="1350" w:type="dxa"/>
            <w:noWrap/>
            <w:hideMark/>
          </w:tcPr>
          <w:p w14:paraId="1E443A22"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3A76EC84"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7F5C4656"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12034EE6"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23F6988F"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464778F8"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3EF8A5D3" w14:textId="77777777" w:rsidR="00DE2246" w:rsidRPr="00DE2246" w:rsidRDefault="00DE2246" w:rsidP="00DE2246">
            <w:pPr>
              <w:jc w:val="center"/>
              <w:rPr>
                <w:rFonts w:eastAsia="Times New Roman"/>
                <w:color w:val="000000"/>
              </w:rPr>
            </w:pPr>
            <w:r w:rsidRPr="00DE2246">
              <w:rPr>
                <w:rFonts w:eastAsia="Times New Roman"/>
                <w:color w:val="000000"/>
              </w:rPr>
              <w:t>N/A</w:t>
            </w:r>
          </w:p>
        </w:tc>
      </w:tr>
      <w:tr w:rsidR="005241A3" w:rsidRPr="00B80837" w14:paraId="0BAA2EC8" w14:textId="77777777" w:rsidTr="00857744">
        <w:trPr>
          <w:trHeight w:val="432"/>
        </w:trPr>
        <w:tc>
          <w:tcPr>
            <w:tcW w:w="1260" w:type="dxa"/>
            <w:hideMark/>
          </w:tcPr>
          <w:p w14:paraId="30C60818"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Prowers House</w:t>
            </w:r>
          </w:p>
        </w:tc>
        <w:tc>
          <w:tcPr>
            <w:tcW w:w="1255" w:type="dxa"/>
            <w:hideMark/>
          </w:tcPr>
          <w:p w14:paraId="38315A09" w14:textId="72E50A09" w:rsidR="00DE2246" w:rsidRPr="00DE2246" w:rsidRDefault="00DE2246" w:rsidP="00DE2246">
            <w:pPr>
              <w:jc w:val="center"/>
              <w:rPr>
                <w:rFonts w:eastAsia="Times New Roman"/>
                <w:b w:val="0"/>
                <w:bCs/>
                <w:color w:val="000000"/>
              </w:rPr>
            </w:pPr>
            <w:r w:rsidRPr="00DE2246">
              <w:rPr>
                <w:rFonts w:eastAsia="Times New Roman"/>
                <w:b w:val="0"/>
                <w:bCs/>
                <w:color w:val="000000"/>
              </w:rPr>
              <w:t>2419B S Main</w:t>
            </w:r>
          </w:p>
        </w:tc>
        <w:tc>
          <w:tcPr>
            <w:tcW w:w="1350" w:type="dxa"/>
            <w:noWrap/>
            <w:hideMark/>
          </w:tcPr>
          <w:p w14:paraId="5857D286"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3C3454EB"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3EAA86F9"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2F08E2DD"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02F3FB0D"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64F2CF21"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520101AD" w14:textId="77777777" w:rsidR="00DE2246" w:rsidRPr="00DE2246" w:rsidRDefault="00DE2246" w:rsidP="00DE2246">
            <w:pPr>
              <w:jc w:val="center"/>
              <w:rPr>
                <w:rFonts w:eastAsia="Times New Roman"/>
                <w:color w:val="000000"/>
              </w:rPr>
            </w:pPr>
            <w:r w:rsidRPr="00DE2246">
              <w:rPr>
                <w:rFonts w:eastAsia="Times New Roman"/>
                <w:color w:val="000000"/>
              </w:rPr>
              <w:t>N/A</w:t>
            </w:r>
          </w:p>
        </w:tc>
      </w:tr>
      <w:tr w:rsidR="00DE2246" w:rsidRPr="00B80837" w14:paraId="2276E0A6" w14:textId="77777777" w:rsidTr="00857744">
        <w:trPr>
          <w:trHeight w:val="288"/>
        </w:trPr>
        <w:tc>
          <w:tcPr>
            <w:tcW w:w="10582" w:type="dxa"/>
            <w:gridSpan w:val="9"/>
            <w:noWrap/>
            <w:vAlign w:val="center"/>
            <w:hideMark/>
          </w:tcPr>
          <w:p w14:paraId="626A48C7" w14:textId="012BEDB3" w:rsidR="00DE2246" w:rsidRPr="005241A3" w:rsidRDefault="00DE2246" w:rsidP="005241A3">
            <w:pPr>
              <w:jc w:val="center"/>
              <w:rPr>
                <w:rFonts w:eastAsia="Times New Roman"/>
                <w:sz w:val="32"/>
                <w:szCs w:val="32"/>
              </w:rPr>
            </w:pPr>
            <w:r w:rsidRPr="005241A3">
              <w:rPr>
                <w:rFonts w:eastAsia="Times New Roman"/>
                <w:b w:val="0"/>
                <w:bCs/>
                <w:color w:val="000000"/>
                <w:sz w:val="32"/>
                <w:szCs w:val="32"/>
              </w:rPr>
              <w:t>Annual Fire Report - 202</w:t>
            </w:r>
            <w:r w:rsidR="009931B1">
              <w:rPr>
                <w:rFonts w:eastAsia="Times New Roman"/>
                <w:b w:val="0"/>
                <w:bCs/>
                <w:color w:val="000000"/>
                <w:sz w:val="32"/>
                <w:szCs w:val="32"/>
              </w:rPr>
              <w:t>1</w:t>
            </w:r>
          </w:p>
        </w:tc>
      </w:tr>
      <w:tr w:rsidR="005241A3" w:rsidRPr="00B80837" w14:paraId="62E6A5DE" w14:textId="77777777" w:rsidTr="00857744">
        <w:trPr>
          <w:trHeight w:val="20"/>
        </w:trPr>
        <w:tc>
          <w:tcPr>
            <w:tcW w:w="1260" w:type="dxa"/>
            <w:vAlign w:val="center"/>
            <w:hideMark/>
          </w:tcPr>
          <w:p w14:paraId="4594F86D"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Residential Facilities</w:t>
            </w:r>
          </w:p>
        </w:tc>
        <w:tc>
          <w:tcPr>
            <w:tcW w:w="1255" w:type="dxa"/>
            <w:noWrap/>
            <w:vAlign w:val="center"/>
            <w:hideMark/>
          </w:tcPr>
          <w:p w14:paraId="7F0B494E" w14:textId="79D9F8EF"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Address</w:t>
            </w:r>
          </w:p>
        </w:tc>
        <w:tc>
          <w:tcPr>
            <w:tcW w:w="1350" w:type="dxa"/>
            <w:vAlign w:val="center"/>
            <w:hideMark/>
          </w:tcPr>
          <w:p w14:paraId="6F084220"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 xml:space="preserve">Total Fires </w:t>
            </w:r>
            <w:proofErr w:type="gramStart"/>
            <w:r w:rsidRPr="005241A3">
              <w:rPr>
                <w:rFonts w:eastAsia="Times New Roman"/>
                <w:color w:val="000000"/>
                <w:sz w:val="20"/>
                <w:szCs w:val="20"/>
              </w:rPr>
              <w:t>In</w:t>
            </w:r>
            <w:proofErr w:type="gramEnd"/>
            <w:r w:rsidRPr="005241A3">
              <w:rPr>
                <w:rFonts w:eastAsia="Times New Roman"/>
                <w:color w:val="000000"/>
                <w:sz w:val="20"/>
                <w:szCs w:val="20"/>
              </w:rPr>
              <w:t xml:space="preserve"> Each Building</w:t>
            </w:r>
          </w:p>
        </w:tc>
        <w:tc>
          <w:tcPr>
            <w:tcW w:w="632" w:type="dxa"/>
            <w:noWrap/>
            <w:vAlign w:val="center"/>
            <w:hideMark/>
          </w:tcPr>
          <w:p w14:paraId="2ADDAB28"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Date</w:t>
            </w:r>
          </w:p>
        </w:tc>
        <w:tc>
          <w:tcPr>
            <w:tcW w:w="681" w:type="dxa"/>
            <w:noWrap/>
            <w:vAlign w:val="center"/>
            <w:hideMark/>
          </w:tcPr>
          <w:p w14:paraId="14FBD5CE"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Time</w:t>
            </w:r>
          </w:p>
        </w:tc>
        <w:tc>
          <w:tcPr>
            <w:tcW w:w="847" w:type="dxa"/>
            <w:vAlign w:val="center"/>
            <w:hideMark/>
          </w:tcPr>
          <w:p w14:paraId="1C460320"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Cause of Fire</w:t>
            </w:r>
          </w:p>
        </w:tc>
        <w:tc>
          <w:tcPr>
            <w:tcW w:w="1620" w:type="dxa"/>
            <w:vAlign w:val="center"/>
            <w:hideMark/>
          </w:tcPr>
          <w:p w14:paraId="44F29A72" w14:textId="4B278EF2"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proofErr w:type="gramStart"/>
            <w:r w:rsidR="00DE2246" w:rsidRPr="005241A3">
              <w:rPr>
                <w:rFonts w:eastAsia="Times New Roman"/>
                <w:color w:val="000000"/>
                <w:sz w:val="18"/>
                <w:szCs w:val="18"/>
              </w:rPr>
              <w:t>of</w:t>
            </w:r>
            <w:proofErr w:type="gramEnd"/>
            <w:r w:rsidR="00DE2246" w:rsidRPr="005241A3">
              <w:rPr>
                <w:rFonts w:eastAsia="Times New Roman"/>
                <w:color w:val="000000"/>
                <w:sz w:val="18"/>
                <w:szCs w:val="18"/>
              </w:rPr>
              <w:t xml:space="preserve"> Injuries That Required Medical   Treatment</w:t>
            </w:r>
          </w:p>
        </w:tc>
        <w:tc>
          <w:tcPr>
            <w:tcW w:w="1137" w:type="dxa"/>
            <w:vAlign w:val="center"/>
            <w:hideMark/>
          </w:tcPr>
          <w:p w14:paraId="2A1BED9E" w14:textId="258201D4"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proofErr w:type="gramStart"/>
            <w:r w:rsidR="00DE2246" w:rsidRPr="005241A3">
              <w:rPr>
                <w:rFonts w:eastAsia="Times New Roman"/>
                <w:color w:val="000000"/>
                <w:sz w:val="18"/>
                <w:szCs w:val="18"/>
              </w:rPr>
              <w:t>of</w:t>
            </w:r>
            <w:proofErr w:type="gramEnd"/>
            <w:r w:rsidR="00DE2246" w:rsidRPr="005241A3">
              <w:rPr>
                <w:rFonts w:eastAsia="Times New Roman"/>
                <w:color w:val="000000"/>
                <w:sz w:val="18"/>
                <w:szCs w:val="18"/>
              </w:rPr>
              <w:t xml:space="preserve"> Deaths Related to Fire</w:t>
            </w:r>
          </w:p>
        </w:tc>
        <w:tc>
          <w:tcPr>
            <w:tcW w:w="1800" w:type="dxa"/>
            <w:vAlign w:val="center"/>
            <w:hideMark/>
          </w:tcPr>
          <w:p w14:paraId="0C7796F3" w14:textId="77777777" w:rsidR="00DE2246" w:rsidRPr="005241A3" w:rsidRDefault="00DE2246" w:rsidP="005241A3">
            <w:pPr>
              <w:jc w:val="center"/>
              <w:rPr>
                <w:rFonts w:eastAsia="Times New Roman"/>
                <w:color w:val="000000"/>
                <w:sz w:val="18"/>
                <w:szCs w:val="18"/>
              </w:rPr>
            </w:pPr>
            <w:r w:rsidRPr="005241A3">
              <w:rPr>
                <w:rFonts w:eastAsia="Times New Roman"/>
                <w:color w:val="000000"/>
                <w:sz w:val="18"/>
                <w:szCs w:val="18"/>
              </w:rPr>
              <w:t>Value of Property Damage Caused by Fire</w:t>
            </w:r>
          </w:p>
        </w:tc>
      </w:tr>
      <w:tr w:rsidR="005241A3" w:rsidRPr="00B80837" w14:paraId="409A8C84" w14:textId="77777777" w:rsidTr="00857744">
        <w:trPr>
          <w:trHeight w:val="288"/>
        </w:trPr>
        <w:tc>
          <w:tcPr>
            <w:tcW w:w="1260" w:type="dxa"/>
            <w:hideMark/>
          </w:tcPr>
          <w:p w14:paraId="06390EDD"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Todd-Burch Hall</w:t>
            </w:r>
          </w:p>
        </w:tc>
        <w:tc>
          <w:tcPr>
            <w:tcW w:w="1255" w:type="dxa"/>
            <w:noWrap/>
            <w:hideMark/>
          </w:tcPr>
          <w:p w14:paraId="55FBD806"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2419 S Main</w:t>
            </w:r>
          </w:p>
        </w:tc>
        <w:tc>
          <w:tcPr>
            <w:tcW w:w="1350" w:type="dxa"/>
            <w:noWrap/>
            <w:hideMark/>
          </w:tcPr>
          <w:p w14:paraId="399B50AC"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16729EF1"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46484FD4"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5F2B4E68"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1B6BD62F"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130479DB"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2DC3838D" w14:textId="77777777" w:rsidR="00DE2246" w:rsidRPr="00DE2246" w:rsidRDefault="00DE2246" w:rsidP="00DE2246">
            <w:pPr>
              <w:jc w:val="center"/>
              <w:rPr>
                <w:rFonts w:eastAsia="Times New Roman"/>
                <w:color w:val="000000"/>
              </w:rPr>
            </w:pPr>
            <w:r w:rsidRPr="00DE2246">
              <w:rPr>
                <w:rFonts w:eastAsia="Times New Roman"/>
                <w:color w:val="000000"/>
              </w:rPr>
              <w:t>N/A</w:t>
            </w:r>
          </w:p>
        </w:tc>
      </w:tr>
      <w:tr w:rsidR="005241A3" w:rsidRPr="00B80837" w14:paraId="6956A8F1" w14:textId="77777777" w:rsidTr="00857744">
        <w:trPr>
          <w:trHeight w:val="288"/>
        </w:trPr>
        <w:tc>
          <w:tcPr>
            <w:tcW w:w="1260" w:type="dxa"/>
            <w:hideMark/>
          </w:tcPr>
          <w:p w14:paraId="040D8B0F"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Prowers House</w:t>
            </w:r>
          </w:p>
        </w:tc>
        <w:tc>
          <w:tcPr>
            <w:tcW w:w="1255" w:type="dxa"/>
            <w:noWrap/>
            <w:hideMark/>
          </w:tcPr>
          <w:p w14:paraId="169C6F88"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2419B S Main</w:t>
            </w:r>
          </w:p>
        </w:tc>
        <w:tc>
          <w:tcPr>
            <w:tcW w:w="1350" w:type="dxa"/>
            <w:noWrap/>
            <w:hideMark/>
          </w:tcPr>
          <w:p w14:paraId="0A6F66E9"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6ECBBC74"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190996BE"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1FE8C061"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3F291C69"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2733B373"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05780B50" w14:textId="77777777" w:rsidR="00DE2246" w:rsidRPr="00DE2246" w:rsidRDefault="00DE2246" w:rsidP="00DE2246">
            <w:pPr>
              <w:jc w:val="center"/>
              <w:rPr>
                <w:rFonts w:eastAsia="Times New Roman"/>
                <w:color w:val="000000"/>
              </w:rPr>
            </w:pPr>
            <w:r w:rsidRPr="00DE2246">
              <w:rPr>
                <w:rFonts w:eastAsia="Times New Roman"/>
                <w:color w:val="000000"/>
              </w:rPr>
              <w:t>N/A</w:t>
            </w:r>
          </w:p>
        </w:tc>
      </w:tr>
    </w:tbl>
    <w:p w14:paraId="1F8BD2F6" w14:textId="77777777" w:rsidR="00877ED6" w:rsidRDefault="00877ED6" w:rsidP="005241A3">
      <w:pPr>
        <w:spacing w:after="0" w:line="240" w:lineRule="auto"/>
        <w:rPr>
          <w:rFonts w:ascii="Times New Roman" w:hAnsi="Times New Roman" w:cs="Times New Roman"/>
          <w:b/>
          <w:sz w:val="24"/>
          <w:szCs w:val="24"/>
        </w:rPr>
      </w:pPr>
    </w:p>
    <w:p w14:paraId="36D78F26" w14:textId="7B8E5CD2" w:rsidR="00651527" w:rsidRPr="005241A3" w:rsidRDefault="00651527" w:rsidP="005241A3">
      <w:pPr>
        <w:spacing w:after="0" w:line="240" w:lineRule="auto"/>
        <w:rPr>
          <w:rFonts w:ascii="Times New Roman" w:hAnsi="Times New Roman" w:cs="Times New Roman"/>
          <w:b/>
          <w:sz w:val="24"/>
          <w:szCs w:val="24"/>
        </w:rPr>
      </w:pPr>
      <w:r w:rsidRPr="005241A3">
        <w:rPr>
          <w:rFonts w:ascii="Times New Roman" w:hAnsi="Times New Roman" w:cs="Times New Roman"/>
          <w:b/>
          <w:sz w:val="24"/>
          <w:szCs w:val="24"/>
        </w:rPr>
        <w:t xml:space="preserve">Four Categories of </w:t>
      </w:r>
      <w:proofErr w:type="spellStart"/>
      <w:r w:rsidRPr="005241A3">
        <w:rPr>
          <w:rFonts w:ascii="Times New Roman" w:hAnsi="Times New Roman" w:cs="Times New Roman"/>
          <w:b/>
          <w:sz w:val="24"/>
          <w:szCs w:val="24"/>
        </w:rPr>
        <w:t>Clery</w:t>
      </w:r>
      <w:proofErr w:type="spellEnd"/>
      <w:r w:rsidRPr="005241A3">
        <w:rPr>
          <w:rFonts w:ascii="Times New Roman" w:hAnsi="Times New Roman" w:cs="Times New Roman"/>
          <w:b/>
          <w:sz w:val="24"/>
          <w:szCs w:val="24"/>
        </w:rPr>
        <w:t xml:space="preserve"> Required Crime Statistics</w:t>
      </w:r>
    </w:p>
    <w:p w14:paraId="069B7A14" w14:textId="77777777" w:rsidR="00651527" w:rsidRPr="005241A3" w:rsidRDefault="00651527" w:rsidP="005241A3">
      <w:pPr>
        <w:spacing w:after="0" w:line="240" w:lineRule="auto"/>
        <w:rPr>
          <w:rFonts w:ascii="Times New Roman" w:hAnsi="Times New Roman" w:cs="Times New Roman"/>
          <w:b/>
          <w:i/>
          <w:sz w:val="24"/>
          <w:szCs w:val="24"/>
        </w:rPr>
      </w:pPr>
      <w:r w:rsidRPr="005241A3">
        <w:rPr>
          <w:rFonts w:ascii="Times New Roman" w:hAnsi="Times New Roman" w:cs="Times New Roman"/>
          <w:sz w:val="24"/>
          <w:szCs w:val="24"/>
        </w:rPr>
        <w:t xml:space="preserve">The </w:t>
      </w:r>
      <w:proofErr w:type="spellStart"/>
      <w:r w:rsidRPr="005241A3">
        <w:rPr>
          <w:rFonts w:ascii="Times New Roman" w:hAnsi="Times New Roman" w:cs="Times New Roman"/>
          <w:iCs/>
          <w:sz w:val="24"/>
          <w:szCs w:val="24"/>
        </w:rPr>
        <w:t>Clery</w:t>
      </w:r>
      <w:proofErr w:type="spellEnd"/>
      <w:r w:rsidRPr="005241A3">
        <w:rPr>
          <w:rFonts w:ascii="Times New Roman" w:hAnsi="Times New Roman" w:cs="Times New Roman"/>
          <w:iCs/>
          <w:sz w:val="24"/>
          <w:szCs w:val="24"/>
        </w:rPr>
        <w:t xml:space="preserve"> Act </w:t>
      </w:r>
      <w:r w:rsidRPr="005241A3">
        <w:rPr>
          <w:rFonts w:ascii="Times New Roman" w:hAnsi="Times New Roman" w:cs="Times New Roman"/>
          <w:sz w:val="24"/>
          <w:szCs w:val="24"/>
        </w:rPr>
        <w:t>requires LCC to include four general categories of crime statistics</w:t>
      </w:r>
      <w:r w:rsidRPr="005241A3">
        <w:rPr>
          <w:rFonts w:ascii="Times New Roman" w:hAnsi="Times New Roman" w:cs="Times New Roman"/>
          <w:b/>
          <w:i/>
          <w:sz w:val="24"/>
          <w:szCs w:val="24"/>
        </w:rPr>
        <w:t>:</w:t>
      </w:r>
    </w:p>
    <w:p w14:paraId="15A6F981" w14:textId="77777777" w:rsidR="00651527" w:rsidRPr="005241A3" w:rsidRDefault="00651527" w:rsidP="005241A3">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Criminal Offenses—</w:t>
      </w:r>
      <w:r w:rsidRPr="005241A3">
        <w:rPr>
          <w:rFonts w:ascii="Times New Roman" w:hAnsi="Times New Roman" w:cs="Times New Roman"/>
          <w:color w:val="000000"/>
          <w:sz w:val="24"/>
          <w:szCs w:val="24"/>
        </w:rPr>
        <w:t>Murder, Non-negligent Manslaughter, Sexual Assault, Burglary, Motor Vehicle Theft, Arson, Larceny-Theft, Simple Assault, Intimidation, Destruction/Damage/Vandalism of Property</w:t>
      </w:r>
    </w:p>
    <w:p w14:paraId="41BE9218" w14:textId="77777777" w:rsidR="00651527" w:rsidRPr="005241A3" w:rsidRDefault="00651527" w:rsidP="005241A3">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Hate Crimes</w:t>
      </w:r>
      <w:r w:rsidRPr="005241A3">
        <w:rPr>
          <w:rFonts w:ascii="Times New Roman" w:hAnsi="Times New Roman" w:cs="Times New Roman"/>
          <w:color w:val="000000"/>
          <w:sz w:val="24"/>
          <w:szCs w:val="24"/>
        </w:rPr>
        <w:t xml:space="preserve">—Larceny-Theft, Simple Assault, Intimidation, or Destruction/Damage/ Vandalism of Property that were motivated by </w:t>
      </w:r>
      <w:proofErr w:type="gramStart"/>
      <w:r w:rsidRPr="005241A3">
        <w:rPr>
          <w:rFonts w:ascii="Times New Roman" w:hAnsi="Times New Roman" w:cs="Times New Roman"/>
          <w:color w:val="000000"/>
          <w:sz w:val="24"/>
          <w:szCs w:val="24"/>
        </w:rPr>
        <w:t>bias;</w:t>
      </w:r>
      <w:proofErr w:type="gramEnd"/>
      <w:r w:rsidRPr="005241A3">
        <w:rPr>
          <w:rFonts w:ascii="Times New Roman" w:hAnsi="Times New Roman" w:cs="Times New Roman"/>
          <w:color w:val="000000"/>
          <w:sz w:val="24"/>
          <w:szCs w:val="24"/>
        </w:rPr>
        <w:t xml:space="preserve"> </w:t>
      </w:r>
    </w:p>
    <w:p w14:paraId="46F78074" w14:textId="77777777" w:rsidR="00651527" w:rsidRPr="005241A3" w:rsidRDefault="00651527" w:rsidP="005241A3">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i/>
          <w:iCs/>
          <w:color w:val="000000"/>
          <w:sz w:val="24"/>
          <w:szCs w:val="24"/>
        </w:rPr>
        <w:t xml:space="preserve">VAWA </w:t>
      </w:r>
      <w:r w:rsidRPr="005241A3">
        <w:rPr>
          <w:rFonts w:ascii="Times New Roman" w:hAnsi="Times New Roman" w:cs="Times New Roman"/>
          <w:b/>
          <w:bCs/>
          <w:color w:val="000000"/>
          <w:sz w:val="24"/>
          <w:szCs w:val="24"/>
        </w:rPr>
        <w:t>Offenses—</w:t>
      </w:r>
      <w:r w:rsidRPr="005241A3">
        <w:rPr>
          <w:rFonts w:ascii="Times New Roman" w:hAnsi="Times New Roman" w:cs="Times New Roman"/>
          <w:color w:val="000000"/>
          <w:sz w:val="24"/>
          <w:szCs w:val="24"/>
        </w:rPr>
        <w:t xml:space="preserve">Any incidents of Domestic Violence, Dating Violence and Stalking. (Note that Sexual Assault is also a </w:t>
      </w:r>
      <w:r w:rsidRPr="005241A3">
        <w:rPr>
          <w:rFonts w:ascii="Times New Roman" w:hAnsi="Times New Roman" w:cs="Times New Roman"/>
          <w:i/>
          <w:iCs/>
          <w:color w:val="000000"/>
          <w:sz w:val="24"/>
          <w:szCs w:val="24"/>
        </w:rPr>
        <w:t xml:space="preserve">VAWA </w:t>
      </w:r>
      <w:r w:rsidRPr="005241A3">
        <w:rPr>
          <w:rFonts w:ascii="Times New Roman" w:hAnsi="Times New Roman" w:cs="Times New Roman"/>
          <w:color w:val="000000"/>
          <w:sz w:val="24"/>
          <w:szCs w:val="24"/>
        </w:rPr>
        <w:t xml:space="preserve">Offense but is included in the Criminal Offenses category for </w:t>
      </w:r>
      <w:proofErr w:type="spellStart"/>
      <w:r w:rsidRPr="005241A3">
        <w:rPr>
          <w:rFonts w:ascii="Times New Roman" w:hAnsi="Times New Roman" w:cs="Times New Roman"/>
          <w:i/>
          <w:iCs/>
          <w:color w:val="000000"/>
          <w:sz w:val="24"/>
          <w:szCs w:val="24"/>
        </w:rPr>
        <w:t>Clery</w:t>
      </w:r>
      <w:proofErr w:type="spellEnd"/>
      <w:r w:rsidRPr="005241A3">
        <w:rPr>
          <w:rFonts w:ascii="Times New Roman" w:hAnsi="Times New Roman" w:cs="Times New Roman"/>
          <w:i/>
          <w:iCs/>
          <w:color w:val="000000"/>
          <w:sz w:val="24"/>
          <w:szCs w:val="24"/>
        </w:rPr>
        <w:t xml:space="preserve"> Act </w:t>
      </w:r>
      <w:r w:rsidRPr="005241A3">
        <w:rPr>
          <w:rFonts w:ascii="Times New Roman" w:hAnsi="Times New Roman" w:cs="Times New Roman"/>
          <w:color w:val="000000"/>
          <w:sz w:val="24"/>
          <w:szCs w:val="24"/>
        </w:rPr>
        <w:t xml:space="preserve">reporting purposes); and </w:t>
      </w:r>
    </w:p>
    <w:p w14:paraId="2007C4E6" w14:textId="77777777" w:rsidR="00651527" w:rsidRPr="005241A3" w:rsidRDefault="00651527" w:rsidP="00651527">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lastRenderedPageBreak/>
        <w:t xml:space="preserve">Arrests and Referrals for Disciplinary Action </w:t>
      </w:r>
      <w:r w:rsidRPr="005241A3">
        <w:rPr>
          <w:rFonts w:ascii="Times New Roman" w:hAnsi="Times New Roman" w:cs="Times New Roman"/>
          <w:color w:val="000000"/>
          <w:sz w:val="24"/>
          <w:szCs w:val="24"/>
        </w:rPr>
        <w:t xml:space="preserve">for Weapons—Carrying, Possessing, Etc. Law Violations, Drug Abuse Violations and Liquor Law Violations. </w:t>
      </w:r>
    </w:p>
    <w:p w14:paraId="7CEAE086" w14:textId="77777777" w:rsidR="00651527" w:rsidRPr="005241A3" w:rsidRDefault="00651527" w:rsidP="005241A3">
      <w:pPr>
        <w:autoSpaceDE w:val="0"/>
        <w:autoSpaceDN w:val="0"/>
        <w:adjustRightInd w:val="0"/>
        <w:spacing w:after="0" w:line="240" w:lineRule="auto"/>
        <w:rPr>
          <w:rFonts w:ascii="Times New Roman" w:hAnsi="Times New Roman" w:cs="Times New Roman"/>
          <w:color w:val="000000"/>
          <w:sz w:val="24"/>
          <w:szCs w:val="24"/>
        </w:rPr>
      </w:pPr>
    </w:p>
    <w:p w14:paraId="2F4B3A52" w14:textId="4418CDEA" w:rsidR="00303F2B" w:rsidRPr="005241A3" w:rsidRDefault="00303F2B" w:rsidP="005241A3">
      <w:pPr>
        <w:spacing w:after="0" w:line="240" w:lineRule="auto"/>
        <w:rPr>
          <w:rFonts w:ascii="Times New Roman" w:hAnsi="Times New Roman" w:cs="Times New Roman"/>
          <w:b/>
          <w:sz w:val="28"/>
          <w:szCs w:val="28"/>
        </w:rPr>
      </w:pPr>
      <w:r w:rsidRPr="005241A3">
        <w:rPr>
          <w:rFonts w:ascii="Times New Roman" w:hAnsi="Times New Roman" w:cs="Times New Roman"/>
          <w:b/>
          <w:sz w:val="28"/>
          <w:szCs w:val="28"/>
        </w:rPr>
        <w:t>Crime Statistics</w:t>
      </w:r>
    </w:p>
    <w:p w14:paraId="740919AD" w14:textId="77777777" w:rsidR="00303F2B" w:rsidRPr="005241A3" w:rsidRDefault="00303F2B" w:rsidP="005241A3">
      <w:pPr>
        <w:spacing w:after="0" w:line="240" w:lineRule="auto"/>
        <w:rPr>
          <w:rFonts w:ascii="Times New Roman" w:hAnsi="Times New Roman" w:cs="Times New Roman"/>
          <w:b/>
          <w:sz w:val="24"/>
          <w:szCs w:val="24"/>
        </w:rPr>
      </w:pPr>
      <w:r w:rsidRPr="005241A3">
        <w:rPr>
          <w:rFonts w:ascii="Times New Roman" w:hAnsi="Times New Roman" w:cs="Times New Roman"/>
          <w:b/>
          <w:sz w:val="24"/>
          <w:szCs w:val="24"/>
        </w:rPr>
        <w:t>How Crime Statistics Are Obtained</w:t>
      </w:r>
    </w:p>
    <w:p w14:paraId="1C2B0367" w14:textId="2B6A62CA" w:rsidR="00303F2B" w:rsidRDefault="00303F2B" w:rsidP="005241A3">
      <w:pPr>
        <w:spacing w:after="0" w:line="240" w:lineRule="auto"/>
        <w:rPr>
          <w:rFonts w:ascii="Times New Roman" w:hAnsi="Times New Roman" w:cs="Times New Roman"/>
          <w:sz w:val="24"/>
          <w:szCs w:val="24"/>
        </w:rPr>
      </w:pPr>
      <w:r w:rsidRPr="005241A3">
        <w:rPr>
          <w:rFonts w:ascii="Times New Roman" w:hAnsi="Times New Roman" w:cs="Times New Roman"/>
          <w:sz w:val="24"/>
          <w:szCs w:val="24"/>
        </w:rPr>
        <w:t>The crime statistics listed in this document are for crimes reported within each calendar year (January 1 to December 31) and are obtained through a variety of mechanisms.</w:t>
      </w:r>
    </w:p>
    <w:p w14:paraId="2B5CB986" w14:textId="77777777" w:rsidR="005241A3" w:rsidRPr="005241A3" w:rsidRDefault="005241A3" w:rsidP="005241A3">
      <w:pPr>
        <w:spacing w:after="0" w:line="240" w:lineRule="auto"/>
        <w:rPr>
          <w:rFonts w:ascii="Times New Roman" w:hAnsi="Times New Roman" w:cs="Times New Roman"/>
          <w:b/>
          <w:sz w:val="24"/>
          <w:szCs w:val="24"/>
        </w:rPr>
      </w:pPr>
    </w:p>
    <w:p w14:paraId="392E3C24" w14:textId="77777777" w:rsidR="00303F2B" w:rsidRPr="005241A3" w:rsidRDefault="00303F2B" w:rsidP="005241A3">
      <w:pPr>
        <w:spacing w:after="0" w:line="240" w:lineRule="auto"/>
        <w:rPr>
          <w:rFonts w:ascii="Times New Roman" w:hAnsi="Times New Roman" w:cs="Times New Roman"/>
          <w:b/>
          <w:sz w:val="24"/>
          <w:szCs w:val="24"/>
        </w:rPr>
      </w:pPr>
      <w:r w:rsidRPr="005241A3">
        <w:rPr>
          <w:rFonts w:ascii="Times New Roman" w:hAnsi="Times New Roman" w:cs="Times New Roman"/>
          <w:b/>
          <w:sz w:val="24"/>
          <w:szCs w:val="24"/>
        </w:rPr>
        <w:t>Criminal Statistics Report</w:t>
      </w:r>
    </w:p>
    <w:p w14:paraId="3DC613FC"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Reported to LCC Campus Safety: </w:t>
      </w:r>
      <w:r w:rsidRPr="005241A3">
        <w:rPr>
          <w:rFonts w:ascii="Times New Roman" w:hAnsi="Times New Roman" w:cs="Times New Roman"/>
          <w:color w:val="000000"/>
          <w:sz w:val="24"/>
          <w:szCs w:val="24"/>
        </w:rPr>
        <w:t xml:space="preserve">Crime statistics from all incidents reported to LCC Campus Safety. If an incident was reported to both LCC Campus Safety and Lamar Police Department, the statistics would be counted in this column. </w:t>
      </w:r>
    </w:p>
    <w:p w14:paraId="72F97B64"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p>
    <w:p w14:paraId="67FFAB27"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Reported to Lamar Police Department: </w:t>
      </w:r>
      <w:r w:rsidRPr="005241A3">
        <w:rPr>
          <w:rFonts w:ascii="Times New Roman" w:hAnsi="Times New Roman" w:cs="Times New Roman"/>
          <w:color w:val="000000"/>
          <w:sz w:val="24"/>
          <w:szCs w:val="24"/>
        </w:rPr>
        <w:t>Crime statistics from incidents that were reported to LPD, or other law enforcement agencies, but NOT reported to LCC Campus Safety. These incidents could have occurred on/in on-campus property, non-campus property or public property.</w:t>
      </w:r>
    </w:p>
    <w:p w14:paraId="5655F2E0" w14:textId="77777777"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color w:val="000000"/>
          <w:sz w:val="24"/>
          <w:szCs w:val="24"/>
        </w:rPr>
        <w:t xml:space="preserve">  </w:t>
      </w:r>
    </w:p>
    <w:p w14:paraId="3A5350F2" w14:textId="77777777"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Reported to Non-Police: </w:t>
      </w:r>
      <w:r w:rsidRPr="005241A3">
        <w:rPr>
          <w:rFonts w:ascii="Times New Roman" w:hAnsi="Times New Roman" w:cs="Times New Roman"/>
          <w:color w:val="000000"/>
          <w:sz w:val="24"/>
          <w:szCs w:val="24"/>
        </w:rPr>
        <w:t xml:space="preserve">Crime statistics from incidents reported to officials at the institution who are defined by federal law as Campus Security Authorities because they have significant responsibility for student and campus activities. </w:t>
      </w:r>
    </w:p>
    <w:p w14:paraId="29551807" w14:textId="77777777"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p>
    <w:p w14:paraId="40877C4A" w14:textId="248BAE02"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Unfounded: </w:t>
      </w:r>
      <w:r w:rsidRPr="005241A3">
        <w:rPr>
          <w:rFonts w:ascii="Times New Roman" w:hAnsi="Times New Roman" w:cs="Times New Roman"/>
          <w:color w:val="000000"/>
          <w:sz w:val="24"/>
          <w:szCs w:val="24"/>
        </w:rPr>
        <w:t xml:space="preserve">When reported to campus security </w:t>
      </w:r>
      <w:r w:rsidR="00F4459B" w:rsidRPr="005241A3">
        <w:rPr>
          <w:rFonts w:ascii="Times New Roman" w:hAnsi="Times New Roman" w:cs="Times New Roman"/>
          <w:color w:val="000000"/>
          <w:sz w:val="24"/>
          <w:szCs w:val="24"/>
        </w:rPr>
        <w:t>authorities but</w:t>
      </w:r>
      <w:r w:rsidRPr="005241A3">
        <w:rPr>
          <w:rFonts w:ascii="Times New Roman" w:hAnsi="Times New Roman" w:cs="Times New Roman"/>
          <w:color w:val="000000"/>
          <w:sz w:val="24"/>
          <w:szCs w:val="24"/>
        </w:rPr>
        <w:t xml:space="preserve"> omitted from the crime statistics because they were later determined through investigation by sworn or commissioned law enforcement personnel to have been false or baseless when made.</w:t>
      </w:r>
    </w:p>
    <w:p w14:paraId="336F719C" w14:textId="77777777" w:rsidR="00303F2B" w:rsidRDefault="00303F2B" w:rsidP="00303F2B">
      <w:pPr>
        <w:spacing w:after="0" w:line="240" w:lineRule="auto"/>
        <w:rPr>
          <w:rFonts w:ascii="Arial" w:hAnsi="Arial" w:cs="Arial"/>
          <w:b/>
          <w:bCs/>
          <w:sz w:val="24"/>
          <w:szCs w:val="24"/>
        </w:rPr>
      </w:pPr>
    </w:p>
    <w:p w14:paraId="37843D3F" w14:textId="51D58665" w:rsidR="00303F2B" w:rsidRPr="005241A3" w:rsidRDefault="00303F2B" w:rsidP="00303F2B">
      <w:pPr>
        <w:spacing w:after="0" w:line="240" w:lineRule="auto"/>
        <w:rPr>
          <w:rFonts w:ascii="Times New Roman" w:hAnsi="Times New Roman" w:cs="Times New Roman"/>
          <w:b/>
          <w:bCs/>
          <w:sz w:val="24"/>
          <w:szCs w:val="24"/>
        </w:rPr>
      </w:pPr>
      <w:r w:rsidRPr="005241A3">
        <w:rPr>
          <w:rFonts w:ascii="Times New Roman" w:hAnsi="Times New Roman" w:cs="Times New Roman"/>
          <w:b/>
          <w:bCs/>
          <w:sz w:val="24"/>
          <w:szCs w:val="24"/>
        </w:rPr>
        <w:t>CSA’s</w:t>
      </w:r>
    </w:p>
    <w:p w14:paraId="0DD325B6" w14:textId="77777777" w:rsidR="005241A3" w:rsidRDefault="00303F2B" w:rsidP="00303F2B">
      <w:pPr>
        <w:spacing w:after="0" w:line="240" w:lineRule="auto"/>
        <w:rPr>
          <w:rFonts w:ascii="Times New Roman" w:hAnsi="Times New Roman" w:cs="Times New Roman"/>
          <w:bCs/>
          <w:sz w:val="24"/>
          <w:szCs w:val="24"/>
        </w:rPr>
      </w:pPr>
      <w:r w:rsidRPr="005241A3">
        <w:rPr>
          <w:rFonts w:ascii="Times New Roman" w:hAnsi="Times New Roman" w:cs="Times New Roman"/>
          <w:bCs/>
          <w:sz w:val="24"/>
          <w:szCs w:val="24"/>
        </w:rPr>
        <w:t>Lamar Community College will follow this procedure for assessing and identifying individuals that should be classified as Campus Security Authorities (CSAs). In mid to late June of each academic year, the Vice President for Administrative Services, Vice President of Academic and Student Services, Director of Facilities, and the Campus Security Officer will meet to assess and identify what individuals of the campus should be classified as Campus Security Authorities (CSAs). They will do this through reviewing the LCC Organizational Chart and determine which individuals of the campus that have significant responsibility for student and campus activities.  These individuals</w:t>
      </w:r>
      <w:r w:rsidRPr="00CE35FD">
        <w:rPr>
          <w:rFonts w:ascii="Arial" w:hAnsi="Arial" w:cs="Arial"/>
          <w:bCs/>
          <w:sz w:val="24"/>
          <w:szCs w:val="24"/>
        </w:rPr>
        <w:t xml:space="preserve"> </w:t>
      </w:r>
      <w:r w:rsidRPr="005241A3">
        <w:rPr>
          <w:rFonts w:ascii="Times New Roman" w:hAnsi="Times New Roman" w:cs="Times New Roman"/>
          <w:bCs/>
          <w:sz w:val="24"/>
          <w:szCs w:val="24"/>
        </w:rPr>
        <w:t xml:space="preserve">will be designated at CSAs and notified of their designation and responsibilities associated with this designation.  </w:t>
      </w:r>
    </w:p>
    <w:p w14:paraId="0E14A34E" w14:textId="2A1F3805" w:rsidR="00303F2B" w:rsidRPr="005241A3" w:rsidRDefault="00303F2B" w:rsidP="00303F2B">
      <w:pPr>
        <w:spacing w:after="0" w:line="240" w:lineRule="auto"/>
        <w:rPr>
          <w:rFonts w:ascii="Times New Roman" w:hAnsi="Times New Roman" w:cs="Times New Roman"/>
          <w:bCs/>
          <w:sz w:val="24"/>
          <w:szCs w:val="24"/>
        </w:rPr>
      </w:pPr>
      <w:r w:rsidRPr="005241A3">
        <w:rPr>
          <w:rFonts w:ascii="Times New Roman" w:hAnsi="Times New Roman" w:cs="Times New Roman"/>
          <w:bCs/>
          <w:sz w:val="24"/>
          <w:szCs w:val="24"/>
        </w:rPr>
        <w:t xml:space="preserve">Current members suggested as of </w:t>
      </w:r>
      <w:r w:rsidR="00C856C1">
        <w:rPr>
          <w:rFonts w:ascii="Times New Roman" w:hAnsi="Times New Roman" w:cs="Times New Roman"/>
          <w:bCs/>
          <w:sz w:val="24"/>
          <w:szCs w:val="24"/>
        </w:rPr>
        <w:t>August 2022</w:t>
      </w:r>
    </w:p>
    <w:p w14:paraId="48C9998A"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President</w:t>
      </w:r>
    </w:p>
    <w:p w14:paraId="7914116E"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Vice President of Administrative Services</w:t>
      </w:r>
    </w:p>
    <w:p w14:paraId="11EDA20C"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Vice President of Academic and Student Services</w:t>
      </w:r>
    </w:p>
    <w:p w14:paraId="646E6E37" w14:textId="3EC8633C"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Dean of Academic</w:t>
      </w:r>
      <w:r w:rsidR="006C0317">
        <w:rPr>
          <w:rFonts w:ascii="Times New Roman" w:hAnsi="Times New Roman" w:cs="Times New Roman"/>
          <w:bCs/>
          <w:sz w:val="24"/>
          <w:szCs w:val="24"/>
        </w:rPr>
        <w:t>s</w:t>
      </w:r>
    </w:p>
    <w:p w14:paraId="7B87153C"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Director of Human Resources</w:t>
      </w:r>
    </w:p>
    <w:p w14:paraId="08469629"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 xml:space="preserve">Director of Facilities </w:t>
      </w:r>
    </w:p>
    <w:p w14:paraId="16FB6403"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Campus Safety Officer</w:t>
      </w:r>
    </w:p>
    <w:p w14:paraId="453874A5"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Coordinator of Residence and Student Life</w:t>
      </w:r>
    </w:p>
    <w:p w14:paraId="06D629C9" w14:textId="77777777" w:rsidR="006C0317" w:rsidRDefault="00303F2B" w:rsidP="006C0317">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Coordinator of Recruiting</w:t>
      </w:r>
    </w:p>
    <w:p w14:paraId="211E285C" w14:textId="721C75B0" w:rsidR="00303F2B" w:rsidRPr="006C0317" w:rsidRDefault="006C0317" w:rsidP="006C0317">
      <w:pPr>
        <w:numPr>
          <w:ilvl w:val="0"/>
          <w:numId w:val="8"/>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MAP Center</w:t>
      </w:r>
      <w:r w:rsidR="00303F2B" w:rsidRPr="006C0317">
        <w:rPr>
          <w:rFonts w:ascii="Times New Roman" w:hAnsi="Times New Roman" w:cs="Times New Roman"/>
          <w:bCs/>
          <w:sz w:val="24"/>
          <w:szCs w:val="24"/>
        </w:rPr>
        <w:t xml:space="preserve"> </w:t>
      </w:r>
      <w:r>
        <w:rPr>
          <w:rFonts w:ascii="Times New Roman" w:hAnsi="Times New Roman" w:cs="Times New Roman"/>
          <w:bCs/>
          <w:sz w:val="24"/>
          <w:szCs w:val="24"/>
        </w:rPr>
        <w:t>Director</w:t>
      </w:r>
    </w:p>
    <w:p w14:paraId="1CFF286B" w14:textId="48DBD527" w:rsidR="00303F2B"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College Coaches</w:t>
      </w:r>
    </w:p>
    <w:p w14:paraId="348D0885" w14:textId="0689B35A" w:rsidR="006C0317" w:rsidRPr="005241A3" w:rsidRDefault="006C0317" w:rsidP="00D01D38">
      <w:pPr>
        <w:numPr>
          <w:ilvl w:val="0"/>
          <w:numId w:val="8"/>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Cosmo, Nursing, </w:t>
      </w:r>
      <w:r w:rsidR="00CF0518">
        <w:rPr>
          <w:rFonts w:ascii="Times New Roman" w:hAnsi="Times New Roman" w:cs="Times New Roman"/>
          <w:bCs/>
          <w:sz w:val="24"/>
          <w:szCs w:val="24"/>
        </w:rPr>
        <w:t xml:space="preserve">&amp; </w:t>
      </w:r>
      <w:r>
        <w:rPr>
          <w:rFonts w:ascii="Times New Roman" w:hAnsi="Times New Roman" w:cs="Times New Roman"/>
          <w:bCs/>
          <w:sz w:val="24"/>
          <w:szCs w:val="24"/>
        </w:rPr>
        <w:t>History Faculty</w:t>
      </w:r>
    </w:p>
    <w:p w14:paraId="34A743A3" w14:textId="77777777" w:rsidR="00303F2B" w:rsidRPr="005241A3" w:rsidRDefault="00303F2B" w:rsidP="00303F2B">
      <w:pPr>
        <w:spacing w:after="0" w:line="240" w:lineRule="auto"/>
        <w:rPr>
          <w:rFonts w:ascii="Times New Roman" w:hAnsi="Times New Roman" w:cs="Times New Roman"/>
          <w:bCs/>
          <w:sz w:val="24"/>
          <w:szCs w:val="24"/>
        </w:rPr>
      </w:pPr>
    </w:p>
    <w:p w14:paraId="0FDA8435" w14:textId="77777777" w:rsidR="00303F2B" w:rsidRPr="005241A3" w:rsidRDefault="00303F2B" w:rsidP="00303F2B">
      <w:pPr>
        <w:spacing w:after="0" w:line="240" w:lineRule="auto"/>
        <w:rPr>
          <w:rFonts w:ascii="Times New Roman" w:hAnsi="Times New Roman" w:cs="Times New Roman"/>
          <w:bCs/>
          <w:sz w:val="24"/>
          <w:szCs w:val="24"/>
        </w:rPr>
      </w:pPr>
      <w:r w:rsidRPr="005241A3">
        <w:rPr>
          <w:rFonts w:ascii="Times New Roman" w:hAnsi="Times New Roman" w:cs="Times New Roman"/>
          <w:bCs/>
          <w:sz w:val="24"/>
          <w:szCs w:val="24"/>
        </w:rPr>
        <w:t>The CLERY Act requires us to collect crime reports from a variety of individuals and organizations that are considered CSAs under the law.  Individuals that are designated as CSAs will be notified in July of each academic year of their status as a CSA, and their responsibilities, and the process for reporting incidents. They will be provided a form to complete this task by the Campus Safety Officer. In the event they have no incident to report, they will notify LCC Campus Safety by following the procedure outlined below.</w:t>
      </w:r>
    </w:p>
    <w:p w14:paraId="4D0E9D60" w14:textId="77777777" w:rsidR="00303F2B" w:rsidRPr="005241A3" w:rsidRDefault="00303F2B" w:rsidP="00303F2B">
      <w:pPr>
        <w:spacing w:after="0" w:line="240" w:lineRule="auto"/>
        <w:rPr>
          <w:rFonts w:ascii="Times New Roman" w:hAnsi="Times New Roman" w:cs="Times New Roman"/>
          <w:bCs/>
          <w:sz w:val="24"/>
          <w:szCs w:val="24"/>
        </w:rPr>
      </w:pPr>
    </w:p>
    <w:p w14:paraId="44B84796" w14:textId="1643469D" w:rsidR="00303F2B" w:rsidRPr="005241A3" w:rsidRDefault="00303F2B" w:rsidP="00303F2B">
      <w:pPr>
        <w:rPr>
          <w:rFonts w:ascii="Times New Roman" w:hAnsi="Times New Roman" w:cs="Times New Roman"/>
          <w:sz w:val="24"/>
          <w:szCs w:val="24"/>
        </w:rPr>
      </w:pPr>
      <w:r w:rsidRPr="005241A3">
        <w:rPr>
          <w:rFonts w:ascii="Times New Roman" w:hAnsi="Times New Roman" w:cs="Times New Roman"/>
          <w:sz w:val="24"/>
          <w:szCs w:val="24"/>
        </w:rPr>
        <w:t xml:space="preserve">This data includes crimes that occurred on public properties around LCC campuses as per the </w:t>
      </w:r>
      <w:proofErr w:type="spellStart"/>
      <w:r w:rsidRPr="005241A3">
        <w:rPr>
          <w:rFonts w:ascii="Times New Roman" w:hAnsi="Times New Roman" w:cs="Times New Roman"/>
          <w:sz w:val="24"/>
          <w:szCs w:val="24"/>
        </w:rPr>
        <w:t>Clery</w:t>
      </w:r>
      <w:proofErr w:type="spellEnd"/>
      <w:r w:rsidRPr="005241A3">
        <w:rPr>
          <w:rFonts w:ascii="Times New Roman" w:hAnsi="Times New Roman" w:cs="Times New Roman"/>
          <w:sz w:val="24"/>
          <w:szCs w:val="24"/>
        </w:rPr>
        <w:t xml:space="preserve"> Act definitions, as well as any crimes on LCC campuses that they responded to but did not previously report to the LCC Campus Police.</w:t>
      </w:r>
      <w:r w:rsidR="004E5EA1" w:rsidRPr="005241A3">
        <w:rPr>
          <w:rFonts w:ascii="Times New Roman" w:hAnsi="Times New Roman" w:cs="Times New Roman"/>
          <w:sz w:val="24"/>
          <w:szCs w:val="24"/>
        </w:rPr>
        <w:t xml:space="preserve"> </w:t>
      </w:r>
      <w:r w:rsidR="00204463" w:rsidRPr="005241A3">
        <w:rPr>
          <w:rFonts w:ascii="Times New Roman" w:hAnsi="Times New Roman" w:cs="Times New Roman"/>
          <w:sz w:val="24"/>
          <w:szCs w:val="24"/>
        </w:rPr>
        <w:t xml:space="preserve">Lamar Community College does not have non-campus organizations and therefore is not required to monitor and record, through local police agencies, criminal activity in which students engaged at off-campus locations.  </w:t>
      </w:r>
      <w:r w:rsidRPr="005241A3">
        <w:rPr>
          <w:rFonts w:ascii="Times New Roman" w:hAnsi="Times New Roman" w:cs="Times New Roman"/>
          <w:sz w:val="24"/>
          <w:szCs w:val="24"/>
        </w:rPr>
        <w:t xml:space="preserve">In addition to soliciting information from neighboring law enforcement agencies, each year LCC Campus Security requests, in writing, that the designated Campus Security Authorities (CSAs) report any crimes reported to them. A CSA is defined by the </w:t>
      </w:r>
      <w:proofErr w:type="spellStart"/>
      <w:r w:rsidRPr="005241A3">
        <w:rPr>
          <w:rFonts w:ascii="Times New Roman" w:hAnsi="Times New Roman" w:cs="Times New Roman"/>
          <w:sz w:val="24"/>
          <w:szCs w:val="24"/>
        </w:rPr>
        <w:t>Clery</w:t>
      </w:r>
      <w:proofErr w:type="spellEnd"/>
      <w:r w:rsidRPr="005241A3">
        <w:rPr>
          <w:rFonts w:ascii="Times New Roman" w:hAnsi="Times New Roman" w:cs="Times New Roman"/>
          <w:sz w:val="24"/>
          <w:szCs w:val="24"/>
        </w:rPr>
        <w:t xml:space="preserve"> Act as: </w:t>
      </w:r>
      <w:r w:rsidRPr="005241A3">
        <w:rPr>
          <w:rFonts w:ascii="Times New Roman" w:hAnsi="Times New Roman" w:cs="Times New Roman"/>
          <w:i/>
          <w:sz w:val="24"/>
          <w:szCs w:val="24"/>
        </w:rPr>
        <w:t>“An official of an institution who has significant responsibility for student and campuses activities, including, but not limited to, student housing, student discipline and campus judicial proceedings.”</w:t>
      </w:r>
      <w:r w:rsidRPr="005241A3">
        <w:rPr>
          <w:rFonts w:ascii="Times New Roman" w:hAnsi="Times New Roman" w:cs="Times New Roman"/>
          <w:sz w:val="24"/>
          <w:szCs w:val="24"/>
        </w:rPr>
        <w:t xml:space="preserve"> Each currently employed CSA submits to LCC Campus Security a Crime Statistics Report Form for each crime about which they have been notified and have not previously reported to LCC Campus Security. LCC Campus Security compiles this data for the Annual Security Report (ASR).</w:t>
      </w:r>
    </w:p>
    <w:p w14:paraId="6C9F2BEB" w14:textId="77777777" w:rsidR="00303F2B" w:rsidRPr="00FA2AF3" w:rsidRDefault="00303F2B" w:rsidP="00303F2B">
      <w:pPr>
        <w:rPr>
          <w:rFonts w:ascii="Arial" w:hAnsi="Arial" w:cs="Arial"/>
          <w:b/>
          <w:sz w:val="24"/>
          <w:szCs w:val="24"/>
        </w:rPr>
      </w:pPr>
      <w:r w:rsidRPr="005241A3">
        <w:rPr>
          <w:rFonts w:ascii="Times New Roman" w:hAnsi="Times New Roman" w:cs="Times New Roman"/>
          <w:sz w:val="24"/>
          <w:szCs w:val="24"/>
        </w:rPr>
        <w:t xml:space="preserve"> Each year, a notification of availability email is sent out to all current students and employees, which provides a link for the current year’s ASR, a summary of its contents, and how to obtain a copy. Prospective students who visit one of our campuses are given a notification of availability form by Enrollment Services. Human Resource Services posts the notification of availability on its bulletin board. In addition, the notification of availability is attached to job announcements</w:t>
      </w:r>
      <w:r w:rsidRPr="00FA2AF3">
        <w:rPr>
          <w:rFonts w:ascii="Arial" w:hAnsi="Arial" w:cs="Arial"/>
          <w:sz w:val="24"/>
          <w:szCs w:val="24"/>
        </w:rPr>
        <w:t xml:space="preserve">. The notification of availability is also posted on the Human Resource Services website employment page for those potential employees who wish to apply online. </w:t>
      </w:r>
    </w:p>
    <w:p w14:paraId="3E36EC38" w14:textId="77777777" w:rsidR="005241A3" w:rsidRDefault="005241A3" w:rsidP="00303F2B">
      <w:pPr>
        <w:rPr>
          <w:rFonts w:ascii="Arial" w:hAnsi="Arial" w:cs="Arial"/>
          <w:b/>
          <w:sz w:val="24"/>
          <w:szCs w:val="24"/>
        </w:rPr>
      </w:pPr>
    </w:p>
    <w:p w14:paraId="148E1567" w14:textId="77777777" w:rsidR="005241A3" w:rsidRDefault="005241A3" w:rsidP="00303F2B">
      <w:pPr>
        <w:rPr>
          <w:rFonts w:ascii="Arial" w:hAnsi="Arial" w:cs="Arial"/>
          <w:b/>
          <w:sz w:val="24"/>
          <w:szCs w:val="24"/>
        </w:rPr>
      </w:pPr>
    </w:p>
    <w:p w14:paraId="37169F0E" w14:textId="77777777" w:rsidR="00857744" w:rsidRDefault="00303F2B" w:rsidP="00857744">
      <w:pPr>
        <w:spacing w:after="120" w:line="240" w:lineRule="auto"/>
        <w:rPr>
          <w:rFonts w:ascii="Times New Roman" w:hAnsi="Times New Roman" w:cs="Times New Roman"/>
          <w:b/>
          <w:sz w:val="24"/>
          <w:szCs w:val="24"/>
        </w:rPr>
      </w:pPr>
      <w:r w:rsidRPr="005241A3">
        <w:rPr>
          <w:rFonts w:ascii="Times New Roman" w:hAnsi="Times New Roman" w:cs="Times New Roman"/>
          <w:b/>
          <w:sz w:val="24"/>
          <w:szCs w:val="24"/>
        </w:rPr>
        <w:t>Firearms and Weapons Policies</w:t>
      </w:r>
    </w:p>
    <w:p w14:paraId="00866566" w14:textId="3B25E032" w:rsidR="00303F2B" w:rsidRPr="00857744" w:rsidRDefault="00303F2B" w:rsidP="00857744">
      <w:pPr>
        <w:spacing w:after="0" w:line="240" w:lineRule="auto"/>
        <w:rPr>
          <w:rFonts w:ascii="Times New Roman" w:hAnsi="Times New Roman" w:cs="Times New Roman"/>
          <w:b/>
          <w:sz w:val="24"/>
          <w:szCs w:val="24"/>
        </w:rPr>
      </w:pPr>
      <w:r w:rsidRPr="005241A3">
        <w:rPr>
          <w:rFonts w:ascii="Times New Roman" w:hAnsi="Times New Roman" w:cs="Times New Roman"/>
          <w:color w:val="000000"/>
          <w:sz w:val="24"/>
          <w:szCs w:val="24"/>
        </w:rPr>
        <w:t xml:space="preserve">LCC is committed to maintaining a safe and secure environment that supports the academic mission of the college. According to the LCC Firearms and Weapons Policy, members of the LCC community, including students, faculty, staff, as well as visitors to the LCC campus, are prohibited from possessing firearms, explosives, weapons, or any item that may be construed as such, on the premises of the College or in any building under LCC control. </w:t>
      </w:r>
    </w:p>
    <w:p w14:paraId="3EECA211"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p>
    <w:p w14:paraId="3228F6D9" w14:textId="609C2882" w:rsidR="00303F2B" w:rsidRDefault="00303F2B" w:rsidP="005241A3">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color w:val="000000"/>
          <w:sz w:val="24"/>
          <w:szCs w:val="24"/>
        </w:rPr>
        <w:t xml:space="preserve">Students should refer to the Code of Student Conduct and the Resident Hall </w:t>
      </w:r>
      <w:r w:rsidR="0021121C" w:rsidRPr="005241A3">
        <w:rPr>
          <w:rFonts w:ascii="Times New Roman" w:hAnsi="Times New Roman" w:cs="Times New Roman"/>
          <w:color w:val="000000"/>
          <w:sz w:val="24"/>
          <w:szCs w:val="24"/>
        </w:rPr>
        <w:t>Policies</w:t>
      </w:r>
      <w:r w:rsidRPr="005241A3">
        <w:rPr>
          <w:rFonts w:ascii="Times New Roman" w:hAnsi="Times New Roman" w:cs="Times New Roman"/>
          <w:color w:val="000000"/>
          <w:sz w:val="24"/>
          <w:szCs w:val="24"/>
        </w:rPr>
        <w:t xml:space="preserve"> and Procedures to identify other policies regarding firearms and weapons that may apply to them.</w:t>
      </w:r>
    </w:p>
    <w:p w14:paraId="61CAF3D8" w14:textId="77777777" w:rsidR="005241A3" w:rsidRPr="005241A3" w:rsidRDefault="005241A3" w:rsidP="005241A3">
      <w:pPr>
        <w:autoSpaceDE w:val="0"/>
        <w:autoSpaceDN w:val="0"/>
        <w:adjustRightInd w:val="0"/>
        <w:spacing w:after="0" w:line="240" w:lineRule="auto"/>
        <w:rPr>
          <w:rFonts w:ascii="Times New Roman" w:hAnsi="Times New Roman" w:cs="Times New Roman"/>
          <w:color w:val="000000"/>
          <w:sz w:val="24"/>
          <w:szCs w:val="24"/>
        </w:rPr>
      </w:pPr>
    </w:p>
    <w:p w14:paraId="4EC7E805" w14:textId="77777777" w:rsidR="005241A3" w:rsidRDefault="00303F2B" w:rsidP="002A5D00">
      <w:pPr>
        <w:spacing w:after="0" w:line="240" w:lineRule="auto"/>
        <w:rPr>
          <w:rFonts w:ascii="Times New Roman" w:hAnsi="Times New Roman" w:cs="Times New Roman"/>
          <w:sz w:val="24"/>
          <w:szCs w:val="24"/>
        </w:rPr>
      </w:pPr>
      <w:r w:rsidRPr="005241A3">
        <w:rPr>
          <w:rFonts w:ascii="Times New Roman" w:hAnsi="Times New Roman" w:cs="Times New Roman"/>
          <w:sz w:val="24"/>
          <w:szCs w:val="24"/>
        </w:rPr>
        <w:t>Board Policy states that no person may have on his or her person any unauthorized firearm, ammunition, explosive device, or illegal weapon on campus or any facility used by a college. Persons authorized to carry firearms and other equipment defined in the policy are:</w:t>
      </w:r>
    </w:p>
    <w:p w14:paraId="6054448B" w14:textId="34A59167" w:rsidR="00303F2B" w:rsidRPr="002A5D00" w:rsidRDefault="00303F2B" w:rsidP="00D01D38">
      <w:pPr>
        <w:pStyle w:val="ListParagraph"/>
        <w:numPr>
          <w:ilvl w:val="0"/>
          <w:numId w:val="41"/>
        </w:numPr>
        <w:rPr>
          <w:rFonts w:ascii="Times New Roman" w:hAnsi="Times New Roman" w:cs="Times New Roman"/>
          <w:sz w:val="24"/>
          <w:szCs w:val="24"/>
        </w:rPr>
      </w:pPr>
      <w:r w:rsidRPr="002A5D00">
        <w:rPr>
          <w:rFonts w:ascii="Times New Roman" w:hAnsi="Times New Roman" w:cs="Times New Roman"/>
          <w:sz w:val="24"/>
          <w:szCs w:val="24"/>
        </w:rPr>
        <w:t xml:space="preserve">Those persons conducting and participating in an approved program of instruction in the college's curriculum which requires access to such equipment as an integral part of the instructional </w:t>
      </w:r>
      <w:proofErr w:type="gramStart"/>
      <w:r w:rsidRPr="002A5D00">
        <w:rPr>
          <w:rFonts w:ascii="Times New Roman" w:hAnsi="Times New Roman" w:cs="Times New Roman"/>
          <w:sz w:val="24"/>
          <w:szCs w:val="24"/>
        </w:rPr>
        <w:t>program;</w:t>
      </w:r>
      <w:proofErr w:type="gramEnd"/>
    </w:p>
    <w:p w14:paraId="1BD66E40" w14:textId="77777777" w:rsidR="00303F2B" w:rsidRPr="002A5D00" w:rsidRDefault="00303F2B" w:rsidP="00D01D38">
      <w:pPr>
        <w:pStyle w:val="ListParagraph"/>
        <w:numPr>
          <w:ilvl w:val="0"/>
          <w:numId w:val="41"/>
        </w:numPr>
        <w:rPr>
          <w:rFonts w:ascii="Times New Roman" w:hAnsi="Times New Roman" w:cs="Times New Roman"/>
          <w:sz w:val="24"/>
          <w:szCs w:val="24"/>
        </w:rPr>
      </w:pPr>
      <w:r w:rsidRPr="002A5D00">
        <w:rPr>
          <w:rFonts w:ascii="Times New Roman" w:hAnsi="Times New Roman" w:cs="Times New Roman"/>
          <w:sz w:val="24"/>
          <w:szCs w:val="24"/>
        </w:rPr>
        <w:t xml:space="preserve">Certified peace </w:t>
      </w:r>
      <w:proofErr w:type="gramStart"/>
      <w:r w:rsidRPr="002A5D00">
        <w:rPr>
          <w:rFonts w:ascii="Times New Roman" w:hAnsi="Times New Roman" w:cs="Times New Roman"/>
          <w:sz w:val="24"/>
          <w:szCs w:val="24"/>
        </w:rPr>
        <w:t>officers;</w:t>
      </w:r>
      <w:proofErr w:type="gramEnd"/>
      <w:r w:rsidRPr="002A5D00">
        <w:rPr>
          <w:rFonts w:ascii="Times New Roman" w:hAnsi="Times New Roman" w:cs="Times New Roman"/>
          <w:sz w:val="24"/>
          <w:szCs w:val="24"/>
        </w:rPr>
        <w:t xml:space="preserve"> </w:t>
      </w:r>
    </w:p>
    <w:p w14:paraId="0C505A5B" w14:textId="77777777" w:rsidR="00303F2B" w:rsidRPr="002A5D00" w:rsidRDefault="00303F2B" w:rsidP="00D01D38">
      <w:pPr>
        <w:pStyle w:val="ListParagraph"/>
        <w:numPr>
          <w:ilvl w:val="0"/>
          <w:numId w:val="41"/>
        </w:numPr>
        <w:rPr>
          <w:rFonts w:ascii="Times New Roman" w:hAnsi="Times New Roman" w:cs="Times New Roman"/>
          <w:sz w:val="24"/>
          <w:szCs w:val="24"/>
        </w:rPr>
      </w:pPr>
      <w:r w:rsidRPr="002A5D00">
        <w:rPr>
          <w:rFonts w:ascii="Times New Roman" w:hAnsi="Times New Roman" w:cs="Times New Roman"/>
          <w:sz w:val="24"/>
          <w:szCs w:val="24"/>
        </w:rPr>
        <w:t xml:space="preserve">Those persons who have been issued a valid permit to carry a concealed handgun in accordance with Colorado’s Concealed Carry Act, C.R.S. § 18-12-201, et seq. and who are acting in compliance with the requirements of that Act; and </w:t>
      </w:r>
    </w:p>
    <w:p w14:paraId="01A70504" w14:textId="77777777" w:rsidR="00303F2B" w:rsidRPr="002A5D00" w:rsidRDefault="00303F2B" w:rsidP="00D01D38">
      <w:pPr>
        <w:pStyle w:val="ListParagraph"/>
        <w:numPr>
          <w:ilvl w:val="0"/>
          <w:numId w:val="41"/>
        </w:numPr>
        <w:rPr>
          <w:rFonts w:ascii="Times New Roman" w:hAnsi="Times New Roman" w:cs="Times New Roman"/>
          <w:b/>
          <w:sz w:val="24"/>
          <w:szCs w:val="24"/>
        </w:rPr>
      </w:pPr>
      <w:r w:rsidRPr="002A5D00">
        <w:rPr>
          <w:rFonts w:ascii="Times New Roman" w:hAnsi="Times New Roman" w:cs="Times New Roman"/>
          <w:sz w:val="24"/>
          <w:szCs w:val="24"/>
        </w:rPr>
        <w:t xml:space="preserve">Those persons granted permission at the discretion of the college president for specific purposes from time to time. </w:t>
      </w:r>
    </w:p>
    <w:p w14:paraId="7F782784" w14:textId="77777777" w:rsidR="00303F2B" w:rsidRPr="003F6BD8" w:rsidRDefault="00303F2B" w:rsidP="002A5D00">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 xml:space="preserve">Concealed Handgun Permit holders exercising their rights pursuant to Item #3 above are responsible for preventing the casual or inadvertent display of their handgun. </w:t>
      </w:r>
    </w:p>
    <w:p w14:paraId="3F90F495" w14:textId="77777777" w:rsidR="00303F2B" w:rsidRPr="003F6BD8" w:rsidRDefault="00303F2B" w:rsidP="002A5D00">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It shall not be an offense if the weapon remains inside a locked motor vehicle upon the real estate owned by the State Board for Community Colleges and Occupational Education.</w:t>
      </w:r>
    </w:p>
    <w:p w14:paraId="3703C049" w14:textId="77777777" w:rsidR="00303F2B" w:rsidRPr="003F6BD8" w:rsidRDefault="00303F2B" w:rsidP="002A5D00">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 xml:space="preserve">In accordance with Colorado Statute CRS 18-12-214(3), under no circumstances may a person other than a certified peace officer carry a firearm or other equipment defined in Board Policy onto the real property, or into any improvements erected thereon, of a public elementary, middle, junior high, or high school. </w:t>
      </w:r>
    </w:p>
    <w:p w14:paraId="6C565F26" w14:textId="42FC1B5B" w:rsidR="002A5D00" w:rsidRDefault="00303F2B" w:rsidP="003F6BD8">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In accordance with Colorado Statute CRS 18-12-214(3)(a), a concealed weapon permittee may have a handgun on the real property of the public school so long as the handgun remains in his or her vehicle and, if the permittee is not in the vehicle, the handgun is in a compartment within the vehicle and the vehicle is locked.</w:t>
      </w:r>
    </w:p>
    <w:p w14:paraId="5CB250EB" w14:textId="77777777" w:rsidR="003F6BD8" w:rsidRPr="003F6BD8" w:rsidRDefault="003F6BD8" w:rsidP="003F6BD8">
      <w:pPr>
        <w:spacing w:after="0" w:line="240" w:lineRule="auto"/>
        <w:rPr>
          <w:rFonts w:ascii="Times New Roman" w:hAnsi="Times New Roman" w:cs="Times New Roman"/>
          <w:sz w:val="24"/>
          <w:szCs w:val="24"/>
        </w:rPr>
      </w:pPr>
    </w:p>
    <w:p w14:paraId="48CEEAEB" w14:textId="38E06347" w:rsidR="00565261" w:rsidRPr="003F6BD8" w:rsidRDefault="00565261" w:rsidP="00565261">
      <w:pPr>
        <w:autoSpaceDE w:val="0"/>
        <w:autoSpaceDN w:val="0"/>
        <w:adjustRightInd w:val="0"/>
        <w:spacing w:after="0" w:line="240" w:lineRule="auto"/>
        <w:rPr>
          <w:rFonts w:ascii="Times New Roman" w:hAnsi="Times New Roman" w:cs="Times New Roman"/>
          <w:b/>
          <w:color w:val="000000"/>
          <w:sz w:val="28"/>
          <w:szCs w:val="28"/>
        </w:rPr>
      </w:pPr>
      <w:r w:rsidRPr="003F6BD8">
        <w:rPr>
          <w:rFonts w:ascii="Times New Roman" w:hAnsi="Times New Roman" w:cs="Times New Roman"/>
          <w:b/>
          <w:color w:val="000000"/>
          <w:sz w:val="28"/>
          <w:szCs w:val="28"/>
        </w:rPr>
        <w:t>Definitions of Crim</w:t>
      </w:r>
      <w:r w:rsidR="002A5D00" w:rsidRPr="003F6BD8">
        <w:rPr>
          <w:rFonts w:ascii="Times New Roman" w:hAnsi="Times New Roman" w:cs="Times New Roman"/>
          <w:b/>
          <w:color w:val="000000"/>
          <w:sz w:val="28"/>
          <w:szCs w:val="28"/>
        </w:rPr>
        <w:t>e</w:t>
      </w:r>
    </w:p>
    <w:p w14:paraId="4517123D"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3F6BD8">
        <w:rPr>
          <w:rFonts w:ascii="Times New Roman" w:hAnsi="Times New Roman" w:cs="Times New Roman"/>
          <w:b/>
          <w:bCs/>
          <w:sz w:val="24"/>
          <w:szCs w:val="24"/>
        </w:rPr>
        <w:t xml:space="preserve">Aggravated Assault: </w:t>
      </w:r>
      <w:r w:rsidRPr="003F6BD8">
        <w:rPr>
          <w:rFonts w:ascii="Times New Roman" w:hAnsi="Times New Roman" w:cs="Times New Roman"/>
          <w:sz w:val="24"/>
          <w:szCs w:val="24"/>
        </w:rPr>
        <w:t>An unlawful attack by one person</w:t>
      </w:r>
      <w:r w:rsidRPr="002A5D00">
        <w:rPr>
          <w:rFonts w:ascii="Times New Roman" w:hAnsi="Times New Roman" w:cs="Times New Roman"/>
          <w:sz w:val="24"/>
          <w:szCs w:val="24"/>
        </w:rPr>
        <w:t xml:space="preserve"> upon another for the purpose of inflicting severe or aggravated bodily injury. This type of assault usually is accompanied </w:t>
      </w:r>
      <w:proofErr w:type="gramStart"/>
      <w:r w:rsidRPr="002A5D00">
        <w:rPr>
          <w:rFonts w:ascii="Times New Roman" w:hAnsi="Times New Roman" w:cs="Times New Roman"/>
          <w:sz w:val="24"/>
          <w:szCs w:val="24"/>
        </w:rPr>
        <w:t>by the use of</w:t>
      </w:r>
      <w:proofErr w:type="gramEnd"/>
      <w:r w:rsidRPr="002A5D00">
        <w:rPr>
          <w:rFonts w:ascii="Times New Roman" w:hAnsi="Times New Roman" w:cs="Times New Roman"/>
          <w:sz w:val="24"/>
          <w:szCs w:val="24"/>
        </w:rPr>
        <w:t xml:space="preserve">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14:paraId="212388FA"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27B5B574" w14:textId="3DB895E6"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Arson: </w:t>
      </w:r>
      <w:r w:rsidRPr="002A5D00">
        <w:rPr>
          <w:rFonts w:ascii="Times New Roman" w:hAnsi="Times New Roman" w:cs="Times New Roman"/>
          <w:sz w:val="24"/>
          <w:szCs w:val="24"/>
        </w:rPr>
        <w:t>Any willful or malicious burning or attempt to burn, with or without intent to defraud, a dwelling, house, public building, motor vehicle or aircraft, personal property, etc.</w:t>
      </w:r>
    </w:p>
    <w:p w14:paraId="00FEF664" w14:textId="66C788C3"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Bias-Related Acts: </w:t>
      </w:r>
      <w:r w:rsidRPr="002A5D00">
        <w:rPr>
          <w:rFonts w:ascii="Times New Roman" w:hAnsi="Times New Roman" w:cs="Times New Roman"/>
          <w:sz w:val="24"/>
          <w:szCs w:val="24"/>
        </w:rPr>
        <w:t xml:space="preserve">Behaviors that express hostility against a person, </w:t>
      </w:r>
      <w:r w:rsidR="00C856C1" w:rsidRPr="002A5D00">
        <w:rPr>
          <w:rFonts w:ascii="Times New Roman" w:hAnsi="Times New Roman" w:cs="Times New Roman"/>
          <w:sz w:val="24"/>
          <w:szCs w:val="24"/>
        </w:rPr>
        <w:t>property,</w:t>
      </w:r>
      <w:r w:rsidRPr="002A5D00">
        <w:rPr>
          <w:rFonts w:ascii="Times New Roman" w:hAnsi="Times New Roman" w:cs="Times New Roman"/>
          <w:sz w:val="24"/>
          <w:szCs w:val="24"/>
        </w:rPr>
        <w:t xml:space="preserve"> or group because of their real or perceived age, color, disability, gender identity or expression, marital status, military or veteran status, national origin, personal appearance, political affiliation, race, religion, sex, sexual orientation, or any other unlawful basis in any university-recognized area of student life. Bias acts may be verbal, graphic, or physical in nature. These behaviors often contribute to creating an unsafe or unwelcoming environment for individuals and social identity groups. Acts can qualify as bias acts even when delivered with humorous intent or presented as a joke or a prank.</w:t>
      </w:r>
    </w:p>
    <w:p w14:paraId="503F063C" w14:textId="77777777" w:rsidR="00565261" w:rsidRPr="00871D8F" w:rsidRDefault="00565261" w:rsidP="00565261">
      <w:pPr>
        <w:autoSpaceDE w:val="0"/>
        <w:autoSpaceDN w:val="0"/>
        <w:adjustRightInd w:val="0"/>
        <w:spacing w:after="0" w:line="240" w:lineRule="auto"/>
        <w:rPr>
          <w:rFonts w:ascii="Arial" w:hAnsi="Arial" w:cs="Arial"/>
          <w:sz w:val="24"/>
          <w:szCs w:val="24"/>
        </w:rPr>
      </w:pPr>
    </w:p>
    <w:p w14:paraId="1CDF1693"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lastRenderedPageBreak/>
        <w:t>Burglary</w:t>
      </w:r>
      <w:r w:rsidRPr="002A5D00">
        <w:rPr>
          <w:rFonts w:ascii="Times New Roman" w:hAnsi="Times New Roman" w:cs="Times New Roman"/>
          <w:sz w:val="24"/>
          <w:szCs w:val="24"/>
        </w:rPr>
        <w:t xml:space="preserve">: The unlawful entry of a structure to commit a felony or a theft. For reporting purposes this definition </w:t>
      </w:r>
      <w:proofErr w:type="gramStart"/>
      <w:r w:rsidRPr="002A5D00">
        <w:rPr>
          <w:rFonts w:ascii="Times New Roman" w:hAnsi="Times New Roman" w:cs="Times New Roman"/>
          <w:sz w:val="24"/>
          <w:szCs w:val="24"/>
        </w:rPr>
        <w:t>includes:</w:t>
      </w:r>
      <w:proofErr w:type="gramEnd"/>
      <w:r w:rsidRPr="002A5D00">
        <w:rPr>
          <w:rFonts w:ascii="Times New Roman" w:hAnsi="Times New Roman" w:cs="Times New Roman"/>
          <w:sz w:val="24"/>
          <w:szCs w:val="24"/>
        </w:rPr>
        <w:t xml:space="preserve"> unlawful entry with intent to commit a larceny or a felony; breaking and entering with intent to commit a larceny; housebreaking; safecracking; and all attempts to commit any of the aforementioned.</w:t>
      </w:r>
    </w:p>
    <w:p w14:paraId="3571BE20"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6797985B"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Dating Violence: </w:t>
      </w:r>
      <w:r w:rsidRPr="002A5D00">
        <w:rPr>
          <w:rFonts w:ascii="Times New Roman" w:hAnsi="Times New Roman" w:cs="Times New Roman"/>
          <w:sz w:val="24"/>
          <w:szCs w:val="24"/>
        </w:rPr>
        <w:t>An act of violence committed by a person who is or has been in a social relationship of a romantic or intimate nature with the victim. For this purpose, the existence of such a relationship shall be determined based on the reporting party’s statement and with consideration of the length of the relationship, the type of relationship, and the frequency of interaction between the persons involved in the relationship. Dating violence includes without limitation sexual or physical abuse or the threat of such abuse, but excludes acts covered under the definition of ‘domestic violence.’</w:t>
      </w:r>
    </w:p>
    <w:p w14:paraId="3DBCC6E2"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sz w:val="24"/>
          <w:szCs w:val="24"/>
        </w:rPr>
        <w:tab/>
      </w:r>
    </w:p>
    <w:p w14:paraId="0E268E31"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Destruction/Damage/Vandalism of Property: </w:t>
      </w:r>
      <w:r w:rsidRPr="002A5D00">
        <w:rPr>
          <w:rFonts w:ascii="Times New Roman" w:hAnsi="Times New Roman" w:cs="Times New Roman"/>
          <w:sz w:val="24"/>
          <w:szCs w:val="24"/>
        </w:rPr>
        <w:t xml:space="preserve">To </w:t>
      </w:r>
      <w:proofErr w:type="gramStart"/>
      <w:r w:rsidRPr="002A5D00">
        <w:rPr>
          <w:rFonts w:ascii="Times New Roman" w:hAnsi="Times New Roman" w:cs="Times New Roman"/>
          <w:sz w:val="24"/>
          <w:szCs w:val="24"/>
        </w:rPr>
        <w:t>willfully or maliciously destroy</w:t>
      </w:r>
      <w:proofErr w:type="gramEnd"/>
      <w:r w:rsidRPr="002A5D00">
        <w:rPr>
          <w:rFonts w:ascii="Times New Roman" w:hAnsi="Times New Roman" w:cs="Times New Roman"/>
          <w:sz w:val="24"/>
          <w:szCs w:val="24"/>
        </w:rPr>
        <w:t>, damage, deface, or otherwise injure real or personal property without the consent of the owner or the person having custody or control of it.</w:t>
      </w:r>
    </w:p>
    <w:p w14:paraId="7829A937"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714DA4C1"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Disciplinary Referrals: </w:t>
      </w:r>
      <w:r w:rsidRPr="002A5D00">
        <w:rPr>
          <w:rFonts w:ascii="Times New Roman" w:hAnsi="Times New Roman" w:cs="Times New Roman"/>
          <w:sz w:val="24"/>
          <w:szCs w:val="24"/>
        </w:rPr>
        <w:t>Individuals referred to the V.P. of Student Services for liquor law, drug law, and illegal weapons violations. The numbers include incidents that are reported via LCC incident reports and reports provided directly to OSRR from other members of the LCC community.</w:t>
      </w:r>
    </w:p>
    <w:p w14:paraId="4AB67108" w14:textId="77777777" w:rsidR="00565261" w:rsidRPr="002A5D00" w:rsidRDefault="00565261" w:rsidP="002A5D00">
      <w:pPr>
        <w:autoSpaceDE w:val="0"/>
        <w:autoSpaceDN w:val="0"/>
        <w:adjustRightInd w:val="0"/>
        <w:spacing w:after="0" w:line="240" w:lineRule="auto"/>
        <w:rPr>
          <w:rFonts w:ascii="Times New Roman" w:hAnsi="Times New Roman" w:cs="Times New Roman"/>
          <w:sz w:val="24"/>
          <w:szCs w:val="24"/>
        </w:rPr>
      </w:pPr>
    </w:p>
    <w:p w14:paraId="541B0F8E"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Domestic Violence: </w:t>
      </w:r>
      <w:r w:rsidRPr="002A5D00">
        <w:rPr>
          <w:rFonts w:ascii="Times New Roman" w:hAnsi="Times New Roman" w:cs="Times New Roman"/>
          <w:sz w:val="24"/>
          <w:szCs w:val="24"/>
        </w:rPr>
        <w:t>A felony or misdemeanor crime of violence committed by: (1) a current or former spouse or intimate partner of the reporting party; (2) a person with whom the reporting party shares a child in common; (3) a person who is cohabitating with, or has cohabitated with, the reporting party as a spouse or intimate partner; (4) a person similarly situated to a spouse of the reporting party under the domestic or family violence laws of the jurisdiction in which the crime of violence occurred; or (5) any other person against an adult or youth victim who is protected from that person’s acts under the domestic or family violence laws of the jurisdiction in which the crime of violence occurred.</w:t>
      </w:r>
    </w:p>
    <w:p w14:paraId="0DD4E2C9" w14:textId="77777777" w:rsidR="002A5D00" w:rsidRDefault="002A5D00" w:rsidP="00565261">
      <w:pPr>
        <w:autoSpaceDE w:val="0"/>
        <w:autoSpaceDN w:val="0"/>
        <w:adjustRightInd w:val="0"/>
        <w:spacing w:after="0" w:line="240" w:lineRule="auto"/>
        <w:rPr>
          <w:rFonts w:ascii="Arial" w:hAnsi="Arial" w:cs="Arial"/>
          <w:b/>
          <w:bCs/>
          <w:sz w:val="24"/>
          <w:szCs w:val="24"/>
        </w:rPr>
      </w:pPr>
    </w:p>
    <w:p w14:paraId="12B458C2" w14:textId="6D5B5C10"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Drug Abuse Violations: </w:t>
      </w:r>
      <w:r w:rsidRPr="002A5D00">
        <w:rPr>
          <w:rFonts w:ascii="Times New Roman" w:hAnsi="Times New Roman" w:cs="Times New Roman"/>
          <w:sz w:val="24"/>
          <w:szCs w:val="24"/>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p>
    <w:p w14:paraId="2BBDC273"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Fondling: </w:t>
      </w:r>
      <w:r w:rsidRPr="002A5D00">
        <w:rPr>
          <w:rFonts w:ascii="Times New Roman" w:hAnsi="Times New Roman" w:cs="Times New Roman"/>
          <w:sz w:val="24"/>
          <w:szCs w:val="24"/>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14:paraId="29D9838E" w14:textId="77777777" w:rsidR="00565261" w:rsidRPr="00871D8F" w:rsidRDefault="00565261" w:rsidP="00565261">
      <w:pPr>
        <w:autoSpaceDE w:val="0"/>
        <w:autoSpaceDN w:val="0"/>
        <w:adjustRightInd w:val="0"/>
        <w:spacing w:after="0" w:line="240" w:lineRule="auto"/>
        <w:rPr>
          <w:rFonts w:ascii="Arial" w:hAnsi="Arial" w:cs="Arial"/>
          <w:sz w:val="24"/>
          <w:szCs w:val="24"/>
        </w:rPr>
      </w:pPr>
    </w:p>
    <w:p w14:paraId="1898A6E5"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Hate Crime: </w:t>
      </w:r>
      <w:r w:rsidRPr="002A5D00">
        <w:rPr>
          <w:rFonts w:ascii="Times New Roman" w:hAnsi="Times New Roman" w:cs="Times New Roman"/>
          <w:sz w:val="24"/>
          <w:szCs w:val="24"/>
        </w:rPr>
        <w:t xml:space="preserve">The District of Columbia’s Bias-Related Crime Act of 1989 defines a bias-related crime (i.e., hate crime) as a criminal act and/or attempting, aiding, abetting, advising, inciting, conniving, or conspiring to commit a criminal act (such as arson, assault, burglary, injury to property, kidnapping, manslaughter, murder, rape, robbery, theft, or unlawful entry) based on the </w:t>
      </w:r>
      <w:r w:rsidRPr="002A5D00">
        <w:rPr>
          <w:rFonts w:ascii="Times New Roman" w:hAnsi="Times New Roman" w:cs="Times New Roman"/>
          <w:sz w:val="24"/>
          <w:szCs w:val="24"/>
        </w:rPr>
        <w:lastRenderedPageBreak/>
        <w:t>actual or perceived race, color, religion, national origin, sex, age, marital status, personal appearance, sexual orientation, gender identity or expression, family responsibility, homelessness, physical disability, matriculation, or political affiliation of a victim of a criminal act. Hate crimes under various federal laws have similar definitions. Most speech is not a hate crime, regardless of how offensive it may be.</w:t>
      </w:r>
    </w:p>
    <w:p w14:paraId="33475D8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53DC090A"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Incest: </w:t>
      </w:r>
      <w:r w:rsidRPr="002A5D00">
        <w:rPr>
          <w:rFonts w:ascii="Times New Roman" w:hAnsi="Times New Roman" w:cs="Times New Roman"/>
          <w:sz w:val="24"/>
          <w:szCs w:val="24"/>
        </w:rPr>
        <w:t>Sexual intercourse between persons who are related to each other within the degrees wherein marriage is prohibited by law.</w:t>
      </w:r>
    </w:p>
    <w:p w14:paraId="3B53AE4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1451DE5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Intimidation: </w:t>
      </w:r>
      <w:r w:rsidRPr="002A5D00">
        <w:rPr>
          <w:rFonts w:ascii="Times New Roman" w:hAnsi="Times New Roman" w:cs="Times New Roman"/>
          <w:sz w:val="24"/>
          <w:szCs w:val="24"/>
        </w:rPr>
        <w:t xml:space="preserve">To unlawfully place another person in reasonable fear of bodily harm </w:t>
      </w:r>
      <w:proofErr w:type="gramStart"/>
      <w:r w:rsidRPr="002A5D00">
        <w:rPr>
          <w:rFonts w:ascii="Times New Roman" w:hAnsi="Times New Roman" w:cs="Times New Roman"/>
          <w:sz w:val="24"/>
          <w:szCs w:val="24"/>
        </w:rPr>
        <w:t>through the use of</w:t>
      </w:r>
      <w:proofErr w:type="gramEnd"/>
      <w:r w:rsidRPr="002A5D00">
        <w:rPr>
          <w:rFonts w:ascii="Times New Roman" w:hAnsi="Times New Roman" w:cs="Times New Roman"/>
          <w:sz w:val="24"/>
          <w:szCs w:val="24"/>
        </w:rPr>
        <w:t xml:space="preserve"> threatening words and/or other conduct, but without displaying a weapon or subjecting the victim to actual physical attack.</w:t>
      </w:r>
    </w:p>
    <w:p w14:paraId="23CB95CF" w14:textId="77777777" w:rsidR="00565261" w:rsidRPr="00871D8F" w:rsidRDefault="00565261" w:rsidP="00565261">
      <w:pPr>
        <w:autoSpaceDE w:val="0"/>
        <w:autoSpaceDN w:val="0"/>
        <w:adjustRightInd w:val="0"/>
        <w:spacing w:after="0" w:line="240" w:lineRule="auto"/>
        <w:rPr>
          <w:rFonts w:ascii="Arial" w:hAnsi="Arial" w:cs="Arial"/>
          <w:sz w:val="24"/>
          <w:szCs w:val="24"/>
        </w:rPr>
      </w:pPr>
    </w:p>
    <w:p w14:paraId="543EF6BF" w14:textId="77777777" w:rsidR="00565261" w:rsidRPr="002A5D00" w:rsidRDefault="00565261" w:rsidP="00565261">
      <w:pPr>
        <w:autoSpaceDE w:val="0"/>
        <w:autoSpaceDN w:val="0"/>
        <w:adjustRightInd w:val="0"/>
        <w:spacing w:after="0" w:line="240" w:lineRule="auto"/>
        <w:rPr>
          <w:rFonts w:ascii="Times New Roman" w:hAnsi="Times New Roman" w:cs="Times New Roman"/>
          <w:b/>
          <w:bCs/>
          <w:sz w:val="24"/>
          <w:szCs w:val="24"/>
        </w:rPr>
      </w:pPr>
      <w:r w:rsidRPr="002A5D00">
        <w:rPr>
          <w:rFonts w:ascii="Times New Roman" w:hAnsi="Times New Roman" w:cs="Times New Roman"/>
          <w:b/>
          <w:bCs/>
          <w:sz w:val="24"/>
          <w:szCs w:val="24"/>
        </w:rPr>
        <w:t xml:space="preserve">Larceny/Theft: </w:t>
      </w:r>
      <w:r w:rsidRPr="002A5D00">
        <w:rPr>
          <w:rFonts w:ascii="Times New Roman" w:hAnsi="Times New Roman" w:cs="Times New Roman"/>
          <w:sz w:val="24"/>
          <w:szCs w:val="24"/>
        </w:rPr>
        <w:t>The unlawful taking, carrying, leading, or riding away of property from the possession or constructive possession of another. Attempted larcenies are included. Embezzlement, confidence games, forgery, worthless checks, etc., are excluded.</w:t>
      </w:r>
      <w:r w:rsidRPr="002A5D00">
        <w:rPr>
          <w:rFonts w:ascii="Times New Roman" w:hAnsi="Times New Roman" w:cs="Times New Roman"/>
          <w:b/>
          <w:bCs/>
          <w:sz w:val="24"/>
          <w:szCs w:val="24"/>
        </w:rPr>
        <w:t xml:space="preserve"> </w:t>
      </w:r>
    </w:p>
    <w:p w14:paraId="0E8CE15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4DADAC4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Liquor Law Violations: </w:t>
      </w:r>
      <w:r w:rsidRPr="002A5D00">
        <w:rPr>
          <w:rFonts w:ascii="Times New Roman" w:hAnsi="Times New Roman" w:cs="Times New Roman"/>
          <w:sz w:val="24"/>
          <w:szCs w:val="24"/>
        </w:rPr>
        <w:t>The violation of state or local laws or ordinances prohibiting the manufacture, sale, purchase, transportation, possession, or use of alcoholic beverages, not including driving under the influence and drunkenness.</w:t>
      </w:r>
    </w:p>
    <w:p w14:paraId="1AB732A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011F0B1C"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Manslaughter by Negligence: </w:t>
      </w:r>
      <w:r w:rsidRPr="002A5D00">
        <w:rPr>
          <w:rFonts w:ascii="Times New Roman" w:hAnsi="Times New Roman" w:cs="Times New Roman"/>
          <w:color w:val="000000"/>
          <w:sz w:val="24"/>
          <w:szCs w:val="24"/>
        </w:rPr>
        <w:t>The killing of another person through gross negligence.</w:t>
      </w:r>
    </w:p>
    <w:p w14:paraId="1EF9EDDE"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75271611"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Motor Vehicle Theft: </w:t>
      </w:r>
      <w:r w:rsidRPr="002A5D00">
        <w:rPr>
          <w:rFonts w:ascii="Times New Roman" w:hAnsi="Times New Roman" w:cs="Times New Roman"/>
          <w:color w:val="000000"/>
          <w:sz w:val="24"/>
          <w:szCs w:val="24"/>
        </w:rPr>
        <w:t>The theft or attempted theft of a motor vehicle, including cases where automobiles are taken by persons not having lawful access even though the vehicles are later abandoned, including ‘joyriding.’</w:t>
      </w:r>
    </w:p>
    <w:p w14:paraId="77868D42" w14:textId="77777777" w:rsidR="00565261" w:rsidRPr="00871D8F" w:rsidRDefault="00565261" w:rsidP="00565261">
      <w:pPr>
        <w:autoSpaceDE w:val="0"/>
        <w:autoSpaceDN w:val="0"/>
        <w:adjustRightInd w:val="0"/>
        <w:spacing w:after="0" w:line="240" w:lineRule="auto"/>
        <w:rPr>
          <w:rFonts w:ascii="Arial" w:hAnsi="Arial" w:cs="Arial"/>
          <w:color w:val="000000"/>
          <w:sz w:val="24"/>
          <w:szCs w:val="24"/>
        </w:rPr>
      </w:pPr>
    </w:p>
    <w:p w14:paraId="7FE627F7"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Murder and Non-Negligent Manslaughter: </w:t>
      </w:r>
      <w:r w:rsidRPr="002A5D00">
        <w:rPr>
          <w:rFonts w:ascii="Times New Roman" w:hAnsi="Times New Roman" w:cs="Times New Roman"/>
          <w:color w:val="000000"/>
          <w:sz w:val="24"/>
          <w:szCs w:val="24"/>
        </w:rPr>
        <w:t>The willful (non-negligent) killing of one human being by another.</w:t>
      </w:r>
    </w:p>
    <w:p w14:paraId="3B982CD6"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57FCDC31"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Rape: </w:t>
      </w:r>
      <w:r w:rsidRPr="002A5D00">
        <w:rPr>
          <w:rFonts w:ascii="Times New Roman" w:hAnsi="Times New Roman" w:cs="Times New Roman"/>
          <w:color w:val="000000"/>
          <w:sz w:val="24"/>
          <w:szCs w:val="24"/>
        </w:rPr>
        <w:t>The penetration, no matter how slight, of the vagina or anus with any body part or object, or oral penetration by a sex organ of another person, without the consent of the victim.</w:t>
      </w:r>
    </w:p>
    <w:p w14:paraId="1A982476"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59BB827B"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Robbery: </w:t>
      </w:r>
      <w:r w:rsidRPr="002A5D00">
        <w:rPr>
          <w:rFonts w:ascii="Times New Roman" w:hAnsi="Times New Roman" w:cs="Times New Roman"/>
          <w:color w:val="000000"/>
          <w:sz w:val="24"/>
          <w:szCs w:val="24"/>
        </w:rPr>
        <w:t>The taking or attempting to take anything of value from the care, custody, or control of a person or persons by force or threat of force, violence, and/or causing the victim fear.</w:t>
      </w:r>
    </w:p>
    <w:p w14:paraId="09898AB2"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7C9A7240"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Simple Assault: </w:t>
      </w:r>
      <w:r w:rsidRPr="002A5D00">
        <w:rPr>
          <w:rFonts w:ascii="Times New Roman" w:hAnsi="Times New Roman" w:cs="Times New Roman"/>
          <w:color w:val="000000"/>
          <w:sz w:val="24"/>
          <w:szCs w:val="24"/>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4C1E0C2B" w14:textId="77777777" w:rsidR="00565261" w:rsidRPr="00871D8F" w:rsidRDefault="00565261" w:rsidP="00565261">
      <w:pPr>
        <w:autoSpaceDE w:val="0"/>
        <w:autoSpaceDN w:val="0"/>
        <w:adjustRightInd w:val="0"/>
        <w:spacing w:after="0" w:line="240" w:lineRule="auto"/>
        <w:rPr>
          <w:rFonts w:ascii="Arial" w:hAnsi="Arial" w:cs="Arial"/>
          <w:color w:val="000000"/>
          <w:sz w:val="24"/>
          <w:szCs w:val="24"/>
        </w:rPr>
      </w:pPr>
    </w:p>
    <w:p w14:paraId="37C59E78"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Stalking: </w:t>
      </w:r>
      <w:r w:rsidRPr="002A5D00">
        <w:rPr>
          <w:rFonts w:ascii="Times New Roman" w:hAnsi="Times New Roman" w:cs="Times New Roman"/>
          <w:color w:val="000000"/>
          <w:sz w:val="24"/>
          <w:szCs w:val="24"/>
        </w:rPr>
        <w:t xml:space="preserve">Engaging in a course of conduct directed at a specific person, including without limitation by means of following, monitoring, observing, surveilling, threatening, or communicating to or about a person or interfering with a person’s property, that would cause a reasonable person to fear for the person’s safety or the safety of others or suffer significant </w:t>
      </w:r>
      <w:r w:rsidRPr="002A5D00">
        <w:rPr>
          <w:rFonts w:ascii="Times New Roman" w:hAnsi="Times New Roman" w:cs="Times New Roman"/>
          <w:color w:val="000000"/>
          <w:sz w:val="24"/>
          <w:szCs w:val="24"/>
        </w:rPr>
        <w:lastRenderedPageBreak/>
        <w:t xml:space="preserve">mental suffering or anguish that may, but does not necessarily require, medical or other professional treatment or counseling. </w:t>
      </w:r>
    </w:p>
    <w:p w14:paraId="335D3B0F"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1AAF83A5"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Statutory Rape: </w:t>
      </w:r>
      <w:r w:rsidRPr="002A5D00">
        <w:rPr>
          <w:rFonts w:ascii="Times New Roman" w:hAnsi="Times New Roman" w:cs="Times New Roman"/>
          <w:color w:val="000000"/>
          <w:sz w:val="24"/>
          <w:szCs w:val="24"/>
        </w:rPr>
        <w:t>Sexual intercourse with a person who is under the statutory age of consent.</w:t>
      </w:r>
    </w:p>
    <w:p w14:paraId="5A5A1892"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4D6D8BC1"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Weapons Law Violations: </w:t>
      </w:r>
      <w:r w:rsidRPr="002A5D00">
        <w:rPr>
          <w:rFonts w:ascii="Times New Roman" w:hAnsi="Times New Roman" w:cs="Times New Roman"/>
          <w:color w:val="000000"/>
          <w:sz w:val="24"/>
          <w:szCs w:val="24"/>
        </w:rPr>
        <w:t>The violation of laws or ordinances prohibiting the manufacture, sale, purchase, transportation, possession, concealment, or use of firearms, cutting instruments, explosives, incendiary devices, or other deadly weapons.</w:t>
      </w:r>
    </w:p>
    <w:p w14:paraId="52D1B29C" w14:textId="77777777" w:rsidR="00565261" w:rsidRDefault="00565261">
      <w:pPr>
        <w:rPr>
          <w:rFonts w:ascii="Arial" w:hAnsi="Arial" w:cs="Arial"/>
          <w:b/>
          <w:sz w:val="24"/>
          <w:szCs w:val="24"/>
        </w:rPr>
      </w:pPr>
    </w:p>
    <w:p w14:paraId="3F7A3F21" w14:textId="4C4D479C" w:rsidR="00B80837" w:rsidRDefault="00B80837" w:rsidP="00B80837">
      <w:pPr>
        <w:rPr>
          <w:rFonts w:ascii="Arial" w:hAnsi="Arial" w:cs="Arial"/>
          <w:b/>
          <w:sz w:val="24"/>
          <w:szCs w:val="24"/>
        </w:rPr>
      </w:pPr>
      <w:r>
        <w:rPr>
          <w:rFonts w:ascii="Arial" w:hAnsi="Arial" w:cs="Arial"/>
          <w:b/>
          <w:sz w:val="24"/>
          <w:szCs w:val="24"/>
        </w:rPr>
        <w:br w:type="page"/>
      </w:r>
    </w:p>
    <w:tbl>
      <w:tblPr>
        <w:tblW w:w="9040" w:type="dxa"/>
        <w:tblLook w:val="04A0" w:firstRow="1" w:lastRow="0" w:firstColumn="1" w:lastColumn="0" w:noHBand="0" w:noVBand="1"/>
      </w:tblPr>
      <w:tblGrid>
        <w:gridCol w:w="4046"/>
        <w:gridCol w:w="970"/>
        <w:gridCol w:w="944"/>
        <w:gridCol w:w="1018"/>
        <w:gridCol w:w="944"/>
        <w:gridCol w:w="1228"/>
      </w:tblGrid>
      <w:tr w:rsidR="004E7A75" w:rsidRPr="004E7A75" w14:paraId="1F616FBB" w14:textId="77777777" w:rsidTr="004E7A75">
        <w:trPr>
          <w:trHeight w:val="370"/>
        </w:trPr>
        <w:tc>
          <w:tcPr>
            <w:tcW w:w="9040" w:type="dxa"/>
            <w:gridSpan w:val="6"/>
            <w:tcBorders>
              <w:top w:val="nil"/>
              <w:left w:val="nil"/>
              <w:bottom w:val="nil"/>
              <w:right w:val="nil"/>
            </w:tcBorders>
            <w:shd w:val="clear" w:color="auto" w:fill="auto"/>
            <w:noWrap/>
            <w:vAlign w:val="bottom"/>
            <w:hideMark/>
          </w:tcPr>
          <w:p w14:paraId="46009503" w14:textId="77777777" w:rsidR="004E7A75" w:rsidRPr="004E7A75" w:rsidRDefault="004E7A75" w:rsidP="004E7A75">
            <w:pPr>
              <w:spacing w:after="0" w:line="240" w:lineRule="auto"/>
              <w:jc w:val="center"/>
              <w:rPr>
                <w:rFonts w:ascii="Calibri" w:eastAsia="Times New Roman" w:hAnsi="Calibri" w:cs="Calibri"/>
                <w:b/>
                <w:bCs/>
                <w:i/>
                <w:iCs/>
                <w:color w:val="000000"/>
                <w:sz w:val="28"/>
                <w:szCs w:val="28"/>
                <w:u w:val="single"/>
              </w:rPr>
            </w:pPr>
            <w:bookmarkStart w:id="1" w:name="RANGE!A1:F68"/>
            <w:r w:rsidRPr="004E7A75">
              <w:rPr>
                <w:rFonts w:ascii="Calibri" w:eastAsia="Times New Roman" w:hAnsi="Calibri" w:cs="Calibri"/>
                <w:b/>
                <w:bCs/>
                <w:i/>
                <w:iCs/>
                <w:color w:val="000000"/>
                <w:sz w:val="28"/>
                <w:szCs w:val="28"/>
                <w:u w:val="single"/>
              </w:rPr>
              <w:lastRenderedPageBreak/>
              <w:t>Crime Statistics</w:t>
            </w:r>
            <w:bookmarkEnd w:id="1"/>
          </w:p>
        </w:tc>
      </w:tr>
      <w:tr w:rsidR="004E7A75" w:rsidRPr="004E7A75" w14:paraId="22F3B174" w14:textId="77777777" w:rsidTr="0034072E">
        <w:trPr>
          <w:trHeight w:val="701"/>
        </w:trPr>
        <w:tc>
          <w:tcPr>
            <w:tcW w:w="4046" w:type="dxa"/>
            <w:tcBorders>
              <w:top w:val="nil"/>
              <w:left w:val="nil"/>
              <w:bottom w:val="nil"/>
              <w:right w:val="nil"/>
            </w:tcBorders>
            <w:shd w:val="clear" w:color="auto" w:fill="auto"/>
            <w:noWrap/>
            <w:vAlign w:val="bottom"/>
            <w:hideMark/>
          </w:tcPr>
          <w:p w14:paraId="78081207" w14:textId="77777777" w:rsidR="004E7A75" w:rsidRPr="004E7A75" w:rsidRDefault="004E7A75" w:rsidP="004E7A75">
            <w:pPr>
              <w:spacing w:after="0" w:line="240" w:lineRule="auto"/>
              <w:jc w:val="center"/>
              <w:rPr>
                <w:rFonts w:ascii="Calibri" w:eastAsia="Times New Roman" w:hAnsi="Calibri" w:cs="Calibri"/>
                <w:b/>
                <w:bCs/>
                <w:i/>
                <w:iCs/>
                <w:color w:val="000000"/>
                <w:sz w:val="28"/>
                <w:szCs w:val="28"/>
                <w:u w:val="single"/>
              </w:rPr>
            </w:pPr>
          </w:p>
        </w:tc>
        <w:tc>
          <w:tcPr>
            <w:tcW w:w="970" w:type="dxa"/>
            <w:tcBorders>
              <w:top w:val="nil"/>
              <w:left w:val="nil"/>
              <w:bottom w:val="nil"/>
              <w:right w:val="nil"/>
            </w:tcBorders>
            <w:shd w:val="clear" w:color="auto" w:fill="auto"/>
            <w:noWrap/>
            <w:vAlign w:val="bottom"/>
            <w:hideMark/>
          </w:tcPr>
          <w:p w14:paraId="68A8801D"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Year</w:t>
            </w:r>
          </w:p>
        </w:tc>
        <w:tc>
          <w:tcPr>
            <w:tcW w:w="919" w:type="dxa"/>
            <w:tcBorders>
              <w:top w:val="single" w:sz="4" w:space="0" w:color="auto"/>
              <w:left w:val="single" w:sz="4" w:space="0" w:color="auto"/>
              <w:bottom w:val="nil"/>
              <w:right w:val="single" w:sz="4" w:space="0" w:color="auto"/>
            </w:tcBorders>
            <w:shd w:val="clear" w:color="auto" w:fill="auto"/>
            <w:vAlign w:val="bottom"/>
            <w:hideMark/>
          </w:tcPr>
          <w:p w14:paraId="2347D631" w14:textId="77777777" w:rsidR="004E7A75" w:rsidRPr="004E7A75" w:rsidRDefault="004E7A75" w:rsidP="004E7A75">
            <w:pPr>
              <w:spacing w:after="0" w:line="240" w:lineRule="auto"/>
              <w:rPr>
                <w:rFonts w:ascii="Calibri" w:eastAsia="Times New Roman" w:hAnsi="Calibri" w:cs="Calibri"/>
                <w:b/>
                <w:bCs/>
                <w:color w:val="000000"/>
              </w:rPr>
            </w:pPr>
            <w:r w:rsidRPr="004E7A75">
              <w:rPr>
                <w:rFonts w:ascii="Calibri" w:eastAsia="Times New Roman" w:hAnsi="Calibri" w:cs="Calibri"/>
                <w:b/>
                <w:bCs/>
                <w:color w:val="000000"/>
              </w:rPr>
              <w:t>On Campus</w:t>
            </w:r>
          </w:p>
        </w:tc>
        <w:tc>
          <w:tcPr>
            <w:tcW w:w="958" w:type="dxa"/>
            <w:tcBorders>
              <w:top w:val="single" w:sz="4" w:space="0" w:color="auto"/>
              <w:left w:val="nil"/>
              <w:bottom w:val="nil"/>
              <w:right w:val="single" w:sz="4" w:space="0" w:color="auto"/>
            </w:tcBorders>
            <w:shd w:val="clear" w:color="auto" w:fill="auto"/>
            <w:vAlign w:val="bottom"/>
            <w:hideMark/>
          </w:tcPr>
          <w:p w14:paraId="15F0E0BB" w14:textId="77777777" w:rsidR="004E7A75" w:rsidRPr="004E7A75" w:rsidRDefault="004E7A75" w:rsidP="004E7A75">
            <w:pPr>
              <w:spacing w:after="0" w:line="240" w:lineRule="auto"/>
              <w:rPr>
                <w:rFonts w:ascii="Calibri" w:eastAsia="Times New Roman" w:hAnsi="Calibri" w:cs="Calibri"/>
                <w:b/>
                <w:bCs/>
                <w:color w:val="000000"/>
              </w:rPr>
            </w:pPr>
            <w:r w:rsidRPr="004E7A75">
              <w:rPr>
                <w:rFonts w:ascii="Calibri" w:eastAsia="Times New Roman" w:hAnsi="Calibri" w:cs="Calibri"/>
                <w:b/>
                <w:bCs/>
                <w:color w:val="000000"/>
              </w:rPr>
              <w:t>Public Property</w:t>
            </w:r>
          </w:p>
        </w:tc>
        <w:tc>
          <w:tcPr>
            <w:tcW w:w="919" w:type="dxa"/>
            <w:tcBorders>
              <w:top w:val="single" w:sz="4" w:space="0" w:color="auto"/>
              <w:left w:val="nil"/>
              <w:bottom w:val="nil"/>
              <w:right w:val="single" w:sz="4" w:space="0" w:color="auto"/>
            </w:tcBorders>
            <w:shd w:val="clear" w:color="auto" w:fill="auto"/>
            <w:vAlign w:val="bottom"/>
            <w:hideMark/>
          </w:tcPr>
          <w:p w14:paraId="54EA31FC" w14:textId="77777777" w:rsidR="004E7A75" w:rsidRPr="004E7A75" w:rsidRDefault="004E7A75" w:rsidP="004E7A75">
            <w:pPr>
              <w:spacing w:after="0" w:line="240" w:lineRule="auto"/>
              <w:rPr>
                <w:rFonts w:ascii="Calibri" w:eastAsia="Times New Roman" w:hAnsi="Calibri" w:cs="Calibri"/>
                <w:b/>
                <w:bCs/>
                <w:color w:val="000000"/>
              </w:rPr>
            </w:pPr>
            <w:proofErr w:type="gramStart"/>
            <w:r w:rsidRPr="004E7A75">
              <w:rPr>
                <w:rFonts w:ascii="Calibri" w:eastAsia="Times New Roman" w:hAnsi="Calibri" w:cs="Calibri"/>
                <w:b/>
                <w:bCs/>
                <w:color w:val="000000"/>
              </w:rPr>
              <w:t>Non Campus</w:t>
            </w:r>
            <w:proofErr w:type="gramEnd"/>
          </w:p>
        </w:tc>
        <w:tc>
          <w:tcPr>
            <w:tcW w:w="1228" w:type="dxa"/>
            <w:tcBorders>
              <w:top w:val="single" w:sz="4" w:space="0" w:color="auto"/>
              <w:left w:val="nil"/>
              <w:bottom w:val="nil"/>
              <w:right w:val="single" w:sz="4" w:space="0" w:color="auto"/>
            </w:tcBorders>
            <w:shd w:val="clear" w:color="auto" w:fill="auto"/>
            <w:vAlign w:val="bottom"/>
            <w:hideMark/>
          </w:tcPr>
          <w:p w14:paraId="378C7866" w14:textId="77777777" w:rsidR="004E7A75" w:rsidRPr="004E7A75" w:rsidRDefault="004E7A75" w:rsidP="004E7A75">
            <w:pPr>
              <w:spacing w:after="0" w:line="240" w:lineRule="auto"/>
              <w:rPr>
                <w:rFonts w:ascii="Calibri" w:eastAsia="Times New Roman" w:hAnsi="Calibri" w:cs="Calibri"/>
                <w:b/>
                <w:bCs/>
                <w:color w:val="000000"/>
              </w:rPr>
            </w:pPr>
            <w:r w:rsidRPr="004E7A75">
              <w:rPr>
                <w:rFonts w:ascii="Calibri" w:eastAsia="Times New Roman" w:hAnsi="Calibri" w:cs="Calibri"/>
                <w:b/>
                <w:bCs/>
                <w:color w:val="000000"/>
              </w:rPr>
              <w:t>On Campus Residence Halls</w:t>
            </w:r>
          </w:p>
        </w:tc>
      </w:tr>
      <w:tr w:rsidR="004E7A75" w:rsidRPr="004E7A75" w14:paraId="2304E840" w14:textId="77777777" w:rsidTr="004E7A75">
        <w:trPr>
          <w:trHeight w:val="300"/>
        </w:trPr>
        <w:tc>
          <w:tcPr>
            <w:tcW w:w="4046" w:type="dxa"/>
            <w:tcBorders>
              <w:top w:val="single" w:sz="8" w:space="0" w:color="auto"/>
              <w:left w:val="single" w:sz="8" w:space="0" w:color="auto"/>
              <w:bottom w:val="single" w:sz="8" w:space="0" w:color="auto"/>
              <w:right w:val="nil"/>
            </w:tcBorders>
            <w:shd w:val="clear" w:color="auto" w:fill="auto"/>
            <w:noWrap/>
            <w:vAlign w:val="bottom"/>
            <w:hideMark/>
          </w:tcPr>
          <w:p w14:paraId="79EB8528"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Criminal Offenses</w:t>
            </w:r>
          </w:p>
        </w:tc>
        <w:tc>
          <w:tcPr>
            <w:tcW w:w="970" w:type="dxa"/>
            <w:tcBorders>
              <w:top w:val="single" w:sz="8" w:space="0" w:color="auto"/>
              <w:left w:val="nil"/>
              <w:bottom w:val="single" w:sz="8" w:space="0" w:color="auto"/>
              <w:right w:val="nil"/>
            </w:tcBorders>
            <w:shd w:val="clear" w:color="auto" w:fill="auto"/>
            <w:noWrap/>
            <w:vAlign w:val="bottom"/>
            <w:hideMark/>
          </w:tcPr>
          <w:p w14:paraId="5B603D73"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1622509A"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58" w:type="dxa"/>
            <w:tcBorders>
              <w:top w:val="single" w:sz="8" w:space="0" w:color="auto"/>
              <w:left w:val="nil"/>
              <w:bottom w:val="single" w:sz="8" w:space="0" w:color="auto"/>
              <w:right w:val="nil"/>
            </w:tcBorders>
            <w:shd w:val="clear" w:color="auto" w:fill="auto"/>
            <w:noWrap/>
            <w:vAlign w:val="bottom"/>
            <w:hideMark/>
          </w:tcPr>
          <w:p w14:paraId="3D7AE608"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2ED7A2B0"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2189155A"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r>
      <w:tr w:rsidR="004E7A75" w:rsidRPr="004E7A75" w14:paraId="26C3B613" w14:textId="77777777" w:rsidTr="004E7A75">
        <w:trPr>
          <w:trHeight w:val="290"/>
        </w:trPr>
        <w:tc>
          <w:tcPr>
            <w:tcW w:w="4046" w:type="dxa"/>
            <w:tcBorders>
              <w:top w:val="nil"/>
              <w:left w:val="nil"/>
              <w:bottom w:val="nil"/>
              <w:right w:val="nil"/>
            </w:tcBorders>
            <w:shd w:val="clear" w:color="auto" w:fill="auto"/>
            <w:noWrap/>
            <w:vAlign w:val="bottom"/>
            <w:hideMark/>
          </w:tcPr>
          <w:p w14:paraId="0E4EAED4"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Murder/Non-negligent manslaughter</w:t>
            </w:r>
          </w:p>
        </w:tc>
        <w:tc>
          <w:tcPr>
            <w:tcW w:w="970" w:type="dxa"/>
            <w:tcBorders>
              <w:top w:val="nil"/>
              <w:left w:val="nil"/>
              <w:bottom w:val="nil"/>
              <w:right w:val="nil"/>
            </w:tcBorders>
            <w:shd w:val="clear" w:color="auto" w:fill="auto"/>
            <w:noWrap/>
            <w:vAlign w:val="bottom"/>
            <w:hideMark/>
          </w:tcPr>
          <w:p w14:paraId="7B95AABE" w14:textId="02E058A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F4459B">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7C42FE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7C6EE54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455E69E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212654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33275A1" w14:textId="77777777" w:rsidTr="004E7A75">
        <w:trPr>
          <w:trHeight w:val="290"/>
        </w:trPr>
        <w:tc>
          <w:tcPr>
            <w:tcW w:w="4046" w:type="dxa"/>
            <w:tcBorders>
              <w:top w:val="nil"/>
              <w:left w:val="nil"/>
              <w:bottom w:val="nil"/>
              <w:right w:val="nil"/>
            </w:tcBorders>
            <w:shd w:val="clear" w:color="auto" w:fill="auto"/>
            <w:noWrap/>
            <w:vAlign w:val="bottom"/>
            <w:hideMark/>
          </w:tcPr>
          <w:p w14:paraId="3D2CBE9C"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89939FD" w14:textId="5D0524CD"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9529E8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6197EE5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1C9E746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5E3E77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0BCD7E1" w14:textId="77777777" w:rsidTr="004E7A75">
        <w:trPr>
          <w:trHeight w:val="290"/>
        </w:trPr>
        <w:tc>
          <w:tcPr>
            <w:tcW w:w="4046" w:type="dxa"/>
            <w:tcBorders>
              <w:top w:val="nil"/>
              <w:left w:val="nil"/>
              <w:bottom w:val="nil"/>
              <w:right w:val="nil"/>
            </w:tcBorders>
            <w:shd w:val="clear" w:color="auto" w:fill="auto"/>
            <w:noWrap/>
            <w:vAlign w:val="bottom"/>
            <w:hideMark/>
          </w:tcPr>
          <w:p w14:paraId="11D74EF9"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BFD63C0" w14:textId="219523FB"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2E8868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7D7ECC3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046CBFD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B08193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278C9BDC" w14:textId="77777777" w:rsidTr="004E7A75">
        <w:trPr>
          <w:trHeight w:val="290"/>
        </w:trPr>
        <w:tc>
          <w:tcPr>
            <w:tcW w:w="4046" w:type="dxa"/>
            <w:tcBorders>
              <w:top w:val="nil"/>
              <w:left w:val="nil"/>
              <w:bottom w:val="nil"/>
              <w:right w:val="nil"/>
            </w:tcBorders>
            <w:shd w:val="clear" w:color="000000" w:fill="D9D9D9"/>
            <w:noWrap/>
            <w:vAlign w:val="bottom"/>
            <w:hideMark/>
          </w:tcPr>
          <w:p w14:paraId="47B2BEB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Ne</w:t>
            </w:r>
            <w:r w:rsidRPr="004E7A75">
              <w:rPr>
                <w:rFonts w:ascii="Calibri" w:eastAsia="Times New Roman" w:hAnsi="Calibri" w:cs="Calibri"/>
              </w:rPr>
              <w:t>gli</w:t>
            </w:r>
            <w:r w:rsidRPr="004E7A75">
              <w:rPr>
                <w:rFonts w:ascii="Calibri" w:eastAsia="Times New Roman" w:hAnsi="Calibri" w:cs="Calibri"/>
                <w:color w:val="000000"/>
              </w:rPr>
              <w:t>gent manslaughter</w:t>
            </w:r>
          </w:p>
        </w:tc>
        <w:tc>
          <w:tcPr>
            <w:tcW w:w="970" w:type="dxa"/>
            <w:tcBorders>
              <w:top w:val="nil"/>
              <w:left w:val="nil"/>
              <w:bottom w:val="nil"/>
              <w:right w:val="nil"/>
            </w:tcBorders>
            <w:shd w:val="clear" w:color="000000" w:fill="D9D9D9"/>
            <w:noWrap/>
            <w:vAlign w:val="bottom"/>
            <w:hideMark/>
          </w:tcPr>
          <w:p w14:paraId="2F4B1C24" w14:textId="0A426FD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F4459B">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6F836A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1F9E0B9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0D2E56F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5CB691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5615BFF" w14:textId="77777777" w:rsidTr="004E7A75">
        <w:trPr>
          <w:trHeight w:val="290"/>
        </w:trPr>
        <w:tc>
          <w:tcPr>
            <w:tcW w:w="4046" w:type="dxa"/>
            <w:tcBorders>
              <w:top w:val="nil"/>
              <w:left w:val="nil"/>
              <w:bottom w:val="nil"/>
              <w:right w:val="nil"/>
            </w:tcBorders>
            <w:shd w:val="clear" w:color="000000" w:fill="D9D9D9"/>
            <w:noWrap/>
            <w:vAlign w:val="bottom"/>
            <w:hideMark/>
          </w:tcPr>
          <w:p w14:paraId="58441958"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478D1751" w14:textId="6DD7AE46"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0AC449C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2750335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4ACE395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647B9DC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F9D5F1F" w14:textId="77777777" w:rsidTr="004E7A75">
        <w:trPr>
          <w:trHeight w:val="290"/>
        </w:trPr>
        <w:tc>
          <w:tcPr>
            <w:tcW w:w="4046" w:type="dxa"/>
            <w:tcBorders>
              <w:top w:val="nil"/>
              <w:left w:val="nil"/>
              <w:bottom w:val="nil"/>
              <w:right w:val="nil"/>
            </w:tcBorders>
            <w:shd w:val="clear" w:color="000000" w:fill="D9D9D9"/>
            <w:noWrap/>
            <w:vAlign w:val="bottom"/>
            <w:hideMark/>
          </w:tcPr>
          <w:p w14:paraId="33132B04"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01660928" w14:textId="36E74F31"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279E8B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59E0D21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20E901C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25F6942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97255DB" w14:textId="77777777" w:rsidTr="004E7A75">
        <w:trPr>
          <w:trHeight w:val="290"/>
        </w:trPr>
        <w:tc>
          <w:tcPr>
            <w:tcW w:w="4046" w:type="dxa"/>
            <w:tcBorders>
              <w:top w:val="nil"/>
              <w:left w:val="nil"/>
              <w:bottom w:val="nil"/>
              <w:right w:val="nil"/>
            </w:tcBorders>
            <w:shd w:val="clear" w:color="auto" w:fill="auto"/>
            <w:noWrap/>
            <w:vAlign w:val="bottom"/>
            <w:hideMark/>
          </w:tcPr>
          <w:p w14:paraId="53571DC0"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Rape</w:t>
            </w:r>
          </w:p>
        </w:tc>
        <w:tc>
          <w:tcPr>
            <w:tcW w:w="970" w:type="dxa"/>
            <w:tcBorders>
              <w:top w:val="nil"/>
              <w:left w:val="nil"/>
              <w:bottom w:val="nil"/>
              <w:right w:val="nil"/>
            </w:tcBorders>
            <w:shd w:val="clear" w:color="auto" w:fill="auto"/>
            <w:noWrap/>
            <w:vAlign w:val="bottom"/>
            <w:hideMark/>
          </w:tcPr>
          <w:p w14:paraId="501D2165" w14:textId="098AE3C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19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089706F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24F230E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A4BEB1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4D866F8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3697C08" w14:textId="77777777" w:rsidTr="004E7A75">
        <w:trPr>
          <w:trHeight w:val="290"/>
        </w:trPr>
        <w:tc>
          <w:tcPr>
            <w:tcW w:w="4046" w:type="dxa"/>
            <w:tcBorders>
              <w:top w:val="nil"/>
              <w:left w:val="nil"/>
              <w:bottom w:val="nil"/>
              <w:right w:val="nil"/>
            </w:tcBorders>
            <w:shd w:val="clear" w:color="auto" w:fill="auto"/>
            <w:noWrap/>
            <w:vAlign w:val="bottom"/>
            <w:hideMark/>
          </w:tcPr>
          <w:p w14:paraId="72548008"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EC0AC11" w14:textId="30AC31A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095D71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7F68D80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43391F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974082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61D3F64" w14:textId="77777777" w:rsidTr="004E7A75">
        <w:trPr>
          <w:trHeight w:val="290"/>
        </w:trPr>
        <w:tc>
          <w:tcPr>
            <w:tcW w:w="4046" w:type="dxa"/>
            <w:tcBorders>
              <w:top w:val="nil"/>
              <w:left w:val="nil"/>
              <w:bottom w:val="nil"/>
              <w:right w:val="nil"/>
            </w:tcBorders>
            <w:shd w:val="clear" w:color="auto" w:fill="auto"/>
            <w:noWrap/>
            <w:vAlign w:val="bottom"/>
            <w:hideMark/>
          </w:tcPr>
          <w:p w14:paraId="30C84434"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DED5E21" w14:textId="53FF2404"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6640C64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5E040ED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5CB99DD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7E98EE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4435587" w14:textId="77777777" w:rsidTr="004E7A75">
        <w:trPr>
          <w:trHeight w:val="290"/>
        </w:trPr>
        <w:tc>
          <w:tcPr>
            <w:tcW w:w="4046" w:type="dxa"/>
            <w:tcBorders>
              <w:top w:val="nil"/>
              <w:left w:val="nil"/>
              <w:bottom w:val="nil"/>
              <w:right w:val="nil"/>
            </w:tcBorders>
            <w:shd w:val="clear" w:color="000000" w:fill="D9D9D9"/>
            <w:noWrap/>
            <w:vAlign w:val="bottom"/>
            <w:hideMark/>
          </w:tcPr>
          <w:p w14:paraId="1B15ADA1"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Fondling</w:t>
            </w:r>
          </w:p>
        </w:tc>
        <w:tc>
          <w:tcPr>
            <w:tcW w:w="970" w:type="dxa"/>
            <w:tcBorders>
              <w:top w:val="nil"/>
              <w:left w:val="nil"/>
              <w:bottom w:val="nil"/>
              <w:right w:val="nil"/>
            </w:tcBorders>
            <w:shd w:val="clear" w:color="auto" w:fill="auto"/>
            <w:noWrap/>
            <w:vAlign w:val="bottom"/>
            <w:hideMark/>
          </w:tcPr>
          <w:p w14:paraId="29B2CC36" w14:textId="7B7FB51D"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19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B50FB7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7CCC323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40AF38F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1D29B64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75BADC9" w14:textId="77777777" w:rsidTr="004E7A75">
        <w:trPr>
          <w:trHeight w:val="290"/>
        </w:trPr>
        <w:tc>
          <w:tcPr>
            <w:tcW w:w="4046" w:type="dxa"/>
            <w:tcBorders>
              <w:top w:val="nil"/>
              <w:left w:val="nil"/>
              <w:bottom w:val="nil"/>
              <w:right w:val="nil"/>
            </w:tcBorders>
            <w:shd w:val="clear" w:color="000000" w:fill="D9D9D9"/>
            <w:noWrap/>
            <w:vAlign w:val="bottom"/>
            <w:hideMark/>
          </w:tcPr>
          <w:p w14:paraId="063506A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B4D93CE" w14:textId="449EE03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2A2C1CD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795AC66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2A7B6CD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C0C1A5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FFDC218" w14:textId="77777777" w:rsidTr="004E7A75">
        <w:trPr>
          <w:trHeight w:val="290"/>
        </w:trPr>
        <w:tc>
          <w:tcPr>
            <w:tcW w:w="4046" w:type="dxa"/>
            <w:tcBorders>
              <w:top w:val="nil"/>
              <w:left w:val="nil"/>
              <w:bottom w:val="nil"/>
              <w:right w:val="nil"/>
            </w:tcBorders>
            <w:shd w:val="clear" w:color="000000" w:fill="D9D9D9"/>
            <w:noWrap/>
            <w:vAlign w:val="bottom"/>
            <w:hideMark/>
          </w:tcPr>
          <w:p w14:paraId="7326CF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2F77A7A" w14:textId="723AABB1"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5B2255E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4F45CED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441BEA3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DF5F67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ABF8442" w14:textId="77777777" w:rsidTr="004E7A75">
        <w:trPr>
          <w:trHeight w:val="290"/>
        </w:trPr>
        <w:tc>
          <w:tcPr>
            <w:tcW w:w="4046" w:type="dxa"/>
            <w:tcBorders>
              <w:top w:val="nil"/>
              <w:left w:val="nil"/>
              <w:bottom w:val="nil"/>
              <w:right w:val="nil"/>
            </w:tcBorders>
            <w:shd w:val="clear" w:color="auto" w:fill="auto"/>
            <w:noWrap/>
            <w:vAlign w:val="bottom"/>
            <w:hideMark/>
          </w:tcPr>
          <w:p w14:paraId="250C04D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Incest</w:t>
            </w:r>
          </w:p>
        </w:tc>
        <w:tc>
          <w:tcPr>
            <w:tcW w:w="970" w:type="dxa"/>
            <w:tcBorders>
              <w:top w:val="nil"/>
              <w:left w:val="nil"/>
              <w:bottom w:val="nil"/>
              <w:right w:val="nil"/>
            </w:tcBorders>
            <w:shd w:val="clear" w:color="auto" w:fill="auto"/>
            <w:noWrap/>
            <w:vAlign w:val="bottom"/>
            <w:hideMark/>
          </w:tcPr>
          <w:p w14:paraId="592251B8" w14:textId="26FE9722"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19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4A5E0B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3AAB141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502E8BF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4BDA71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C09B28B" w14:textId="77777777" w:rsidTr="004E7A75">
        <w:trPr>
          <w:trHeight w:val="290"/>
        </w:trPr>
        <w:tc>
          <w:tcPr>
            <w:tcW w:w="4046" w:type="dxa"/>
            <w:tcBorders>
              <w:top w:val="nil"/>
              <w:left w:val="nil"/>
              <w:bottom w:val="nil"/>
              <w:right w:val="nil"/>
            </w:tcBorders>
            <w:shd w:val="clear" w:color="auto" w:fill="auto"/>
            <w:noWrap/>
            <w:vAlign w:val="bottom"/>
            <w:hideMark/>
          </w:tcPr>
          <w:p w14:paraId="40419139"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E6D08DB" w14:textId="7F1A2582"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7F9888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2AF7B47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BD39BC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00D5F3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50FE265" w14:textId="77777777" w:rsidTr="004E7A75">
        <w:trPr>
          <w:trHeight w:val="290"/>
        </w:trPr>
        <w:tc>
          <w:tcPr>
            <w:tcW w:w="4046" w:type="dxa"/>
            <w:tcBorders>
              <w:top w:val="nil"/>
              <w:left w:val="nil"/>
              <w:bottom w:val="nil"/>
              <w:right w:val="nil"/>
            </w:tcBorders>
            <w:shd w:val="clear" w:color="auto" w:fill="auto"/>
            <w:noWrap/>
            <w:vAlign w:val="bottom"/>
            <w:hideMark/>
          </w:tcPr>
          <w:p w14:paraId="3B134CE0"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E78EE56" w14:textId="7ADBF6F3"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05C459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5EE67E8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4B90141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15FD8D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C2F5BC4" w14:textId="77777777" w:rsidTr="004E7A75">
        <w:trPr>
          <w:trHeight w:val="290"/>
        </w:trPr>
        <w:tc>
          <w:tcPr>
            <w:tcW w:w="4046" w:type="dxa"/>
            <w:tcBorders>
              <w:top w:val="nil"/>
              <w:left w:val="nil"/>
              <w:bottom w:val="nil"/>
              <w:right w:val="nil"/>
            </w:tcBorders>
            <w:shd w:val="clear" w:color="000000" w:fill="D9D9D9"/>
            <w:noWrap/>
            <w:vAlign w:val="bottom"/>
            <w:hideMark/>
          </w:tcPr>
          <w:p w14:paraId="4D6CE81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Statutory Rape</w:t>
            </w:r>
          </w:p>
        </w:tc>
        <w:tc>
          <w:tcPr>
            <w:tcW w:w="970" w:type="dxa"/>
            <w:tcBorders>
              <w:top w:val="nil"/>
              <w:left w:val="nil"/>
              <w:bottom w:val="nil"/>
              <w:right w:val="nil"/>
            </w:tcBorders>
            <w:shd w:val="clear" w:color="auto" w:fill="auto"/>
            <w:noWrap/>
            <w:vAlign w:val="bottom"/>
            <w:hideMark/>
          </w:tcPr>
          <w:p w14:paraId="66100142" w14:textId="376E8504"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F4459B">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0F0D317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082EAE8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01EAD2F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28ABA6E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99253FE" w14:textId="77777777" w:rsidTr="004E7A75">
        <w:trPr>
          <w:trHeight w:val="290"/>
        </w:trPr>
        <w:tc>
          <w:tcPr>
            <w:tcW w:w="4046" w:type="dxa"/>
            <w:tcBorders>
              <w:top w:val="nil"/>
              <w:left w:val="nil"/>
              <w:bottom w:val="nil"/>
              <w:right w:val="nil"/>
            </w:tcBorders>
            <w:shd w:val="clear" w:color="000000" w:fill="D9D9D9"/>
            <w:noWrap/>
            <w:vAlign w:val="bottom"/>
            <w:hideMark/>
          </w:tcPr>
          <w:p w14:paraId="1FE0493E"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7A669D98" w14:textId="244DA01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DB8DAC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47AD3F2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5C5BE27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C0B539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F5DE5C1" w14:textId="77777777" w:rsidTr="004E7A75">
        <w:trPr>
          <w:trHeight w:val="290"/>
        </w:trPr>
        <w:tc>
          <w:tcPr>
            <w:tcW w:w="4046" w:type="dxa"/>
            <w:tcBorders>
              <w:top w:val="nil"/>
              <w:left w:val="nil"/>
              <w:bottom w:val="nil"/>
              <w:right w:val="nil"/>
            </w:tcBorders>
            <w:shd w:val="clear" w:color="000000" w:fill="D9D9D9"/>
            <w:noWrap/>
            <w:vAlign w:val="bottom"/>
            <w:hideMark/>
          </w:tcPr>
          <w:p w14:paraId="2DAD217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65E8FB03" w14:textId="0813319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35F291C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35D0855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1B9958D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64F1127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F304765" w14:textId="77777777" w:rsidTr="004E7A75">
        <w:trPr>
          <w:trHeight w:val="290"/>
        </w:trPr>
        <w:tc>
          <w:tcPr>
            <w:tcW w:w="4046" w:type="dxa"/>
            <w:tcBorders>
              <w:top w:val="nil"/>
              <w:left w:val="nil"/>
              <w:bottom w:val="nil"/>
              <w:right w:val="nil"/>
            </w:tcBorders>
            <w:shd w:val="clear" w:color="auto" w:fill="auto"/>
            <w:noWrap/>
            <w:vAlign w:val="bottom"/>
            <w:hideMark/>
          </w:tcPr>
          <w:p w14:paraId="2043C90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Robbery</w:t>
            </w:r>
          </w:p>
        </w:tc>
        <w:tc>
          <w:tcPr>
            <w:tcW w:w="970" w:type="dxa"/>
            <w:tcBorders>
              <w:top w:val="nil"/>
              <w:left w:val="nil"/>
              <w:bottom w:val="nil"/>
              <w:right w:val="nil"/>
            </w:tcBorders>
            <w:shd w:val="clear" w:color="auto" w:fill="auto"/>
            <w:noWrap/>
            <w:vAlign w:val="bottom"/>
            <w:hideMark/>
          </w:tcPr>
          <w:p w14:paraId="6383AF96" w14:textId="59EFED5E"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F4459B">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4DF4077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25CFA21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298962B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169C8F4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5D7C6BE" w14:textId="77777777" w:rsidTr="004E7A75">
        <w:trPr>
          <w:trHeight w:val="290"/>
        </w:trPr>
        <w:tc>
          <w:tcPr>
            <w:tcW w:w="4046" w:type="dxa"/>
            <w:tcBorders>
              <w:top w:val="nil"/>
              <w:left w:val="nil"/>
              <w:bottom w:val="nil"/>
              <w:right w:val="nil"/>
            </w:tcBorders>
            <w:shd w:val="clear" w:color="auto" w:fill="auto"/>
            <w:noWrap/>
            <w:vAlign w:val="bottom"/>
            <w:hideMark/>
          </w:tcPr>
          <w:p w14:paraId="4A2FA98F"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188B1D0" w14:textId="0ABA3DF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41A2A6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AD9102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044D692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8C7035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C51A92F" w14:textId="77777777" w:rsidTr="004E7A75">
        <w:trPr>
          <w:trHeight w:val="290"/>
        </w:trPr>
        <w:tc>
          <w:tcPr>
            <w:tcW w:w="4046" w:type="dxa"/>
            <w:tcBorders>
              <w:top w:val="nil"/>
              <w:left w:val="nil"/>
              <w:bottom w:val="nil"/>
              <w:right w:val="nil"/>
            </w:tcBorders>
            <w:shd w:val="clear" w:color="auto" w:fill="auto"/>
            <w:noWrap/>
            <w:vAlign w:val="bottom"/>
            <w:hideMark/>
          </w:tcPr>
          <w:p w14:paraId="71F05251"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B92F1D3" w14:textId="4BF89E45"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F5403F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152A070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085C9CF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63FF830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6FCBE37" w14:textId="77777777" w:rsidTr="004E7A75">
        <w:trPr>
          <w:trHeight w:val="290"/>
        </w:trPr>
        <w:tc>
          <w:tcPr>
            <w:tcW w:w="4046" w:type="dxa"/>
            <w:tcBorders>
              <w:top w:val="nil"/>
              <w:left w:val="nil"/>
              <w:bottom w:val="nil"/>
              <w:right w:val="nil"/>
            </w:tcBorders>
            <w:shd w:val="clear" w:color="000000" w:fill="D9D9D9"/>
            <w:noWrap/>
            <w:vAlign w:val="bottom"/>
            <w:hideMark/>
          </w:tcPr>
          <w:p w14:paraId="43D4588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Aggravated assault</w:t>
            </w:r>
          </w:p>
        </w:tc>
        <w:tc>
          <w:tcPr>
            <w:tcW w:w="970" w:type="dxa"/>
            <w:tcBorders>
              <w:top w:val="nil"/>
              <w:left w:val="nil"/>
              <w:bottom w:val="nil"/>
              <w:right w:val="nil"/>
            </w:tcBorders>
            <w:shd w:val="clear" w:color="auto" w:fill="auto"/>
            <w:noWrap/>
            <w:vAlign w:val="bottom"/>
            <w:hideMark/>
          </w:tcPr>
          <w:p w14:paraId="4454EE76" w14:textId="79484BE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F4459B">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094D0049" w14:textId="1ABD1075"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6A1094B5" w14:textId="05D6C160"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1925D9B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C1D316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49EAE2D" w14:textId="77777777" w:rsidTr="004E7A75">
        <w:trPr>
          <w:trHeight w:val="290"/>
        </w:trPr>
        <w:tc>
          <w:tcPr>
            <w:tcW w:w="4046" w:type="dxa"/>
            <w:tcBorders>
              <w:top w:val="nil"/>
              <w:left w:val="nil"/>
              <w:bottom w:val="nil"/>
              <w:right w:val="nil"/>
            </w:tcBorders>
            <w:shd w:val="clear" w:color="000000" w:fill="D9D9D9"/>
            <w:noWrap/>
            <w:vAlign w:val="bottom"/>
            <w:hideMark/>
          </w:tcPr>
          <w:p w14:paraId="091A2B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4C07BB2A" w14:textId="0F77725B"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5FA41CA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35EB860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2780F10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18ABDF3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F135C8B" w14:textId="77777777" w:rsidTr="004E7A75">
        <w:trPr>
          <w:trHeight w:val="290"/>
        </w:trPr>
        <w:tc>
          <w:tcPr>
            <w:tcW w:w="4046" w:type="dxa"/>
            <w:tcBorders>
              <w:top w:val="nil"/>
              <w:left w:val="nil"/>
              <w:bottom w:val="nil"/>
              <w:right w:val="nil"/>
            </w:tcBorders>
            <w:shd w:val="clear" w:color="000000" w:fill="D9D9D9"/>
            <w:noWrap/>
            <w:vAlign w:val="bottom"/>
            <w:hideMark/>
          </w:tcPr>
          <w:p w14:paraId="268CB77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7F67E04B" w14:textId="3CB14D3B"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F148BB1" w14:textId="78E0F482" w:rsidR="004E7A75" w:rsidRPr="004E7A75" w:rsidRDefault="00995525"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623FD53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45E4CAD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545BA92" w14:textId="16759902" w:rsidR="004E7A75" w:rsidRPr="004E7A75" w:rsidRDefault="00995525"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r>
      <w:tr w:rsidR="004E7A75" w:rsidRPr="004E7A75" w14:paraId="59CCC687" w14:textId="77777777" w:rsidTr="004E7A75">
        <w:trPr>
          <w:trHeight w:val="290"/>
        </w:trPr>
        <w:tc>
          <w:tcPr>
            <w:tcW w:w="4046" w:type="dxa"/>
            <w:tcBorders>
              <w:top w:val="nil"/>
              <w:left w:val="nil"/>
              <w:bottom w:val="nil"/>
              <w:right w:val="nil"/>
            </w:tcBorders>
            <w:shd w:val="clear" w:color="auto" w:fill="auto"/>
            <w:noWrap/>
            <w:vAlign w:val="bottom"/>
            <w:hideMark/>
          </w:tcPr>
          <w:p w14:paraId="74D1EA61"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Burglary</w:t>
            </w:r>
          </w:p>
        </w:tc>
        <w:tc>
          <w:tcPr>
            <w:tcW w:w="970" w:type="dxa"/>
            <w:tcBorders>
              <w:top w:val="nil"/>
              <w:left w:val="nil"/>
              <w:bottom w:val="nil"/>
              <w:right w:val="nil"/>
            </w:tcBorders>
            <w:shd w:val="clear" w:color="auto" w:fill="auto"/>
            <w:noWrap/>
            <w:vAlign w:val="bottom"/>
            <w:hideMark/>
          </w:tcPr>
          <w:p w14:paraId="341979AF" w14:textId="26FFF72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F4459B">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505DFE86" w14:textId="2A638A2B"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0FA2D4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58A6D08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129ADAE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8E6DBAD" w14:textId="77777777" w:rsidTr="004E7A75">
        <w:trPr>
          <w:trHeight w:val="290"/>
        </w:trPr>
        <w:tc>
          <w:tcPr>
            <w:tcW w:w="4046" w:type="dxa"/>
            <w:tcBorders>
              <w:top w:val="nil"/>
              <w:left w:val="nil"/>
              <w:bottom w:val="nil"/>
              <w:right w:val="nil"/>
            </w:tcBorders>
            <w:shd w:val="clear" w:color="auto" w:fill="auto"/>
            <w:noWrap/>
            <w:vAlign w:val="bottom"/>
            <w:hideMark/>
          </w:tcPr>
          <w:p w14:paraId="1FE9177D"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C36E635" w14:textId="79A42963"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12A6A4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033B01C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09BFF1C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3AA576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47FDA64B" w14:textId="77777777" w:rsidTr="004E7A75">
        <w:trPr>
          <w:trHeight w:val="290"/>
        </w:trPr>
        <w:tc>
          <w:tcPr>
            <w:tcW w:w="4046" w:type="dxa"/>
            <w:tcBorders>
              <w:top w:val="nil"/>
              <w:left w:val="nil"/>
              <w:bottom w:val="nil"/>
              <w:right w:val="nil"/>
            </w:tcBorders>
            <w:shd w:val="clear" w:color="auto" w:fill="auto"/>
            <w:noWrap/>
            <w:vAlign w:val="bottom"/>
            <w:hideMark/>
          </w:tcPr>
          <w:p w14:paraId="2B865653"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BAA8179" w14:textId="612E719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735D833" w14:textId="050D6CF3" w:rsidR="004E7A75" w:rsidRPr="004E7A75" w:rsidRDefault="002633D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c>
          <w:tcPr>
            <w:tcW w:w="958" w:type="dxa"/>
            <w:tcBorders>
              <w:top w:val="nil"/>
              <w:left w:val="nil"/>
              <w:bottom w:val="single" w:sz="4" w:space="0" w:color="auto"/>
              <w:right w:val="single" w:sz="4" w:space="0" w:color="auto"/>
            </w:tcBorders>
            <w:shd w:val="clear" w:color="auto" w:fill="auto"/>
            <w:noWrap/>
            <w:vAlign w:val="bottom"/>
            <w:hideMark/>
          </w:tcPr>
          <w:p w14:paraId="27B3DCD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3A2B11E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15B55F7" w14:textId="25FAA33A"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3AB9024C" w14:textId="77777777" w:rsidTr="004E7A75">
        <w:trPr>
          <w:trHeight w:val="290"/>
        </w:trPr>
        <w:tc>
          <w:tcPr>
            <w:tcW w:w="4046" w:type="dxa"/>
            <w:tcBorders>
              <w:top w:val="nil"/>
              <w:left w:val="nil"/>
              <w:bottom w:val="nil"/>
              <w:right w:val="nil"/>
            </w:tcBorders>
            <w:shd w:val="clear" w:color="000000" w:fill="D9D9D9"/>
            <w:noWrap/>
            <w:vAlign w:val="bottom"/>
            <w:hideMark/>
          </w:tcPr>
          <w:p w14:paraId="68E162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Motor vehicle theft</w:t>
            </w:r>
          </w:p>
        </w:tc>
        <w:tc>
          <w:tcPr>
            <w:tcW w:w="970" w:type="dxa"/>
            <w:tcBorders>
              <w:top w:val="nil"/>
              <w:left w:val="nil"/>
              <w:bottom w:val="nil"/>
              <w:right w:val="nil"/>
            </w:tcBorders>
            <w:shd w:val="clear" w:color="auto" w:fill="auto"/>
            <w:noWrap/>
            <w:vAlign w:val="bottom"/>
            <w:hideMark/>
          </w:tcPr>
          <w:p w14:paraId="2990F2EF" w14:textId="240FC68D"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F4459B">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38C482C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65D90E5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5307EC7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208127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8FBA317" w14:textId="77777777" w:rsidTr="004E7A75">
        <w:trPr>
          <w:trHeight w:val="290"/>
        </w:trPr>
        <w:tc>
          <w:tcPr>
            <w:tcW w:w="4046" w:type="dxa"/>
            <w:tcBorders>
              <w:top w:val="nil"/>
              <w:left w:val="nil"/>
              <w:bottom w:val="nil"/>
              <w:right w:val="nil"/>
            </w:tcBorders>
            <w:shd w:val="clear" w:color="000000" w:fill="D9D9D9"/>
            <w:noWrap/>
            <w:vAlign w:val="bottom"/>
            <w:hideMark/>
          </w:tcPr>
          <w:p w14:paraId="6699F7BF"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BC247EF" w14:textId="24189AA1"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274E64B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057B29A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60F9F60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0618A1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2853C1BF" w14:textId="77777777" w:rsidTr="004E7A75">
        <w:trPr>
          <w:trHeight w:val="290"/>
        </w:trPr>
        <w:tc>
          <w:tcPr>
            <w:tcW w:w="4046" w:type="dxa"/>
            <w:tcBorders>
              <w:top w:val="nil"/>
              <w:left w:val="nil"/>
              <w:bottom w:val="nil"/>
              <w:right w:val="nil"/>
            </w:tcBorders>
            <w:shd w:val="clear" w:color="000000" w:fill="D9D9D9"/>
            <w:noWrap/>
            <w:vAlign w:val="bottom"/>
            <w:hideMark/>
          </w:tcPr>
          <w:p w14:paraId="18ACAA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319E2D0" w14:textId="57BBF152"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031F0BA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590DA63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7BAF0C9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0583B21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C366160" w14:textId="77777777" w:rsidTr="004E7A75">
        <w:trPr>
          <w:trHeight w:val="290"/>
        </w:trPr>
        <w:tc>
          <w:tcPr>
            <w:tcW w:w="4046" w:type="dxa"/>
            <w:tcBorders>
              <w:top w:val="nil"/>
              <w:left w:val="nil"/>
              <w:bottom w:val="nil"/>
              <w:right w:val="nil"/>
            </w:tcBorders>
            <w:shd w:val="clear" w:color="auto" w:fill="auto"/>
            <w:noWrap/>
            <w:vAlign w:val="bottom"/>
            <w:hideMark/>
          </w:tcPr>
          <w:p w14:paraId="303C885E"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Arson</w:t>
            </w:r>
          </w:p>
        </w:tc>
        <w:tc>
          <w:tcPr>
            <w:tcW w:w="970" w:type="dxa"/>
            <w:tcBorders>
              <w:top w:val="nil"/>
              <w:left w:val="nil"/>
              <w:bottom w:val="nil"/>
              <w:right w:val="nil"/>
            </w:tcBorders>
            <w:shd w:val="clear" w:color="auto" w:fill="auto"/>
            <w:noWrap/>
            <w:vAlign w:val="bottom"/>
            <w:hideMark/>
          </w:tcPr>
          <w:p w14:paraId="1D4838AB" w14:textId="23B6227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F4459B">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6B2CCA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461853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6C40A6D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74E26E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95CE6C7" w14:textId="77777777" w:rsidTr="004E7A75">
        <w:trPr>
          <w:trHeight w:val="290"/>
        </w:trPr>
        <w:tc>
          <w:tcPr>
            <w:tcW w:w="4046" w:type="dxa"/>
            <w:tcBorders>
              <w:top w:val="nil"/>
              <w:left w:val="nil"/>
              <w:bottom w:val="nil"/>
              <w:right w:val="nil"/>
            </w:tcBorders>
            <w:shd w:val="clear" w:color="auto" w:fill="auto"/>
            <w:noWrap/>
            <w:vAlign w:val="bottom"/>
            <w:hideMark/>
          </w:tcPr>
          <w:p w14:paraId="2D427F56"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B1BC973" w14:textId="4642BE22"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40C3E5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04C1136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E1166C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CA0A16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AEF8B61" w14:textId="77777777" w:rsidTr="004E7A75">
        <w:trPr>
          <w:trHeight w:val="300"/>
        </w:trPr>
        <w:tc>
          <w:tcPr>
            <w:tcW w:w="4046" w:type="dxa"/>
            <w:tcBorders>
              <w:top w:val="nil"/>
              <w:left w:val="nil"/>
              <w:bottom w:val="nil"/>
              <w:right w:val="nil"/>
            </w:tcBorders>
            <w:shd w:val="clear" w:color="auto" w:fill="auto"/>
            <w:noWrap/>
            <w:vAlign w:val="bottom"/>
            <w:hideMark/>
          </w:tcPr>
          <w:p w14:paraId="3C0E2B99"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6AB551E" w14:textId="4E09D7C6"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5ED0CC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221026E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60B23D0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30DBCA6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9B8DD8D" w14:textId="77777777" w:rsidTr="004E7A75">
        <w:trPr>
          <w:trHeight w:val="300"/>
        </w:trPr>
        <w:tc>
          <w:tcPr>
            <w:tcW w:w="4046" w:type="dxa"/>
            <w:tcBorders>
              <w:top w:val="single" w:sz="8" w:space="0" w:color="auto"/>
              <w:left w:val="single" w:sz="8" w:space="0" w:color="auto"/>
              <w:bottom w:val="single" w:sz="8" w:space="0" w:color="auto"/>
              <w:right w:val="nil"/>
            </w:tcBorders>
            <w:shd w:val="clear" w:color="auto" w:fill="auto"/>
            <w:noWrap/>
            <w:vAlign w:val="bottom"/>
            <w:hideMark/>
          </w:tcPr>
          <w:p w14:paraId="52C30584"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VAWA Offenses</w:t>
            </w:r>
          </w:p>
        </w:tc>
        <w:tc>
          <w:tcPr>
            <w:tcW w:w="970" w:type="dxa"/>
            <w:tcBorders>
              <w:top w:val="single" w:sz="8" w:space="0" w:color="auto"/>
              <w:left w:val="nil"/>
              <w:bottom w:val="single" w:sz="8" w:space="0" w:color="auto"/>
              <w:right w:val="nil"/>
            </w:tcBorders>
            <w:shd w:val="clear" w:color="auto" w:fill="auto"/>
            <w:noWrap/>
            <w:vAlign w:val="bottom"/>
            <w:hideMark/>
          </w:tcPr>
          <w:p w14:paraId="1EB78DC5"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02C678D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58" w:type="dxa"/>
            <w:tcBorders>
              <w:top w:val="single" w:sz="8" w:space="0" w:color="auto"/>
              <w:left w:val="nil"/>
              <w:bottom w:val="single" w:sz="8" w:space="0" w:color="auto"/>
              <w:right w:val="nil"/>
            </w:tcBorders>
            <w:shd w:val="clear" w:color="auto" w:fill="auto"/>
            <w:noWrap/>
            <w:vAlign w:val="bottom"/>
            <w:hideMark/>
          </w:tcPr>
          <w:p w14:paraId="131775E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0612DA9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1C57A74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r>
      <w:tr w:rsidR="004E7A75" w:rsidRPr="004E7A75" w14:paraId="27F0831E" w14:textId="77777777" w:rsidTr="004E7A75">
        <w:trPr>
          <w:trHeight w:val="290"/>
        </w:trPr>
        <w:tc>
          <w:tcPr>
            <w:tcW w:w="4046" w:type="dxa"/>
            <w:tcBorders>
              <w:top w:val="nil"/>
              <w:left w:val="nil"/>
              <w:bottom w:val="nil"/>
              <w:right w:val="nil"/>
            </w:tcBorders>
            <w:shd w:val="clear" w:color="000000" w:fill="D9D9D9"/>
            <w:noWrap/>
            <w:vAlign w:val="bottom"/>
            <w:hideMark/>
          </w:tcPr>
          <w:p w14:paraId="7418621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Domestic violence</w:t>
            </w:r>
          </w:p>
        </w:tc>
        <w:tc>
          <w:tcPr>
            <w:tcW w:w="970" w:type="dxa"/>
            <w:tcBorders>
              <w:top w:val="nil"/>
              <w:left w:val="nil"/>
              <w:bottom w:val="nil"/>
              <w:right w:val="nil"/>
            </w:tcBorders>
            <w:shd w:val="clear" w:color="000000" w:fill="D9D9D9"/>
            <w:noWrap/>
            <w:vAlign w:val="bottom"/>
            <w:hideMark/>
          </w:tcPr>
          <w:p w14:paraId="6678979F" w14:textId="3B6ADBC4"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F4459B">
              <w:rPr>
                <w:rFonts w:ascii="Calibri" w:eastAsia="Times New Roman" w:hAnsi="Calibri" w:cs="Calibri"/>
                <w:color w:val="000000"/>
              </w:rPr>
              <w:t>9</w:t>
            </w:r>
          </w:p>
        </w:tc>
        <w:tc>
          <w:tcPr>
            <w:tcW w:w="91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5DABAB" w14:textId="47650DF6"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138F911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05BE149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single" w:sz="4" w:space="0" w:color="auto"/>
              <w:left w:val="nil"/>
              <w:bottom w:val="single" w:sz="4" w:space="0" w:color="auto"/>
              <w:right w:val="single" w:sz="4" w:space="0" w:color="auto"/>
            </w:tcBorders>
            <w:shd w:val="clear" w:color="000000" w:fill="D9D9D9"/>
            <w:noWrap/>
            <w:vAlign w:val="bottom"/>
            <w:hideMark/>
          </w:tcPr>
          <w:p w14:paraId="6829D580" w14:textId="3C3550C9"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48BB0817" w14:textId="77777777" w:rsidTr="004E7A75">
        <w:trPr>
          <w:trHeight w:val="290"/>
        </w:trPr>
        <w:tc>
          <w:tcPr>
            <w:tcW w:w="4046" w:type="dxa"/>
            <w:tcBorders>
              <w:top w:val="nil"/>
              <w:left w:val="nil"/>
              <w:bottom w:val="nil"/>
              <w:right w:val="nil"/>
            </w:tcBorders>
            <w:shd w:val="clear" w:color="000000" w:fill="D9D9D9"/>
            <w:noWrap/>
            <w:vAlign w:val="bottom"/>
            <w:hideMark/>
          </w:tcPr>
          <w:p w14:paraId="50E2D3CA"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28E3C793" w14:textId="198751A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56C080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5C7DB6A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5DD5465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9F936E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DB4C613" w14:textId="77777777" w:rsidTr="004E7A75">
        <w:trPr>
          <w:trHeight w:val="290"/>
        </w:trPr>
        <w:tc>
          <w:tcPr>
            <w:tcW w:w="4046" w:type="dxa"/>
            <w:tcBorders>
              <w:top w:val="nil"/>
              <w:left w:val="nil"/>
              <w:bottom w:val="nil"/>
              <w:right w:val="nil"/>
            </w:tcBorders>
            <w:shd w:val="clear" w:color="000000" w:fill="D9D9D9"/>
            <w:noWrap/>
            <w:vAlign w:val="bottom"/>
            <w:hideMark/>
          </w:tcPr>
          <w:p w14:paraId="4A323698"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03652FB4" w14:textId="00A88443"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5BE3AEA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48AF571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09ABF55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24EF5C4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69170D5" w14:textId="77777777" w:rsidTr="004E7A75">
        <w:trPr>
          <w:trHeight w:val="290"/>
        </w:trPr>
        <w:tc>
          <w:tcPr>
            <w:tcW w:w="4046" w:type="dxa"/>
            <w:tcBorders>
              <w:top w:val="nil"/>
              <w:left w:val="nil"/>
              <w:bottom w:val="nil"/>
              <w:right w:val="nil"/>
            </w:tcBorders>
            <w:shd w:val="clear" w:color="auto" w:fill="auto"/>
            <w:noWrap/>
            <w:vAlign w:val="bottom"/>
            <w:hideMark/>
          </w:tcPr>
          <w:p w14:paraId="6B1F810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lastRenderedPageBreak/>
              <w:t>Dating violence</w:t>
            </w:r>
          </w:p>
        </w:tc>
        <w:tc>
          <w:tcPr>
            <w:tcW w:w="970" w:type="dxa"/>
            <w:tcBorders>
              <w:top w:val="nil"/>
              <w:left w:val="nil"/>
              <w:bottom w:val="nil"/>
              <w:right w:val="nil"/>
            </w:tcBorders>
            <w:shd w:val="clear" w:color="auto" w:fill="auto"/>
            <w:noWrap/>
            <w:vAlign w:val="bottom"/>
            <w:hideMark/>
          </w:tcPr>
          <w:p w14:paraId="32A68167" w14:textId="3B99B81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F4459B">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8BF106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14E4296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101588A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5270FA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05937C3" w14:textId="77777777" w:rsidTr="004E7A75">
        <w:trPr>
          <w:trHeight w:val="290"/>
        </w:trPr>
        <w:tc>
          <w:tcPr>
            <w:tcW w:w="4046" w:type="dxa"/>
            <w:tcBorders>
              <w:top w:val="nil"/>
              <w:left w:val="nil"/>
              <w:bottom w:val="nil"/>
              <w:right w:val="nil"/>
            </w:tcBorders>
            <w:shd w:val="clear" w:color="auto" w:fill="auto"/>
            <w:noWrap/>
            <w:vAlign w:val="bottom"/>
            <w:hideMark/>
          </w:tcPr>
          <w:p w14:paraId="74A2876C"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A323798" w14:textId="5B02D61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38B715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678846D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21261F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46456C5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380DF69" w14:textId="77777777" w:rsidTr="004E7A75">
        <w:trPr>
          <w:trHeight w:val="290"/>
        </w:trPr>
        <w:tc>
          <w:tcPr>
            <w:tcW w:w="4046" w:type="dxa"/>
            <w:tcBorders>
              <w:top w:val="nil"/>
              <w:left w:val="nil"/>
              <w:bottom w:val="nil"/>
              <w:right w:val="nil"/>
            </w:tcBorders>
            <w:shd w:val="clear" w:color="auto" w:fill="auto"/>
            <w:noWrap/>
            <w:vAlign w:val="bottom"/>
            <w:hideMark/>
          </w:tcPr>
          <w:p w14:paraId="29BD39F7"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B65719A" w14:textId="1659E57B"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5DC3F5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1B26B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74D74F3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3078B8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47D0B94" w14:textId="77777777" w:rsidTr="004E7A75">
        <w:trPr>
          <w:trHeight w:val="290"/>
        </w:trPr>
        <w:tc>
          <w:tcPr>
            <w:tcW w:w="4046" w:type="dxa"/>
            <w:tcBorders>
              <w:top w:val="nil"/>
              <w:left w:val="nil"/>
              <w:bottom w:val="nil"/>
              <w:right w:val="nil"/>
            </w:tcBorders>
            <w:shd w:val="clear" w:color="000000" w:fill="D9D9D9"/>
            <w:noWrap/>
            <w:vAlign w:val="bottom"/>
            <w:hideMark/>
          </w:tcPr>
          <w:p w14:paraId="1207946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Stalking</w:t>
            </w:r>
          </w:p>
        </w:tc>
        <w:tc>
          <w:tcPr>
            <w:tcW w:w="970" w:type="dxa"/>
            <w:tcBorders>
              <w:top w:val="nil"/>
              <w:left w:val="nil"/>
              <w:bottom w:val="nil"/>
              <w:right w:val="nil"/>
            </w:tcBorders>
            <w:shd w:val="clear" w:color="000000" w:fill="D9D9D9"/>
            <w:noWrap/>
            <w:vAlign w:val="bottom"/>
            <w:hideMark/>
          </w:tcPr>
          <w:p w14:paraId="47D58C1C" w14:textId="3F8DC234"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19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666CF3B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7CCDF89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04C6752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C89FB5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4767D813" w14:textId="77777777" w:rsidTr="004E7A75">
        <w:trPr>
          <w:trHeight w:val="290"/>
        </w:trPr>
        <w:tc>
          <w:tcPr>
            <w:tcW w:w="4046" w:type="dxa"/>
            <w:tcBorders>
              <w:top w:val="nil"/>
              <w:left w:val="nil"/>
              <w:bottom w:val="nil"/>
              <w:right w:val="nil"/>
            </w:tcBorders>
            <w:shd w:val="clear" w:color="000000" w:fill="D9D9D9"/>
            <w:noWrap/>
            <w:vAlign w:val="bottom"/>
            <w:hideMark/>
          </w:tcPr>
          <w:p w14:paraId="2C322314"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1A7888D7" w14:textId="40C1F628"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1D265A0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635881A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5573C07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4AB36F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A362352" w14:textId="77777777" w:rsidTr="004E7A75">
        <w:trPr>
          <w:trHeight w:val="300"/>
        </w:trPr>
        <w:tc>
          <w:tcPr>
            <w:tcW w:w="4046" w:type="dxa"/>
            <w:tcBorders>
              <w:top w:val="nil"/>
              <w:left w:val="nil"/>
              <w:bottom w:val="nil"/>
              <w:right w:val="nil"/>
            </w:tcBorders>
            <w:shd w:val="clear" w:color="000000" w:fill="D9D9D9"/>
            <w:noWrap/>
            <w:vAlign w:val="bottom"/>
            <w:hideMark/>
          </w:tcPr>
          <w:p w14:paraId="75D93BE6"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29DBCF15" w14:textId="51089666"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F4459B">
              <w:rPr>
                <w:rFonts w:ascii="Calibri" w:eastAsia="Times New Roman" w:hAnsi="Calibri" w:cs="Calibri"/>
                <w:color w:val="000000"/>
              </w:rPr>
              <w:t>1</w:t>
            </w:r>
          </w:p>
        </w:tc>
        <w:tc>
          <w:tcPr>
            <w:tcW w:w="919" w:type="dxa"/>
            <w:tcBorders>
              <w:top w:val="nil"/>
              <w:left w:val="single" w:sz="4" w:space="0" w:color="auto"/>
              <w:bottom w:val="nil"/>
              <w:right w:val="single" w:sz="4" w:space="0" w:color="auto"/>
            </w:tcBorders>
            <w:shd w:val="clear" w:color="000000" w:fill="D9D9D9"/>
            <w:noWrap/>
            <w:vAlign w:val="bottom"/>
            <w:hideMark/>
          </w:tcPr>
          <w:p w14:paraId="70A41B1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nil"/>
              <w:right w:val="single" w:sz="4" w:space="0" w:color="auto"/>
            </w:tcBorders>
            <w:shd w:val="clear" w:color="000000" w:fill="D9D9D9"/>
            <w:noWrap/>
            <w:vAlign w:val="bottom"/>
            <w:hideMark/>
          </w:tcPr>
          <w:p w14:paraId="62B01F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nil"/>
              <w:right w:val="single" w:sz="4" w:space="0" w:color="auto"/>
            </w:tcBorders>
            <w:shd w:val="clear" w:color="000000" w:fill="D9D9D9"/>
            <w:noWrap/>
            <w:vAlign w:val="bottom"/>
            <w:hideMark/>
          </w:tcPr>
          <w:p w14:paraId="19B9B75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nil"/>
              <w:right w:val="single" w:sz="4" w:space="0" w:color="auto"/>
            </w:tcBorders>
            <w:shd w:val="clear" w:color="000000" w:fill="D9D9D9"/>
            <w:noWrap/>
            <w:vAlign w:val="bottom"/>
            <w:hideMark/>
          </w:tcPr>
          <w:p w14:paraId="04BBF86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B84A510" w14:textId="77777777" w:rsidTr="004E7A75">
        <w:trPr>
          <w:trHeight w:val="300"/>
        </w:trPr>
        <w:tc>
          <w:tcPr>
            <w:tcW w:w="4046" w:type="dxa"/>
            <w:tcBorders>
              <w:top w:val="single" w:sz="8" w:space="0" w:color="auto"/>
              <w:left w:val="single" w:sz="8" w:space="0" w:color="auto"/>
              <w:bottom w:val="single" w:sz="8" w:space="0" w:color="auto"/>
              <w:right w:val="nil"/>
            </w:tcBorders>
            <w:shd w:val="clear" w:color="auto" w:fill="auto"/>
            <w:noWrap/>
            <w:vAlign w:val="bottom"/>
            <w:hideMark/>
          </w:tcPr>
          <w:p w14:paraId="49F5E3B2"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Arrests</w:t>
            </w:r>
          </w:p>
        </w:tc>
        <w:tc>
          <w:tcPr>
            <w:tcW w:w="970" w:type="dxa"/>
            <w:tcBorders>
              <w:top w:val="single" w:sz="8" w:space="0" w:color="auto"/>
              <w:left w:val="nil"/>
              <w:bottom w:val="single" w:sz="8" w:space="0" w:color="auto"/>
              <w:right w:val="nil"/>
            </w:tcBorders>
            <w:shd w:val="clear" w:color="auto" w:fill="auto"/>
            <w:noWrap/>
            <w:vAlign w:val="bottom"/>
            <w:hideMark/>
          </w:tcPr>
          <w:p w14:paraId="792CF482"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4CAD1F0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58" w:type="dxa"/>
            <w:tcBorders>
              <w:top w:val="single" w:sz="8" w:space="0" w:color="auto"/>
              <w:left w:val="nil"/>
              <w:bottom w:val="single" w:sz="8" w:space="0" w:color="auto"/>
              <w:right w:val="nil"/>
            </w:tcBorders>
            <w:shd w:val="clear" w:color="auto" w:fill="auto"/>
            <w:noWrap/>
            <w:vAlign w:val="bottom"/>
            <w:hideMark/>
          </w:tcPr>
          <w:p w14:paraId="288D316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4BAE1E8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71D60B8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r>
      <w:tr w:rsidR="004E7A75" w:rsidRPr="004E7A75" w14:paraId="4BB9D3E1" w14:textId="77777777" w:rsidTr="004E7A75">
        <w:trPr>
          <w:trHeight w:val="290"/>
        </w:trPr>
        <w:tc>
          <w:tcPr>
            <w:tcW w:w="4046" w:type="dxa"/>
            <w:tcBorders>
              <w:top w:val="nil"/>
              <w:left w:val="nil"/>
              <w:bottom w:val="nil"/>
              <w:right w:val="nil"/>
            </w:tcBorders>
            <w:shd w:val="clear" w:color="auto" w:fill="auto"/>
            <w:noWrap/>
            <w:vAlign w:val="bottom"/>
            <w:hideMark/>
          </w:tcPr>
          <w:p w14:paraId="6ABD360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Weapons</w:t>
            </w:r>
          </w:p>
        </w:tc>
        <w:tc>
          <w:tcPr>
            <w:tcW w:w="970" w:type="dxa"/>
            <w:tcBorders>
              <w:top w:val="nil"/>
              <w:left w:val="nil"/>
              <w:bottom w:val="nil"/>
              <w:right w:val="nil"/>
            </w:tcBorders>
            <w:shd w:val="clear" w:color="auto" w:fill="auto"/>
            <w:noWrap/>
            <w:vAlign w:val="bottom"/>
            <w:hideMark/>
          </w:tcPr>
          <w:p w14:paraId="77CF3F06" w14:textId="04ACA35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F4459B">
              <w:rPr>
                <w:rFonts w:ascii="Calibri" w:eastAsia="Times New Roman" w:hAnsi="Calibri" w:cs="Calibri"/>
                <w:color w:val="000000"/>
              </w:rPr>
              <w:t>9</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D31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14FD358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50FBAA7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61C7DEC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5F6F2DB" w14:textId="77777777" w:rsidTr="004E7A75">
        <w:trPr>
          <w:trHeight w:val="290"/>
        </w:trPr>
        <w:tc>
          <w:tcPr>
            <w:tcW w:w="4046" w:type="dxa"/>
            <w:tcBorders>
              <w:top w:val="nil"/>
              <w:left w:val="nil"/>
              <w:bottom w:val="nil"/>
              <w:right w:val="nil"/>
            </w:tcBorders>
            <w:shd w:val="clear" w:color="auto" w:fill="auto"/>
            <w:noWrap/>
            <w:vAlign w:val="bottom"/>
            <w:hideMark/>
          </w:tcPr>
          <w:p w14:paraId="33022DF0"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5A929CC" w14:textId="4FDCDA2E"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5B5809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F1379C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3933751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61F331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F1C8ABD" w14:textId="77777777" w:rsidTr="004E7A75">
        <w:trPr>
          <w:trHeight w:val="290"/>
        </w:trPr>
        <w:tc>
          <w:tcPr>
            <w:tcW w:w="4046" w:type="dxa"/>
            <w:tcBorders>
              <w:top w:val="nil"/>
              <w:left w:val="nil"/>
              <w:bottom w:val="nil"/>
              <w:right w:val="nil"/>
            </w:tcBorders>
            <w:shd w:val="clear" w:color="auto" w:fill="auto"/>
            <w:noWrap/>
            <w:vAlign w:val="bottom"/>
            <w:hideMark/>
          </w:tcPr>
          <w:p w14:paraId="1DCFBA0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20DC7C" w14:textId="241C1C8E"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2633D7">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8B76C7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FCA09B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14E4B46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4E9F9B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B4604B8" w14:textId="77777777" w:rsidTr="004E7A75">
        <w:trPr>
          <w:trHeight w:val="290"/>
        </w:trPr>
        <w:tc>
          <w:tcPr>
            <w:tcW w:w="4046" w:type="dxa"/>
            <w:tcBorders>
              <w:top w:val="nil"/>
              <w:left w:val="nil"/>
              <w:bottom w:val="nil"/>
              <w:right w:val="nil"/>
            </w:tcBorders>
            <w:shd w:val="clear" w:color="000000" w:fill="D9D9D9"/>
            <w:noWrap/>
            <w:vAlign w:val="bottom"/>
            <w:hideMark/>
          </w:tcPr>
          <w:p w14:paraId="4503382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Drug law violations</w:t>
            </w:r>
          </w:p>
        </w:tc>
        <w:tc>
          <w:tcPr>
            <w:tcW w:w="970" w:type="dxa"/>
            <w:tcBorders>
              <w:top w:val="nil"/>
              <w:left w:val="nil"/>
              <w:bottom w:val="nil"/>
              <w:right w:val="nil"/>
            </w:tcBorders>
            <w:shd w:val="clear" w:color="auto" w:fill="auto"/>
            <w:noWrap/>
            <w:vAlign w:val="bottom"/>
            <w:hideMark/>
          </w:tcPr>
          <w:p w14:paraId="278EBCB6" w14:textId="5323267D"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C90F89">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29EA6BF5" w14:textId="3D36F32D"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c>
          <w:tcPr>
            <w:tcW w:w="958" w:type="dxa"/>
            <w:tcBorders>
              <w:top w:val="nil"/>
              <w:left w:val="nil"/>
              <w:bottom w:val="single" w:sz="4" w:space="0" w:color="auto"/>
              <w:right w:val="single" w:sz="4" w:space="0" w:color="auto"/>
            </w:tcBorders>
            <w:shd w:val="clear" w:color="000000" w:fill="D9D9D9"/>
            <w:noWrap/>
            <w:vAlign w:val="bottom"/>
            <w:hideMark/>
          </w:tcPr>
          <w:p w14:paraId="213C67A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2562313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307BF63" w14:textId="47459202"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r>
      <w:tr w:rsidR="004E7A75" w:rsidRPr="004E7A75" w14:paraId="7BFA4CD5" w14:textId="77777777" w:rsidTr="004E7A75">
        <w:trPr>
          <w:trHeight w:val="290"/>
        </w:trPr>
        <w:tc>
          <w:tcPr>
            <w:tcW w:w="4046" w:type="dxa"/>
            <w:tcBorders>
              <w:top w:val="nil"/>
              <w:left w:val="nil"/>
              <w:bottom w:val="nil"/>
              <w:right w:val="nil"/>
            </w:tcBorders>
            <w:shd w:val="clear" w:color="000000" w:fill="D9D9D9"/>
            <w:noWrap/>
            <w:vAlign w:val="bottom"/>
            <w:hideMark/>
          </w:tcPr>
          <w:p w14:paraId="682FD2D2"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0DB7A32D" w14:textId="01C0341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C90F89">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58FBA381" w14:textId="203130FF"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c>
          <w:tcPr>
            <w:tcW w:w="958" w:type="dxa"/>
            <w:tcBorders>
              <w:top w:val="nil"/>
              <w:left w:val="nil"/>
              <w:bottom w:val="single" w:sz="4" w:space="0" w:color="auto"/>
              <w:right w:val="single" w:sz="4" w:space="0" w:color="auto"/>
            </w:tcBorders>
            <w:shd w:val="clear" w:color="000000" w:fill="D9D9D9"/>
            <w:noWrap/>
            <w:vAlign w:val="bottom"/>
            <w:hideMark/>
          </w:tcPr>
          <w:p w14:paraId="48BC618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7DF5834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EBB2153" w14:textId="774F2FCC"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r>
      <w:tr w:rsidR="004E7A75" w:rsidRPr="004E7A75" w14:paraId="53BFB2A6" w14:textId="77777777" w:rsidTr="004E7A75">
        <w:trPr>
          <w:trHeight w:val="290"/>
        </w:trPr>
        <w:tc>
          <w:tcPr>
            <w:tcW w:w="4046" w:type="dxa"/>
            <w:tcBorders>
              <w:top w:val="nil"/>
              <w:left w:val="nil"/>
              <w:bottom w:val="nil"/>
              <w:right w:val="nil"/>
            </w:tcBorders>
            <w:shd w:val="clear" w:color="000000" w:fill="D9D9D9"/>
            <w:noWrap/>
            <w:vAlign w:val="bottom"/>
            <w:hideMark/>
          </w:tcPr>
          <w:p w14:paraId="4C6285D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7AB613C6" w14:textId="3D18AE45"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C90F89">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36217E61" w14:textId="6353E954"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3DFA14F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3E04589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7C7B6E1" w14:textId="0112D368"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709CA121" w14:textId="77777777" w:rsidTr="004E7A75">
        <w:trPr>
          <w:trHeight w:val="290"/>
        </w:trPr>
        <w:tc>
          <w:tcPr>
            <w:tcW w:w="4046" w:type="dxa"/>
            <w:tcBorders>
              <w:top w:val="nil"/>
              <w:left w:val="nil"/>
              <w:bottom w:val="nil"/>
              <w:right w:val="nil"/>
            </w:tcBorders>
            <w:shd w:val="clear" w:color="auto" w:fill="auto"/>
            <w:noWrap/>
            <w:vAlign w:val="bottom"/>
            <w:hideMark/>
          </w:tcPr>
          <w:p w14:paraId="7C356D22"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Liquor law violations</w:t>
            </w:r>
          </w:p>
        </w:tc>
        <w:tc>
          <w:tcPr>
            <w:tcW w:w="970" w:type="dxa"/>
            <w:tcBorders>
              <w:top w:val="nil"/>
              <w:left w:val="nil"/>
              <w:bottom w:val="nil"/>
              <w:right w:val="nil"/>
            </w:tcBorders>
            <w:shd w:val="clear" w:color="auto" w:fill="auto"/>
            <w:noWrap/>
            <w:vAlign w:val="bottom"/>
            <w:hideMark/>
          </w:tcPr>
          <w:p w14:paraId="28A8A199" w14:textId="5212620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C90F89">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684C21F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4BBF706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0A47BBF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D02D46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977AC4A" w14:textId="77777777" w:rsidTr="004E7A75">
        <w:trPr>
          <w:trHeight w:val="290"/>
        </w:trPr>
        <w:tc>
          <w:tcPr>
            <w:tcW w:w="4046" w:type="dxa"/>
            <w:tcBorders>
              <w:top w:val="nil"/>
              <w:left w:val="nil"/>
              <w:bottom w:val="nil"/>
              <w:right w:val="nil"/>
            </w:tcBorders>
            <w:shd w:val="clear" w:color="auto" w:fill="auto"/>
            <w:noWrap/>
            <w:vAlign w:val="bottom"/>
            <w:hideMark/>
          </w:tcPr>
          <w:p w14:paraId="43DE641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B30FB0" w14:textId="32461A83"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C90F89">
              <w:rPr>
                <w:rFonts w:ascii="Calibri" w:eastAsia="Times New Roman" w:hAnsi="Calibri" w:cs="Calibri"/>
                <w:color w:val="000000"/>
              </w:rPr>
              <w:t>20</w:t>
            </w:r>
          </w:p>
        </w:tc>
        <w:tc>
          <w:tcPr>
            <w:tcW w:w="919" w:type="dxa"/>
            <w:tcBorders>
              <w:top w:val="nil"/>
              <w:left w:val="single" w:sz="4" w:space="0" w:color="auto"/>
              <w:bottom w:val="nil"/>
              <w:right w:val="single" w:sz="4" w:space="0" w:color="auto"/>
            </w:tcBorders>
            <w:shd w:val="clear" w:color="auto" w:fill="auto"/>
            <w:noWrap/>
            <w:vAlign w:val="bottom"/>
            <w:hideMark/>
          </w:tcPr>
          <w:p w14:paraId="016DAF67" w14:textId="7AE5F1CA"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18</w:t>
            </w:r>
          </w:p>
        </w:tc>
        <w:tc>
          <w:tcPr>
            <w:tcW w:w="958" w:type="dxa"/>
            <w:tcBorders>
              <w:top w:val="nil"/>
              <w:left w:val="nil"/>
              <w:bottom w:val="single" w:sz="4" w:space="0" w:color="auto"/>
              <w:right w:val="single" w:sz="4" w:space="0" w:color="auto"/>
            </w:tcBorders>
            <w:shd w:val="clear" w:color="auto" w:fill="auto"/>
            <w:noWrap/>
            <w:vAlign w:val="bottom"/>
            <w:hideMark/>
          </w:tcPr>
          <w:p w14:paraId="67EEBB7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4C999A4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3BC1160C" w14:textId="4325AF6B"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21</w:t>
            </w:r>
          </w:p>
        </w:tc>
      </w:tr>
      <w:tr w:rsidR="004E7A75" w:rsidRPr="004E7A75" w14:paraId="42F99356" w14:textId="77777777" w:rsidTr="004E7A75">
        <w:trPr>
          <w:trHeight w:val="300"/>
        </w:trPr>
        <w:tc>
          <w:tcPr>
            <w:tcW w:w="4046" w:type="dxa"/>
            <w:tcBorders>
              <w:top w:val="nil"/>
              <w:left w:val="nil"/>
              <w:bottom w:val="nil"/>
              <w:right w:val="nil"/>
            </w:tcBorders>
            <w:shd w:val="clear" w:color="auto" w:fill="auto"/>
            <w:noWrap/>
            <w:vAlign w:val="bottom"/>
            <w:hideMark/>
          </w:tcPr>
          <w:p w14:paraId="7F197C3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FBFCC43" w14:textId="43F377F3"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C90F89">
              <w:rPr>
                <w:rFonts w:ascii="Calibri" w:eastAsia="Times New Roman" w:hAnsi="Calibri" w:cs="Calibri"/>
                <w:color w:val="000000"/>
              </w:rPr>
              <w:t>1</w:t>
            </w:r>
          </w:p>
        </w:tc>
        <w:tc>
          <w:tcPr>
            <w:tcW w:w="919" w:type="dxa"/>
            <w:tcBorders>
              <w:top w:val="single" w:sz="4" w:space="0" w:color="auto"/>
              <w:left w:val="single" w:sz="4" w:space="0" w:color="auto"/>
              <w:bottom w:val="nil"/>
              <w:right w:val="single" w:sz="4" w:space="0" w:color="auto"/>
            </w:tcBorders>
            <w:shd w:val="clear" w:color="auto" w:fill="auto"/>
            <w:noWrap/>
            <w:vAlign w:val="bottom"/>
            <w:hideMark/>
          </w:tcPr>
          <w:p w14:paraId="4C0BDE50" w14:textId="5E952824"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nil"/>
              <w:right w:val="single" w:sz="4" w:space="0" w:color="auto"/>
            </w:tcBorders>
            <w:shd w:val="clear" w:color="auto" w:fill="auto"/>
            <w:noWrap/>
            <w:vAlign w:val="bottom"/>
            <w:hideMark/>
          </w:tcPr>
          <w:p w14:paraId="7E5C70D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nil"/>
              <w:right w:val="single" w:sz="4" w:space="0" w:color="auto"/>
            </w:tcBorders>
            <w:shd w:val="clear" w:color="auto" w:fill="auto"/>
            <w:noWrap/>
            <w:vAlign w:val="bottom"/>
            <w:hideMark/>
          </w:tcPr>
          <w:p w14:paraId="3B61B06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nil"/>
              <w:right w:val="single" w:sz="4" w:space="0" w:color="auto"/>
            </w:tcBorders>
            <w:shd w:val="clear" w:color="auto" w:fill="auto"/>
            <w:noWrap/>
            <w:vAlign w:val="bottom"/>
            <w:hideMark/>
          </w:tcPr>
          <w:p w14:paraId="2DB990ED" w14:textId="1B31E81D"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439D6521" w14:textId="77777777" w:rsidTr="004E7A75">
        <w:trPr>
          <w:trHeight w:val="300"/>
        </w:trPr>
        <w:tc>
          <w:tcPr>
            <w:tcW w:w="4046" w:type="dxa"/>
            <w:tcBorders>
              <w:top w:val="single" w:sz="8" w:space="0" w:color="auto"/>
              <w:left w:val="single" w:sz="8" w:space="0" w:color="auto"/>
              <w:bottom w:val="single" w:sz="8" w:space="0" w:color="auto"/>
              <w:right w:val="nil"/>
            </w:tcBorders>
            <w:shd w:val="clear" w:color="auto" w:fill="auto"/>
            <w:noWrap/>
            <w:vAlign w:val="bottom"/>
            <w:hideMark/>
          </w:tcPr>
          <w:p w14:paraId="7B962FC4"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Disciplinary Actions</w:t>
            </w:r>
          </w:p>
        </w:tc>
        <w:tc>
          <w:tcPr>
            <w:tcW w:w="970" w:type="dxa"/>
            <w:tcBorders>
              <w:top w:val="single" w:sz="8" w:space="0" w:color="auto"/>
              <w:left w:val="nil"/>
              <w:bottom w:val="single" w:sz="8" w:space="0" w:color="auto"/>
              <w:right w:val="nil"/>
            </w:tcBorders>
            <w:shd w:val="clear" w:color="auto" w:fill="auto"/>
            <w:noWrap/>
            <w:vAlign w:val="bottom"/>
            <w:hideMark/>
          </w:tcPr>
          <w:p w14:paraId="4BB37720"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3EEDE97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58" w:type="dxa"/>
            <w:tcBorders>
              <w:top w:val="single" w:sz="8" w:space="0" w:color="auto"/>
              <w:left w:val="nil"/>
              <w:bottom w:val="single" w:sz="8" w:space="0" w:color="auto"/>
              <w:right w:val="nil"/>
            </w:tcBorders>
            <w:shd w:val="clear" w:color="auto" w:fill="auto"/>
            <w:noWrap/>
            <w:vAlign w:val="bottom"/>
            <w:hideMark/>
          </w:tcPr>
          <w:p w14:paraId="4821F76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19" w:type="dxa"/>
            <w:tcBorders>
              <w:top w:val="single" w:sz="8" w:space="0" w:color="auto"/>
              <w:left w:val="nil"/>
              <w:bottom w:val="single" w:sz="8" w:space="0" w:color="auto"/>
              <w:right w:val="nil"/>
            </w:tcBorders>
            <w:shd w:val="clear" w:color="auto" w:fill="auto"/>
            <w:noWrap/>
            <w:vAlign w:val="bottom"/>
            <w:hideMark/>
          </w:tcPr>
          <w:p w14:paraId="5A1C483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0A0A2E4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r>
      <w:tr w:rsidR="004E7A75" w:rsidRPr="004E7A75" w14:paraId="6617C7B2" w14:textId="77777777" w:rsidTr="004E7A75">
        <w:trPr>
          <w:trHeight w:val="290"/>
        </w:trPr>
        <w:tc>
          <w:tcPr>
            <w:tcW w:w="4046" w:type="dxa"/>
            <w:tcBorders>
              <w:top w:val="nil"/>
              <w:left w:val="nil"/>
              <w:bottom w:val="nil"/>
              <w:right w:val="nil"/>
            </w:tcBorders>
            <w:shd w:val="clear" w:color="000000" w:fill="D9D9D9"/>
            <w:noWrap/>
            <w:vAlign w:val="bottom"/>
            <w:hideMark/>
          </w:tcPr>
          <w:p w14:paraId="083D83F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Weapons</w:t>
            </w:r>
          </w:p>
        </w:tc>
        <w:tc>
          <w:tcPr>
            <w:tcW w:w="970" w:type="dxa"/>
            <w:tcBorders>
              <w:top w:val="nil"/>
              <w:left w:val="nil"/>
              <w:bottom w:val="nil"/>
              <w:right w:val="nil"/>
            </w:tcBorders>
            <w:shd w:val="clear" w:color="auto" w:fill="auto"/>
            <w:noWrap/>
            <w:vAlign w:val="bottom"/>
            <w:hideMark/>
          </w:tcPr>
          <w:p w14:paraId="3AFBB667" w14:textId="2E34F205"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C90F89">
              <w:rPr>
                <w:rFonts w:ascii="Calibri" w:eastAsia="Times New Roman" w:hAnsi="Calibri" w:cs="Calibri"/>
                <w:color w:val="000000"/>
              </w:rPr>
              <w:t>9</w:t>
            </w:r>
          </w:p>
        </w:tc>
        <w:tc>
          <w:tcPr>
            <w:tcW w:w="91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915EF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14F40F0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71F06FD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single" w:sz="4" w:space="0" w:color="auto"/>
              <w:left w:val="nil"/>
              <w:bottom w:val="single" w:sz="4" w:space="0" w:color="auto"/>
              <w:right w:val="single" w:sz="4" w:space="0" w:color="auto"/>
            </w:tcBorders>
            <w:shd w:val="clear" w:color="000000" w:fill="D9D9D9"/>
            <w:noWrap/>
            <w:vAlign w:val="bottom"/>
            <w:hideMark/>
          </w:tcPr>
          <w:p w14:paraId="2FFF096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09630AD" w14:textId="77777777" w:rsidTr="004E7A75">
        <w:trPr>
          <w:trHeight w:val="290"/>
        </w:trPr>
        <w:tc>
          <w:tcPr>
            <w:tcW w:w="4046" w:type="dxa"/>
            <w:tcBorders>
              <w:top w:val="nil"/>
              <w:left w:val="nil"/>
              <w:bottom w:val="nil"/>
              <w:right w:val="nil"/>
            </w:tcBorders>
            <w:shd w:val="clear" w:color="000000" w:fill="D9D9D9"/>
            <w:noWrap/>
            <w:vAlign w:val="bottom"/>
            <w:hideMark/>
          </w:tcPr>
          <w:p w14:paraId="3954E25D"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087CD671" w14:textId="543C6F0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C90F89">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383B598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57E798B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6ADB8A0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034B736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A67A2C0" w14:textId="77777777" w:rsidTr="004E7A75">
        <w:trPr>
          <w:trHeight w:val="290"/>
        </w:trPr>
        <w:tc>
          <w:tcPr>
            <w:tcW w:w="4046" w:type="dxa"/>
            <w:tcBorders>
              <w:top w:val="nil"/>
              <w:left w:val="nil"/>
              <w:bottom w:val="nil"/>
              <w:right w:val="nil"/>
            </w:tcBorders>
            <w:shd w:val="clear" w:color="000000" w:fill="D9D9D9"/>
            <w:noWrap/>
            <w:vAlign w:val="bottom"/>
            <w:hideMark/>
          </w:tcPr>
          <w:p w14:paraId="1CD60790"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59ECD7F4" w14:textId="430E7DC2"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C90F89">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6E257E9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2F778D2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186EE08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0A80F8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2512C65" w14:textId="77777777" w:rsidTr="004E7A75">
        <w:trPr>
          <w:trHeight w:val="290"/>
        </w:trPr>
        <w:tc>
          <w:tcPr>
            <w:tcW w:w="4046" w:type="dxa"/>
            <w:tcBorders>
              <w:top w:val="nil"/>
              <w:left w:val="nil"/>
              <w:bottom w:val="nil"/>
              <w:right w:val="nil"/>
            </w:tcBorders>
            <w:shd w:val="clear" w:color="auto" w:fill="auto"/>
            <w:noWrap/>
            <w:vAlign w:val="bottom"/>
            <w:hideMark/>
          </w:tcPr>
          <w:p w14:paraId="74DB865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Drug abuse</w:t>
            </w:r>
          </w:p>
        </w:tc>
        <w:tc>
          <w:tcPr>
            <w:tcW w:w="970" w:type="dxa"/>
            <w:tcBorders>
              <w:top w:val="nil"/>
              <w:left w:val="nil"/>
              <w:bottom w:val="nil"/>
              <w:right w:val="nil"/>
            </w:tcBorders>
            <w:shd w:val="clear" w:color="auto" w:fill="auto"/>
            <w:noWrap/>
            <w:vAlign w:val="bottom"/>
            <w:hideMark/>
          </w:tcPr>
          <w:p w14:paraId="24BD119E" w14:textId="4CA625E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C90F89">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0459B0CB" w14:textId="5221F572"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7FE01FC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543012C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34DFF8A" w14:textId="3F038A68"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7EEBA346" w14:textId="77777777" w:rsidTr="004E7A75">
        <w:trPr>
          <w:trHeight w:val="290"/>
        </w:trPr>
        <w:tc>
          <w:tcPr>
            <w:tcW w:w="4046" w:type="dxa"/>
            <w:tcBorders>
              <w:top w:val="nil"/>
              <w:left w:val="nil"/>
              <w:bottom w:val="nil"/>
              <w:right w:val="nil"/>
            </w:tcBorders>
            <w:shd w:val="clear" w:color="auto" w:fill="auto"/>
            <w:noWrap/>
            <w:vAlign w:val="bottom"/>
            <w:hideMark/>
          </w:tcPr>
          <w:p w14:paraId="2F2101AC"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049FB61" w14:textId="3AFB8B88"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C90F89">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513D6E30" w14:textId="0579D3EC"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3CB8F8E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1F30E0F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3132A4DE" w14:textId="14E53787"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05D2882E" w14:textId="77777777" w:rsidTr="004E7A75">
        <w:trPr>
          <w:trHeight w:val="290"/>
        </w:trPr>
        <w:tc>
          <w:tcPr>
            <w:tcW w:w="4046" w:type="dxa"/>
            <w:tcBorders>
              <w:top w:val="nil"/>
              <w:left w:val="nil"/>
              <w:bottom w:val="nil"/>
              <w:right w:val="nil"/>
            </w:tcBorders>
            <w:shd w:val="clear" w:color="auto" w:fill="auto"/>
            <w:noWrap/>
            <w:vAlign w:val="bottom"/>
            <w:hideMark/>
          </w:tcPr>
          <w:p w14:paraId="30E3B156"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A17024A" w14:textId="1B667E76"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C90F89">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4FBFA6C0" w14:textId="65471BA7" w:rsidR="004E7A75" w:rsidRPr="004E7A75" w:rsidRDefault="000046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14:paraId="066CF3B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auto" w:fill="auto"/>
            <w:noWrap/>
            <w:vAlign w:val="bottom"/>
            <w:hideMark/>
          </w:tcPr>
          <w:p w14:paraId="1CCF40E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5FA7E77" w14:textId="54111D65" w:rsidR="004E7A75" w:rsidRPr="004E7A75" w:rsidRDefault="000046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r>
      <w:tr w:rsidR="004E7A75" w:rsidRPr="004E7A75" w14:paraId="527E690E" w14:textId="77777777" w:rsidTr="004E7A75">
        <w:trPr>
          <w:trHeight w:val="290"/>
        </w:trPr>
        <w:tc>
          <w:tcPr>
            <w:tcW w:w="4046" w:type="dxa"/>
            <w:tcBorders>
              <w:top w:val="nil"/>
              <w:left w:val="nil"/>
              <w:bottom w:val="nil"/>
              <w:right w:val="nil"/>
            </w:tcBorders>
            <w:shd w:val="clear" w:color="000000" w:fill="D9D9D9"/>
            <w:noWrap/>
            <w:vAlign w:val="bottom"/>
            <w:hideMark/>
          </w:tcPr>
          <w:p w14:paraId="78BF043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Liquor law violations</w:t>
            </w:r>
          </w:p>
        </w:tc>
        <w:tc>
          <w:tcPr>
            <w:tcW w:w="970" w:type="dxa"/>
            <w:tcBorders>
              <w:top w:val="nil"/>
              <w:left w:val="nil"/>
              <w:bottom w:val="nil"/>
              <w:right w:val="nil"/>
            </w:tcBorders>
            <w:shd w:val="clear" w:color="auto" w:fill="auto"/>
            <w:noWrap/>
            <w:vAlign w:val="bottom"/>
            <w:hideMark/>
          </w:tcPr>
          <w:p w14:paraId="53123C20" w14:textId="5F87F7A4"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201</w:t>
            </w:r>
            <w:r w:rsidR="00C90F89">
              <w:rPr>
                <w:rFonts w:ascii="Calibri" w:eastAsia="Times New Roman" w:hAnsi="Calibri" w:cs="Calibri"/>
                <w:color w:val="000000"/>
              </w:rPr>
              <w:t>9</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7D9978A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03B6A77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114433F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008A3E2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21A6B2A5" w14:textId="77777777" w:rsidTr="004E7A75">
        <w:trPr>
          <w:trHeight w:val="290"/>
        </w:trPr>
        <w:tc>
          <w:tcPr>
            <w:tcW w:w="4046" w:type="dxa"/>
            <w:tcBorders>
              <w:top w:val="nil"/>
              <w:left w:val="nil"/>
              <w:bottom w:val="nil"/>
              <w:right w:val="nil"/>
            </w:tcBorders>
            <w:shd w:val="clear" w:color="000000" w:fill="D9D9D9"/>
            <w:noWrap/>
            <w:vAlign w:val="bottom"/>
            <w:hideMark/>
          </w:tcPr>
          <w:p w14:paraId="56911B99"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17DC95E6" w14:textId="2C7DEB4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C90F89">
              <w:rPr>
                <w:rFonts w:ascii="Calibri" w:eastAsia="Times New Roman" w:hAnsi="Calibri" w:cs="Calibri"/>
                <w:color w:val="000000"/>
              </w:rPr>
              <w:t>20</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046F5FD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3FBB7E7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16EE5A4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10AAD4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4382C457" w14:textId="77777777" w:rsidTr="004E7A75">
        <w:trPr>
          <w:trHeight w:val="290"/>
        </w:trPr>
        <w:tc>
          <w:tcPr>
            <w:tcW w:w="4046" w:type="dxa"/>
            <w:tcBorders>
              <w:top w:val="nil"/>
              <w:left w:val="nil"/>
              <w:bottom w:val="nil"/>
              <w:right w:val="nil"/>
            </w:tcBorders>
            <w:shd w:val="clear" w:color="000000" w:fill="D9D9D9"/>
            <w:noWrap/>
            <w:vAlign w:val="bottom"/>
            <w:hideMark/>
          </w:tcPr>
          <w:p w14:paraId="132037B7"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56061DCD" w14:textId="7C4C4E38"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C90F89">
              <w:rPr>
                <w:rFonts w:ascii="Calibri" w:eastAsia="Times New Roman" w:hAnsi="Calibri" w:cs="Calibri"/>
                <w:color w:val="000000"/>
              </w:rPr>
              <w:t>1</w:t>
            </w:r>
          </w:p>
        </w:tc>
        <w:tc>
          <w:tcPr>
            <w:tcW w:w="919" w:type="dxa"/>
            <w:tcBorders>
              <w:top w:val="nil"/>
              <w:left w:val="single" w:sz="4" w:space="0" w:color="auto"/>
              <w:bottom w:val="single" w:sz="4" w:space="0" w:color="auto"/>
              <w:right w:val="single" w:sz="4" w:space="0" w:color="auto"/>
            </w:tcBorders>
            <w:shd w:val="clear" w:color="000000" w:fill="D9D9D9"/>
            <w:noWrap/>
            <w:vAlign w:val="bottom"/>
            <w:hideMark/>
          </w:tcPr>
          <w:p w14:paraId="43B235C3" w14:textId="7B22D8AE" w:rsidR="004E7A75" w:rsidRPr="004E7A75" w:rsidRDefault="000046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58" w:type="dxa"/>
            <w:tcBorders>
              <w:top w:val="nil"/>
              <w:left w:val="nil"/>
              <w:bottom w:val="single" w:sz="4" w:space="0" w:color="auto"/>
              <w:right w:val="single" w:sz="4" w:space="0" w:color="auto"/>
            </w:tcBorders>
            <w:shd w:val="clear" w:color="000000" w:fill="D9D9D9"/>
            <w:noWrap/>
            <w:vAlign w:val="bottom"/>
            <w:hideMark/>
          </w:tcPr>
          <w:p w14:paraId="26C5501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19" w:type="dxa"/>
            <w:tcBorders>
              <w:top w:val="nil"/>
              <w:left w:val="nil"/>
              <w:bottom w:val="single" w:sz="4" w:space="0" w:color="auto"/>
              <w:right w:val="single" w:sz="4" w:space="0" w:color="auto"/>
            </w:tcBorders>
            <w:shd w:val="clear" w:color="000000" w:fill="D9D9D9"/>
            <w:noWrap/>
            <w:vAlign w:val="bottom"/>
            <w:hideMark/>
          </w:tcPr>
          <w:p w14:paraId="7A9E121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1D28DBBE" w14:textId="31ABDE37" w:rsidR="004E7A75" w:rsidRPr="004E7A75" w:rsidRDefault="000046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13</w:t>
            </w:r>
          </w:p>
        </w:tc>
      </w:tr>
      <w:tr w:rsidR="004E7A75" w:rsidRPr="004E7A75" w14:paraId="14BFC3D6" w14:textId="77777777" w:rsidTr="004E7A75">
        <w:trPr>
          <w:trHeight w:val="290"/>
        </w:trPr>
        <w:tc>
          <w:tcPr>
            <w:tcW w:w="4046" w:type="dxa"/>
            <w:tcBorders>
              <w:top w:val="nil"/>
              <w:left w:val="nil"/>
              <w:bottom w:val="nil"/>
              <w:right w:val="nil"/>
            </w:tcBorders>
            <w:shd w:val="clear" w:color="auto" w:fill="auto"/>
            <w:noWrap/>
            <w:vAlign w:val="bottom"/>
            <w:hideMark/>
          </w:tcPr>
          <w:p w14:paraId="0AB31FE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4DC137A"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59E3DD06"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14:paraId="15A327BE"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2F386177"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20FFE9F9" w14:textId="77777777" w:rsidR="004E7A75" w:rsidRPr="004E7A75" w:rsidRDefault="004E7A75" w:rsidP="004E7A75">
            <w:pPr>
              <w:spacing w:after="0" w:line="240" w:lineRule="auto"/>
              <w:rPr>
                <w:rFonts w:ascii="Times New Roman" w:eastAsia="Times New Roman" w:hAnsi="Times New Roman" w:cs="Times New Roman"/>
                <w:sz w:val="20"/>
                <w:szCs w:val="20"/>
              </w:rPr>
            </w:pPr>
          </w:p>
        </w:tc>
      </w:tr>
      <w:tr w:rsidR="004E7A75" w:rsidRPr="004E7A75" w14:paraId="7A182245" w14:textId="77777777" w:rsidTr="004E7A75">
        <w:trPr>
          <w:trHeight w:val="290"/>
        </w:trPr>
        <w:tc>
          <w:tcPr>
            <w:tcW w:w="9040" w:type="dxa"/>
            <w:gridSpan w:val="6"/>
            <w:tcBorders>
              <w:top w:val="nil"/>
              <w:left w:val="nil"/>
              <w:bottom w:val="nil"/>
              <w:right w:val="nil"/>
            </w:tcBorders>
            <w:shd w:val="clear" w:color="auto" w:fill="auto"/>
            <w:noWrap/>
            <w:vAlign w:val="bottom"/>
            <w:hideMark/>
          </w:tcPr>
          <w:p w14:paraId="1BC89C12" w14:textId="7FB0AAC9"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Fo</w:t>
            </w:r>
            <w:r w:rsidR="0039082D">
              <w:rPr>
                <w:rFonts w:ascii="Calibri" w:eastAsia="Times New Roman" w:hAnsi="Calibri" w:cs="Calibri"/>
                <w:b/>
                <w:bCs/>
                <w:i/>
                <w:iCs/>
                <w:color w:val="000000"/>
              </w:rPr>
              <w:t>r the years 201</w:t>
            </w:r>
            <w:r w:rsidR="00FC0E75">
              <w:rPr>
                <w:rFonts w:ascii="Calibri" w:eastAsia="Times New Roman" w:hAnsi="Calibri" w:cs="Calibri"/>
                <w:b/>
                <w:bCs/>
                <w:i/>
                <w:iCs/>
                <w:color w:val="000000"/>
              </w:rPr>
              <w:t>9</w:t>
            </w:r>
            <w:r w:rsidR="0039082D">
              <w:rPr>
                <w:rFonts w:ascii="Calibri" w:eastAsia="Times New Roman" w:hAnsi="Calibri" w:cs="Calibri"/>
                <w:b/>
                <w:bCs/>
                <w:i/>
                <w:iCs/>
                <w:color w:val="000000"/>
              </w:rPr>
              <w:t>, 20</w:t>
            </w:r>
            <w:r w:rsidR="00FC0E75">
              <w:rPr>
                <w:rFonts w:ascii="Calibri" w:eastAsia="Times New Roman" w:hAnsi="Calibri" w:cs="Calibri"/>
                <w:b/>
                <w:bCs/>
                <w:i/>
                <w:iCs/>
                <w:color w:val="000000"/>
              </w:rPr>
              <w:t>20</w:t>
            </w:r>
            <w:r w:rsidR="0039082D">
              <w:rPr>
                <w:rFonts w:ascii="Calibri" w:eastAsia="Times New Roman" w:hAnsi="Calibri" w:cs="Calibri"/>
                <w:b/>
                <w:bCs/>
                <w:i/>
                <w:iCs/>
                <w:color w:val="000000"/>
              </w:rPr>
              <w:t>, and 2</w:t>
            </w:r>
            <w:r w:rsidR="002A5D00">
              <w:rPr>
                <w:rFonts w:ascii="Calibri" w:eastAsia="Times New Roman" w:hAnsi="Calibri" w:cs="Calibri"/>
                <w:b/>
                <w:bCs/>
                <w:i/>
                <w:iCs/>
                <w:color w:val="000000"/>
              </w:rPr>
              <w:t>02</w:t>
            </w:r>
            <w:r w:rsidR="00FC0E75">
              <w:rPr>
                <w:rFonts w:ascii="Calibri" w:eastAsia="Times New Roman" w:hAnsi="Calibri" w:cs="Calibri"/>
                <w:b/>
                <w:bCs/>
                <w:i/>
                <w:iCs/>
                <w:color w:val="000000"/>
              </w:rPr>
              <w:t>1</w:t>
            </w:r>
            <w:r w:rsidR="0039082D">
              <w:rPr>
                <w:rFonts w:ascii="Calibri" w:eastAsia="Times New Roman" w:hAnsi="Calibri" w:cs="Calibri"/>
                <w:b/>
                <w:bCs/>
                <w:i/>
                <w:iCs/>
                <w:color w:val="000000"/>
              </w:rPr>
              <w:t xml:space="preserve">, </w:t>
            </w:r>
            <w:r w:rsidRPr="004E7A75">
              <w:rPr>
                <w:rFonts w:ascii="Calibri" w:eastAsia="Times New Roman" w:hAnsi="Calibri" w:cs="Calibri"/>
                <w:b/>
                <w:bCs/>
                <w:i/>
                <w:iCs/>
                <w:color w:val="000000"/>
              </w:rPr>
              <w:t>there were NO hate crimes reported on the LCC Campus.</w:t>
            </w:r>
          </w:p>
        </w:tc>
      </w:tr>
      <w:tr w:rsidR="004E7A75" w:rsidRPr="004E7A75" w14:paraId="60C15B5C" w14:textId="77777777" w:rsidTr="004E7A75">
        <w:trPr>
          <w:trHeight w:val="290"/>
        </w:trPr>
        <w:tc>
          <w:tcPr>
            <w:tcW w:w="4046" w:type="dxa"/>
            <w:tcBorders>
              <w:top w:val="nil"/>
              <w:left w:val="nil"/>
              <w:bottom w:val="nil"/>
              <w:right w:val="nil"/>
            </w:tcBorders>
            <w:shd w:val="clear" w:color="auto" w:fill="auto"/>
            <w:noWrap/>
            <w:vAlign w:val="bottom"/>
            <w:hideMark/>
          </w:tcPr>
          <w:p w14:paraId="0AE7B911" w14:textId="77777777" w:rsidR="004E7A75" w:rsidRPr="004E7A75" w:rsidRDefault="004E7A75" w:rsidP="004E7A75">
            <w:pPr>
              <w:spacing w:after="0" w:line="240" w:lineRule="auto"/>
              <w:rPr>
                <w:rFonts w:ascii="Calibri" w:eastAsia="Times New Roman" w:hAnsi="Calibri" w:cs="Calibri"/>
                <w:b/>
                <w:bCs/>
                <w:i/>
                <w:iCs/>
                <w:color w:val="000000"/>
              </w:rPr>
            </w:pPr>
          </w:p>
        </w:tc>
        <w:tc>
          <w:tcPr>
            <w:tcW w:w="970" w:type="dxa"/>
            <w:tcBorders>
              <w:top w:val="nil"/>
              <w:left w:val="nil"/>
              <w:bottom w:val="nil"/>
              <w:right w:val="nil"/>
            </w:tcBorders>
            <w:shd w:val="clear" w:color="auto" w:fill="auto"/>
            <w:noWrap/>
            <w:vAlign w:val="bottom"/>
            <w:hideMark/>
          </w:tcPr>
          <w:p w14:paraId="76B3685C"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5BB7918C"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58" w:type="dxa"/>
            <w:tcBorders>
              <w:top w:val="nil"/>
              <w:left w:val="nil"/>
              <w:bottom w:val="nil"/>
              <w:right w:val="nil"/>
            </w:tcBorders>
            <w:shd w:val="clear" w:color="auto" w:fill="auto"/>
            <w:noWrap/>
            <w:vAlign w:val="bottom"/>
            <w:hideMark/>
          </w:tcPr>
          <w:p w14:paraId="2C579914"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19" w:type="dxa"/>
            <w:tcBorders>
              <w:top w:val="nil"/>
              <w:left w:val="nil"/>
              <w:bottom w:val="nil"/>
              <w:right w:val="nil"/>
            </w:tcBorders>
            <w:shd w:val="clear" w:color="auto" w:fill="auto"/>
            <w:noWrap/>
            <w:vAlign w:val="bottom"/>
            <w:hideMark/>
          </w:tcPr>
          <w:p w14:paraId="3798595A"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6AA8974D" w14:textId="77777777" w:rsidR="004E7A75" w:rsidRPr="004E7A75" w:rsidRDefault="004E7A75" w:rsidP="004E7A75">
            <w:pPr>
              <w:spacing w:after="0" w:line="240" w:lineRule="auto"/>
              <w:rPr>
                <w:rFonts w:ascii="Times New Roman" w:eastAsia="Times New Roman" w:hAnsi="Times New Roman" w:cs="Times New Roman"/>
                <w:sz w:val="20"/>
                <w:szCs w:val="20"/>
              </w:rPr>
            </w:pPr>
          </w:p>
        </w:tc>
      </w:tr>
    </w:tbl>
    <w:p w14:paraId="1D258AB9" w14:textId="77777777" w:rsidR="004E7A75" w:rsidRDefault="004E7A75" w:rsidP="00B80837">
      <w:pPr>
        <w:rPr>
          <w:rFonts w:ascii="Arial" w:hAnsi="Arial" w:cs="Arial"/>
          <w:b/>
          <w:sz w:val="24"/>
          <w:szCs w:val="24"/>
        </w:rPr>
      </w:pPr>
    </w:p>
    <w:p w14:paraId="77A7464F" w14:textId="25855A3A" w:rsidR="00477162" w:rsidRPr="004E7A75" w:rsidRDefault="00477162" w:rsidP="004E7A75">
      <w:pPr>
        <w:rPr>
          <w:rFonts w:ascii="Arial" w:hAnsi="Arial" w:cs="Arial"/>
          <w:b/>
          <w:sz w:val="24"/>
          <w:szCs w:val="24"/>
        </w:rPr>
      </w:pPr>
    </w:p>
    <w:sectPr w:rsidR="00477162" w:rsidRPr="004E7A75" w:rsidSect="004171D8">
      <w:footerReference w:type="default" r:id="rId69"/>
      <w:footerReference w:type="first" r:id="rId7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D3C1" w14:textId="77777777" w:rsidR="001B1A08" w:rsidRDefault="001B1A08" w:rsidP="00F04F09">
      <w:pPr>
        <w:spacing w:after="0" w:line="240" w:lineRule="auto"/>
      </w:pPr>
      <w:r>
        <w:separator/>
      </w:r>
    </w:p>
  </w:endnote>
  <w:endnote w:type="continuationSeparator" w:id="0">
    <w:p w14:paraId="2F208EFC" w14:textId="77777777" w:rsidR="001B1A08" w:rsidRDefault="001B1A08" w:rsidP="00F0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2B95" w14:textId="77777777" w:rsidR="00A37AC7" w:rsidRDefault="00A37AC7" w:rsidP="00154126">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424380"/>
      <w:docPartObj>
        <w:docPartGallery w:val="Page Numbers (Bottom of Page)"/>
        <w:docPartUnique/>
      </w:docPartObj>
    </w:sdtPr>
    <w:sdtEndPr>
      <w:rPr>
        <w:color w:val="7F7F7F" w:themeColor="background1" w:themeShade="7F"/>
        <w:spacing w:val="60"/>
      </w:rPr>
    </w:sdtEndPr>
    <w:sdtContent>
      <w:p w14:paraId="5A74BCAA" w14:textId="62967857" w:rsidR="00A37AC7" w:rsidRDefault="00A37A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7F7F7F" w:themeColor="background1" w:themeShade="7F"/>
            <w:spacing w:val="60"/>
          </w:rPr>
          <w:t>Page</w:t>
        </w:r>
      </w:p>
    </w:sdtContent>
  </w:sdt>
  <w:p w14:paraId="4B769BA0" w14:textId="77777777" w:rsidR="00A37AC7" w:rsidRDefault="00A37AC7" w:rsidP="00154126">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013932"/>
      <w:docPartObj>
        <w:docPartGallery w:val="Page Numbers (Bottom of Page)"/>
        <w:docPartUnique/>
      </w:docPartObj>
    </w:sdtPr>
    <w:sdtEndPr>
      <w:rPr>
        <w:color w:val="7F7F7F" w:themeColor="background1" w:themeShade="7F"/>
        <w:spacing w:val="60"/>
      </w:rPr>
    </w:sdtEndPr>
    <w:sdtContent>
      <w:p w14:paraId="655EE4CC" w14:textId="77777777" w:rsidR="00A37AC7" w:rsidRDefault="00A37A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47C46D9" w14:textId="77777777" w:rsidR="00A37AC7" w:rsidRDefault="00A3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92E1" w14:textId="77777777" w:rsidR="001B1A08" w:rsidRDefault="001B1A08" w:rsidP="00F04F09">
      <w:pPr>
        <w:spacing w:after="0" w:line="240" w:lineRule="auto"/>
      </w:pPr>
      <w:r>
        <w:separator/>
      </w:r>
    </w:p>
  </w:footnote>
  <w:footnote w:type="continuationSeparator" w:id="0">
    <w:p w14:paraId="1BEDDC85" w14:textId="77777777" w:rsidR="001B1A08" w:rsidRDefault="001B1A08" w:rsidP="00F04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050"/>
    <w:multiLevelType w:val="hybridMultilevel"/>
    <w:tmpl w:val="3086CB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7DA7026"/>
    <w:multiLevelType w:val="hybridMultilevel"/>
    <w:tmpl w:val="28BC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D5B"/>
    <w:multiLevelType w:val="hybridMultilevel"/>
    <w:tmpl w:val="B3F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30648"/>
    <w:multiLevelType w:val="hybridMultilevel"/>
    <w:tmpl w:val="4790F45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0C303E10"/>
    <w:multiLevelType w:val="hybridMultilevel"/>
    <w:tmpl w:val="81AC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B7D95"/>
    <w:multiLevelType w:val="hybridMultilevel"/>
    <w:tmpl w:val="21565BDE"/>
    <w:lvl w:ilvl="0" w:tplc="B46ACAEA">
      <w:start w:val="1"/>
      <w:numFmt w:val="bullet"/>
      <w:lvlText w:val=""/>
      <w:lvlJc w:val="left"/>
      <w:pPr>
        <w:ind w:left="460" w:hanging="360"/>
      </w:pPr>
      <w:rPr>
        <w:rFonts w:ascii="Symbol" w:eastAsia="Symbol" w:hAnsi="Symbol" w:hint="default"/>
        <w:w w:val="57"/>
        <w:sz w:val="24"/>
        <w:szCs w:val="24"/>
      </w:rPr>
    </w:lvl>
    <w:lvl w:ilvl="1" w:tplc="E7B231CA">
      <w:start w:val="1"/>
      <w:numFmt w:val="bullet"/>
      <w:lvlText w:val="o"/>
      <w:lvlJc w:val="left"/>
      <w:pPr>
        <w:ind w:left="1170" w:hanging="360"/>
      </w:pPr>
      <w:rPr>
        <w:rFonts w:ascii="Courier New" w:eastAsia="Courier New" w:hAnsi="Courier New" w:hint="default"/>
        <w:sz w:val="24"/>
        <w:szCs w:val="24"/>
      </w:rPr>
    </w:lvl>
    <w:lvl w:ilvl="2" w:tplc="8508F9E8">
      <w:start w:val="1"/>
      <w:numFmt w:val="bullet"/>
      <w:lvlText w:val="•"/>
      <w:lvlJc w:val="left"/>
      <w:pPr>
        <w:ind w:left="2028" w:hanging="360"/>
      </w:pPr>
      <w:rPr>
        <w:rFonts w:hint="default"/>
      </w:rPr>
    </w:lvl>
    <w:lvl w:ilvl="3" w:tplc="F2B0E902">
      <w:start w:val="1"/>
      <w:numFmt w:val="bullet"/>
      <w:lvlText w:val="•"/>
      <w:lvlJc w:val="left"/>
      <w:pPr>
        <w:ind w:left="2877" w:hanging="360"/>
      </w:pPr>
      <w:rPr>
        <w:rFonts w:hint="default"/>
      </w:rPr>
    </w:lvl>
    <w:lvl w:ilvl="4" w:tplc="83C491B4">
      <w:start w:val="1"/>
      <w:numFmt w:val="bullet"/>
      <w:lvlText w:val="•"/>
      <w:lvlJc w:val="left"/>
      <w:pPr>
        <w:ind w:left="3726" w:hanging="360"/>
      </w:pPr>
      <w:rPr>
        <w:rFonts w:hint="default"/>
      </w:rPr>
    </w:lvl>
    <w:lvl w:ilvl="5" w:tplc="54E06EE2">
      <w:start w:val="1"/>
      <w:numFmt w:val="bullet"/>
      <w:lvlText w:val="•"/>
      <w:lvlJc w:val="left"/>
      <w:pPr>
        <w:ind w:left="4575" w:hanging="360"/>
      </w:pPr>
      <w:rPr>
        <w:rFonts w:hint="default"/>
      </w:rPr>
    </w:lvl>
    <w:lvl w:ilvl="6" w:tplc="49D6174E">
      <w:start w:val="1"/>
      <w:numFmt w:val="bullet"/>
      <w:lvlText w:val="•"/>
      <w:lvlJc w:val="left"/>
      <w:pPr>
        <w:ind w:left="5424" w:hanging="360"/>
      </w:pPr>
      <w:rPr>
        <w:rFonts w:hint="default"/>
      </w:rPr>
    </w:lvl>
    <w:lvl w:ilvl="7" w:tplc="5AD2C674">
      <w:start w:val="1"/>
      <w:numFmt w:val="bullet"/>
      <w:lvlText w:val="•"/>
      <w:lvlJc w:val="left"/>
      <w:pPr>
        <w:ind w:left="6273" w:hanging="360"/>
      </w:pPr>
      <w:rPr>
        <w:rFonts w:hint="default"/>
      </w:rPr>
    </w:lvl>
    <w:lvl w:ilvl="8" w:tplc="CDD27BC2">
      <w:start w:val="1"/>
      <w:numFmt w:val="bullet"/>
      <w:lvlText w:val="•"/>
      <w:lvlJc w:val="left"/>
      <w:pPr>
        <w:ind w:left="7122" w:hanging="360"/>
      </w:pPr>
      <w:rPr>
        <w:rFonts w:hint="default"/>
      </w:rPr>
    </w:lvl>
  </w:abstractNum>
  <w:abstractNum w:abstractNumId="6" w15:restartNumberingAfterBreak="0">
    <w:nsid w:val="11B468FB"/>
    <w:multiLevelType w:val="multilevel"/>
    <w:tmpl w:val="884E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11696"/>
    <w:multiLevelType w:val="hybridMultilevel"/>
    <w:tmpl w:val="486E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8289A"/>
    <w:multiLevelType w:val="hybridMultilevel"/>
    <w:tmpl w:val="F30E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C69EE"/>
    <w:multiLevelType w:val="hybridMultilevel"/>
    <w:tmpl w:val="1EE0EA7C"/>
    <w:lvl w:ilvl="0" w:tplc="4BAC60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F042F"/>
    <w:multiLevelType w:val="hybridMultilevel"/>
    <w:tmpl w:val="7B2C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33F22"/>
    <w:multiLevelType w:val="hybridMultilevel"/>
    <w:tmpl w:val="C02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B1790"/>
    <w:multiLevelType w:val="hybridMultilevel"/>
    <w:tmpl w:val="6940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85A48"/>
    <w:multiLevelType w:val="hybridMultilevel"/>
    <w:tmpl w:val="C8D08C44"/>
    <w:lvl w:ilvl="0" w:tplc="A9747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F497D"/>
    <w:multiLevelType w:val="hybridMultilevel"/>
    <w:tmpl w:val="24B2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4252A"/>
    <w:multiLevelType w:val="hybridMultilevel"/>
    <w:tmpl w:val="8F6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C5183"/>
    <w:multiLevelType w:val="hybridMultilevel"/>
    <w:tmpl w:val="4136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85693"/>
    <w:multiLevelType w:val="hybridMultilevel"/>
    <w:tmpl w:val="154A3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2873598"/>
    <w:multiLevelType w:val="hybridMultilevel"/>
    <w:tmpl w:val="2228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F49A3"/>
    <w:multiLevelType w:val="hybridMultilevel"/>
    <w:tmpl w:val="52DE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A7CDE"/>
    <w:multiLevelType w:val="hybridMultilevel"/>
    <w:tmpl w:val="B60C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4645B"/>
    <w:multiLevelType w:val="hybridMultilevel"/>
    <w:tmpl w:val="5A3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01880"/>
    <w:multiLevelType w:val="hybridMultilevel"/>
    <w:tmpl w:val="568C8C1C"/>
    <w:lvl w:ilvl="0" w:tplc="B09E0C0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A469D4"/>
    <w:multiLevelType w:val="hybridMultilevel"/>
    <w:tmpl w:val="332C9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2C33C9"/>
    <w:multiLevelType w:val="hybridMultilevel"/>
    <w:tmpl w:val="082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D4436"/>
    <w:multiLevelType w:val="hybridMultilevel"/>
    <w:tmpl w:val="B54A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4730B"/>
    <w:multiLevelType w:val="hybridMultilevel"/>
    <w:tmpl w:val="2C0C134A"/>
    <w:lvl w:ilvl="0" w:tplc="5718BF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94639"/>
    <w:multiLevelType w:val="hybridMultilevel"/>
    <w:tmpl w:val="54B2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74C50"/>
    <w:multiLevelType w:val="hybridMultilevel"/>
    <w:tmpl w:val="0AF6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3611D"/>
    <w:multiLevelType w:val="hybridMultilevel"/>
    <w:tmpl w:val="474C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A54BC"/>
    <w:multiLevelType w:val="hybridMultilevel"/>
    <w:tmpl w:val="0466402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1" w15:restartNumberingAfterBreak="0">
    <w:nsid w:val="5EE841C3"/>
    <w:multiLevelType w:val="hybridMultilevel"/>
    <w:tmpl w:val="7290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C2A9D"/>
    <w:multiLevelType w:val="hybridMultilevel"/>
    <w:tmpl w:val="5504E680"/>
    <w:lvl w:ilvl="0" w:tplc="196CA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D0766"/>
    <w:multiLevelType w:val="hybridMultilevel"/>
    <w:tmpl w:val="7AEC4940"/>
    <w:lvl w:ilvl="0" w:tplc="A1D4D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D501B"/>
    <w:multiLevelType w:val="hybridMultilevel"/>
    <w:tmpl w:val="A40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C7A29"/>
    <w:multiLevelType w:val="hybridMultilevel"/>
    <w:tmpl w:val="508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C2563"/>
    <w:multiLevelType w:val="hybridMultilevel"/>
    <w:tmpl w:val="410C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D084D"/>
    <w:multiLevelType w:val="hybridMultilevel"/>
    <w:tmpl w:val="CA2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D2F9F"/>
    <w:multiLevelType w:val="hybridMultilevel"/>
    <w:tmpl w:val="3DE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F795A"/>
    <w:multiLevelType w:val="hybridMultilevel"/>
    <w:tmpl w:val="531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F4233"/>
    <w:multiLevelType w:val="hybridMultilevel"/>
    <w:tmpl w:val="0B7C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97D39"/>
    <w:multiLevelType w:val="hybridMultilevel"/>
    <w:tmpl w:val="AF0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512E3"/>
    <w:multiLevelType w:val="hybridMultilevel"/>
    <w:tmpl w:val="29F60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6170E4"/>
    <w:multiLevelType w:val="hybridMultilevel"/>
    <w:tmpl w:val="782C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33"/>
  </w:num>
  <w:num w:numId="5">
    <w:abstractNumId w:val="9"/>
  </w:num>
  <w:num w:numId="6">
    <w:abstractNumId w:val="13"/>
  </w:num>
  <w:num w:numId="7">
    <w:abstractNumId w:val="32"/>
  </w:num>
  <w:num w:numId="8">
    <w:abstractNumId w:val="26"/>
  </w:num>
  <w:num w:numId="9">
    <w:abstractNumId w:val="30"/>
  </w:num>
  <w:num w:numId="10">
    <w:abstractNumId w:val="3"/>
  </w:num>
  <w:num w:numId="11">
    <w:abstractNumId w:val="18"/>
  </w:num>
  <w:num w:numId="12">
    <w:abstractNumId w:val="0"/>
  </w:num>
  <w:num w:numId="13">
    <w:abstractNumId w:val="37"/>
  </w:num>
  <w:num w:numId="14">
    <w:abstractNumId w:val="31"/>
  </w:num>
  <w:num w:numId="15">
    <w:abstractNumId w:val="16"/>
  </w:num>
  <w:num w:numId="16">
    <w:abstractNumId w:val="36"/>
  </w:num>
  <w:num w:numId="17">
    <w:abstractNumId w:val="40"/>
  </w:num>
  <w:num w:numId="18">
    <w:abstractNumId w:val="35"/>
  </w:num>
  <w:num w:numId="19">
    <w:abstractNumId w:val="2"/>
  </w:num>
  <w:num w:numId="20">
    <w:abstractNumId w:val="4"/>
  </w:num>
  <w:num w:numId="21">
    <w:abstractNumId w:val="15"/>
  </w:num>
  <w:num w:numId="22">
    <w:abstractNumId w:val="7"/>
  </w:num>
  <w:num w:numId="23">
    <w:abstractNumId w:val="25"/>
  </w:num>
  <w:num w:numId="24">
    <w:abstractNumId w:val="24"/>
  </w:num>
  <w:num w:numId="25">
    <w:abstractNumId w:val="28"/>
  </w:num>
  <w:num w:numId="26">
    <w:abstractNumId w:val="29"/>
  </w:num>
  <w:num w:numId="27">
    <w:abstractNumId w:val="39"/>
  </w:num>
  <w:num w:numId="28">
    <w:abstractNumId w:val="20"/>
  </w:num>
  <w:num w:numId="29">
    <w:abstractNumId w:val="17"/>
  </w:num>
  <w:num w:numId="30">
    <w:abstractNumId w:val="21"/>
  </w:num>
  <w:num w:numId="31">
    <w:abstractNumId w:val="11"/>
  </w:num>
  <w:num w:numId="32">
    <w:abstractNumId w:val="43"/>
  </w:num>
  <w:num w:numId="33">
    <w:abstractNumId w:val="34"/>
  </w:num>
  <w:num w:numId="34">
    <w:abstractNumId w:val="10"/>
  </w:num>
  <w:num w:numId="35">
    <w:abstractNumId w:val="22"/>
  </w:num>
  <w:num w:numId="36">
    <w:abstractNumId w:val="1"/>
  </w:num>
  <w:num w:numId="37">
    <w:abstractNumId w:val="41"/>
  </w:num>
  <w:num w:numId="38">
    <w:abstractNumId w:val="8"/>
  </w:num>
  <w:num w:numId="39">
    <w:abstractNumId w:val="38"/>
  </w:num>
  <w:num w:numId="40">
    <w:abstractNumId w:val="42"/>
  </w:num>
  <w:num w:numId="41">
    <w:abstractNumId w:val="23"/>
  </w:num>
  <w:num w:numId="42">
    <w:abstractNumId w:val="14"/>
  </w:num>
  <w:num w:numId="43">
    <w:abstractNumId w:val="19"/>
  </w:num>
  <w:num w:numId="44">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95"/>
    <w:rsid w:val="00001D85"/>
    <w:rsid w:val="00004607"/>
    <w:rsid w:val="000109FB"/>
    <w:rsid w:val="00010CA2"/>
    <w:rsid w:val="00013C81"/>
    <w:rsid w:val="00045AEB"/>
    <w:rsid w:val="0008279C"/>
    <w:rsid w:val="00096C4E"/>
    <w:rsid w:val="000A6CDA"/>
    <w:rsid w:val="000B3EAA"/>
    <w:rsid w:val="000C2002"/>
    <w:rsid w:val="000D0B63"/>
    <w:rsid w:val="000D21B2"/>
    <w:rsid w:val="000E24E6"/>
    <w:rsid w:val="000E6EFF"/>
    <w:rsid w:val="00100418"/>
    <w:rsid w:val="001018AF"/>
    <w:rsid w:val="0012782D"/>
    <w:rsid w:val="00133D0C"/>
    <w:rsid w:val="001425F3"/>
    <w:rsid w:val="00154126"/>
    <w:rsid w:val="00166357"/>
    <w:rsid w:val="001674A4"/>
    <w:rsid w:val="001752CA"/>
    <w:rsid w:val="0017585F"/>
    <w:rsid w:val="00177A9A"/>
    <w:rsid w:val="00196C56"/>
    <w:rsid w:val="001A0BEA"/>
    <w:rsid w:val="001A5C6C"/>
    <w:rsid w:val="001B1A08"/>
    <w:rsid w:val="001B6D93"/>
    <w:rsid w:val="001C2825"/>
    <w:rsid w:val="001D31E8"/>
    <w:rsid w:val="001E1F0A"/>
    <w:rsid w:val="001E3869"/>
    <w:rsid w:val="001E6946"/>
    <w:rsid w:val="001F4214"/>
    <w:rsid w:val="001F4A51"/>
    <w:rsid w:val="001F5729"/>
    <w:rsid w:val="00204463"/>
    <w:rsid w:val="0021121C"/>
    <w:rsid w:val="00211C1E"/>
    <w:rsid w:val="00240924"/>
    <w:rsid w:val="00252DD6"/>
    <w:rsid w:val="00256716"/>
    <w:rsid w:val="0026124D"/>
    <w:rsid w:val="002633D7"/>
    <w:rsid w:val="00271B60"/>
    <w:rsid w:val="002903A8"/>
    <w:rsid w:val="002A2BE6"/>
    <w:rsid w:val="002A390A"/>
    <w:rsid w:val="002A5D00"/>
    <w:rsid w:val="002A6C79"/>
    <w:rsid w:val="002A6E2D"/>
    <w:rsid w:val="002B1A0D"/>
    <w:rsid w:val="002B2F8F"/>
    <w:rsid w:val="002C0853"/>
    <w:rsid w:val="002D0B76"/>
    <w:rsid w:val="002F3580"/>
    <w:rsid w:val="002F73F7"/>
    <w:rsid w:val="00303F2B"/>
    <w:rsid w:val="00305864"/>
    <w:rsid w:val="0034072E"/>
    <w:rsid w:val="00344FA9"/>
    <w:rsid w:val="0035787C"/>
    <w:rsid w:val="003619D6"/>
    <w:rsid w:val="003705B6"/>
    <w:rsid w:val="0038342D"/>
    <w:rsid w:val="0038793A"/>
    <w:rsid w:val="0039082D"/>
    <w:rsid w:val="0039110F"/>
    <w:rsid w:val="0039694B"/>
    <w:rsid w:val="00397BB7"/>
    <w:rsid w:val="003B78A6"/>
    <w:rsid w:val="003D13B3"/>
    <w:rsid w:val="003E531B"/>
    <w:rsid w:val="003F48FE"/>
    <w:rsid w:val="003F6BD8"/>
    <w:rsid w:val="004171D8"/>
    <w:rsid w:val="0042476E"/>
    <w:rsid w:val="00426A4D"/>
    <w:rsid w:val="00433CF4"/>
    <w:rsid w:val="00435924"/>
    <w:rsid w:val="00451C90"/>
    <w:rsid w:val="00477162"/>
    <w:rsid w:val="00480121"/>
    <w:rsid w:val="004803C0"/>
    <w:rsid w:val="004875F2"/>
    <w:rsid w:val="00490FA7"/>
    <w:rsid w:val="004B6858"/>
    <w:rsid w:val="004D1D3E"/>
    <w:rsid w:val="004D5D5B"/>
    <w:rsid w:val="004E1754"/>
    <w:rsid w:val="004E5EA1"/>
    <w:rsid w:val="004E7A75"/>
    <w:rsid w:val="004F77B6"/>
    <w:rsid w:val="00507A9D"/>
    <w:rsid w:val="00523A5F"/>
    <w:rsid w:val="005241A3"/>
    <w:rsid w:val="005307C0"/>
    <w:rsid w:val="00560678"/>
    <w:rsid w:val="00561BEB"/>
    <w:rsid w:val="00565261"/>
    <w:rsid w:val="005664B4"/>
    <w:rsid w:val="005753F3"/>
    <w:rsid w:val="00580F85"/>
    <w:rsid w:val="00593517"/>
    <w:rsid w:val="00596ED8"/>
    <w:rsid w:val="005C37FC"/>
    <w:rsid w:val="0060454A"/>
    <w:rsid w:val="00607A87"/>
    <w:rsid w:val="00615671"/>
    <w:rsid w:val="00620601"/>
    <w:rsid w:val="00630AE0"/>
    <w:rsid w:val="00631FF2"/>
    <w:rsid w:val="00635FCD"/>
    <w:rsid w:val="006420B8"/>
    <w:rsid w:val="00642A14"/>
    <w:rsid w:val="006455AC"/>
    <w:rsid w:val="00650472"/>
    <w:rsid w:val="00651527"/>
    <w:rsid w:val="00664E07"/>
    <w:rsid w:val="006659F2"/>
    <w:rsid w:val="0068453C"/>
    <w:rsid w:val="006B2BAF"/>
    <w:rsid w:val="006B45CC"/>
    <w:rsid w:val="006C0317"/>
    <w:rsid w:val="006D0C62"/>
    <w:rsid w:val="006D67E7"/>
    <w:rsid w:val="006F115A"/>
    <w:rsid w:val="00704537"/>
    <w:rsid w:val="00705F69"/>
    <w:rsid w:val="00712425"/>
    <w:rsid w:val="00733E42"/>
    <w:rsid w:val="007342D0"/>
    <w:rsid w:val="0073469C"/>
    <w:rsid w:val="00735695"/>
    <w:rsid w:val="00750EFD"/>
    <w:rsid w:val="0076156E"/>
    <w:rsid w:val="0077377A"/>
    <w:rsid w:val="00784E5E"/>
    <w:rsid w:val="007976BC"/>
    <w:rsid w:val="00797905"/>
    <w:rsid w:val="007B0123"/>
    <w:rsid w:val="007B2791"/>
    <w:rsid w:val="007B5E26"/>
    <w:rsid w:val="007B66FE"/>
    <w:rsid w:val="007B75EB"/>
    <w:rsid w:val="007E58B9"/>
    <w:rsid w:val="00805189"/>
    <w:rsid w:val="0085278D"/>
    <w:rsid w:val="00856599"/>
    <w:rsid w:val="00857744"/>
    <w:rsid w:val="00860192"/>
    <w:rsid w:val="00862FBD"/>
    <w:rsid w:val="00871D8F"/>
    <w:rsid w:val="00877ED6"/>
    <w:rsid w:val="0088257A"/>
    <w:rsid w:val="00897671"/>
    <w:rsid w:val="008A6B25"/>
    <w:rsid w:val="008B040C"/>
    <w:rsid w:val="008B1344"/>
    <w:rsid w:val="008B2C79"/>
    <w:rsid w:val="008B2ECB"/>
    <w:rsid w:val="008C05E3"/>
    <w:rsid w:val="008C37A0"/>
    <w:rsid w:val="008C3F7C"/>
    <w:rsid w:val="008E6FD0"/>
    <w:rsid w:val="008F3531"/>
    <w:rsid w:val="00935CA3"/>
    <w:rsid w:val="00940470"/>
    <w:rsid w:val="0095264C"/>
    <w:rsid w:val="0096093E"/>
    <w:rsid w:val="00962A4F"/>
    <w:rsid w:val="009634B5"/>
    <w:rsid w:val="00963CEE"/>
    <w:rsid w:val="00991353"/>
    <w:rsid w:val="00991E87"/>
    <w:rsid w:val="009931B1"/>
    <w:rsid w:val="0099441B"/>
    <w:rsid w:val="00995525"/>
    <w:rsid w:val="009B5310"/>
    <w:rsid w:val="009B6939"/>
    <w:rsid w:val="009C4258"/>
    <w:rsid w:val="009D0CC3"/>
    <w:rsid w:val="009D55A9"/>
    <w:rsid w:val="009D6792"/>
    <w:rsid w:val="00A02B49"/>
    <w:rsid w:val="00A04B21"/>
    <w:rsid w:val="00A0545F"/>
    <w:rsid w:val="00A14B8D"/>
    <w:rsid w:val="00A17EA1"/>
    <w:rsid w:val="00A31303"/>
    <w:rsid w:val="00A37AC7"/>
    <w:rsid w:val="00A4057B"/>
    <w:rsid w:val="00A4356F"/>
    <w:rsid w:val="00A43A88"/>
    <w:rsid w:val="00A4417B"/>
    <w:rsid w:val="00A45000"/>
    <w:rsid w:val="00A50C15"/>
    <w:rsid w:val="00A66678"/>
    <w:rsid w:val="00A8027D"/>
    <w:rsid w:val="00AA4F70"/>
    <w:rsid w:val="00AB72A0"/>
    <w:rsid w:val="00AC3080"/>
    <w:rsid w:val="00AC36FC"/>
    <w:rsid w:val="00AC79D2"/>
    <w:rsid w:val="00AD032A"/>
    <w:rsid w:val="00AE078D"/>
    <w:rsid w:val="00AF3134"/>
    <w:rsid w:val="00AF6D78"/>
    <w:rsid w:val="00B02679"/>
    <w:rsid w:val="00B07FB7"/>
    <w:rsid w:val="00B356E6"/>
    <w:rsid w:val="00B36A9A"/>
    <w:rsid w:val="00B37E4D"/>
    <w:rsid w:val="00B60AA7"/>
    <w:rsid w:val="00B80837"/>
    <w:rsid w:val="00B839BF"/>
    <w:rsid w:val="00B852BC"/>
    <w:rsid w:val="00BA0815"/>
    <w:rsid w:val="00BB5B41"/>
    <w:rsid w:val="00BC41CC"/>
    <w:rsid w:val="00BD1230"/>
    <w:rsid w:val="00BD6FDF"/>
    <w:rsid w:val="00BE0DC9"/>
    <w:rsid w:val="00BE1833"/>
    <w:rsid w:val="00BE4B4B"/>
    <w:rsid w:val="00BE53F7"/>
    <w:rsid w:val="00BE5BE5"/>
    <w:rsid w:val="00BE6799"/>
    <w:rsid w:val="00BE6A20"/>
    <w:rsid w:val="00BF2EEC"/>
    <w:rsid w:val="00BF3178"/>
    <w:rsid w:val="00BF3706"/>
    <w:rsid w:val="00C11150"/>
    <w:rsid w:val="00C119C1"/>
    <w:rsid w:val="00C16CDD"/>
    <w:rsid w:val="00C34592"/>
    <w:rsid w:val="00C52D8B"/>
    <w:rsid w:val="00C600EE"/>
    <w:rsid w:val="00C74F11"/>
    <w:rsid w:val="00C856C1"/>
    <w:rsid w:val="00C907F5"/>
    <w:rsid w:val="00C90F89"/>
    <w:rsid w:val="00CA0CD0"/>
    <w:rsid w:val="00CA3AEE"/>
    <w:rsid w:val="00CA6EE7"/>
    <w:rsid w:val="00CB1DA1"/>
    <w:rsid w:val="00CE35FD"/>
    <w:rsid w:val="00CF0518"/>
    <w:rsid w:val="00CF2204"/>
    <w:rsid w:val="00D01D38"/>
    <w:rsid w:val="00D12777"/>
    <w:rsid w:val="00D14CFA"/>
    <w:rsid w:val="00D164AC"/>
    <w:rsid w:val="00D83989"/>
    <w:rsid w:val="00D87766"/>
    <w:rsid w:val="00D97D40"/>
    <w:rsid w:val="00DB37FC"/>
    <w:rsid w:val="00DC5D81"/>
    <w:rsid w:val="00DD18E5"/>
    <w:rsid w:val="00DD1EFC"/>
    <w:rsid w:val="00DE1DE1"/>
    <w:rsid w:val="00DE2246"/>
    <w:rsid w:val="00DE4B9D"/>
    <w:rsid w:val="00DF52F0"/>
    <w:rsid w:val="00E018E5"/>
    <w:rsid w:val="00E226C7"/>
    <w:rsid w:val="00E23D95"/>
    <w:rsid w:val="00E245F7"/>
    <w:rsid w:val="00E35404"/>
    <w:rsid w:val="00E37414"/>
    <w:rsid w:val="00E37E9B"/>
    <w:rsid w:val="00E43F15"/>
    <w:rsid w:val="00E45906"/>
    <w:rsid w:val="00E4755B"/>
    <w:rsid w:val="00E509D8"/>
    <w:rsid w:val="00E50B45"/>
    <w:rsid w:val="00E51444"/>
    <w:rsid w:val="00E61F60"/>
    <w:rsid w:val="00E67DA4"/>
    <w:rsid w:val="00E74716"/>
    <w:rsid w:val="00E864B6"/>
    <w:rsid w:val="00E924E3"/>
    <w:rsid w:val="00E93F17"/>
    <w:rsid w:val="00EA2A85"/>
    <w:rsid w:val="00EA361D"/>
    <w:rsid w:val="00EA5D33"/>
    <w:rsid w:val="00EB4414"/>
    <w:rsid w:val="00EB6F30"/>
    <w:rsid w:val="00EC45BB"/>
    <w:rsid w:val="00ED28C6"/>
    <w:rsid w:val="00ED554A"/>
    <w:rsid w:val="00ED752F"/>
    <w:rsid w:val="00EE20D7"/>
    <w:rsid w:val="00EE44D8"/>
    <w:rsid w:val="00EF32D1"/>
    <w:rsid w:val="00F01349"/>
    <w:rsid w:val="00F04F09"/>
    <w:rsid w:val="00F104CD"/>
    <w:rsid w:val="00F24E84"/>
    <w:rsid w:val="00F441E9"/>
    <w:rsid w:val="00F4459B"/>
    <w:rsid w:val="00F47CD3"/>
    <w:rsid w:val="00F51326"/>
    <w:rsid w:val="00F81FA0"/>
    <w:rsid w:val="00FA2122"/>
    <w:rsid w:val="00FA2AF3"/>
    <w:rsid w:val="00FC0E75"/>
    <w:rsid w:val="00FC1793"/>
    <w:rsid w:val="00FC186B"/>
    <w:rsid w:val="00FC4E0C"/>
    <w:rsid w:val="00FE289A"/>
    <w:rsid w:val="00FF038F"/>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7ADAC"/>
  <w15:chartTrackingRefBased/>
  <w15:docId w15:val="{470D63ED-B861-4D48-9045-EFE02BCE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F09"/>
  </w:style>
  <w:style w:type="paragraph" w:styleId="Footer">
    <w:name w:val="footer"/>
    <w:basedOn w:val="Normal"/>
    <w:link w:val="FooterChar"/>
    <w:uiPriority w:val="99"/>
    <w:unhideWhenUsed/>
    <w:qFormat/>
    <w:rsid w:val="00F0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09"/>
  </w:style>
  <w:style w:type="paragraph" w:styleId="NoSpacing">
    <w:name w:val="No Spacing"/>
    <w:link w:val="NoSpacingChar"/>
    <w:uiPriority w:val="1"/>
    <w:qFormat/>
    <w:rsid w:val="00607A87"/>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60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87"/>
    <w:rPr>
      <w:rFonts w:ascii="Segoe UI" w:hAnsi="Segoe UI" w:cs="Segoe UI"/>
      <w:sz w:val="18"/>
      <w:szCs w:val="18"/>
    </w:rPr>
  </w:style>
  <w:style w:type="paragraph" w:customStyle="1" w:styleId="Default">
    <w:name w:val="Default"/>
    <w:rsid w:val="00DE4B9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A04B21"/>
    <w:pPr>
      <w:ind w:left="720"/>
      <w:contextualSpacing/>
    </w:pPr>
  </w:style>
  <w:style w:type="paragraph" w:customStyle="1" w:styleId="Style2">
    <w:name w:val="Style 2"/>
    <w:uiPriority w:val="99"/>
    <w:rsid w:val="00A04B21"/>
    <w:pPr>
      <w:widowControl w:val="0"/>
      <w:autoSpaceDE w:val="0"/>
      <w:autoSpaceDN w:val="0"/>
      <w:spacing w:after="0" w:line="240" w:lineRule="auto"/>
    </w:pPr>
    <w:rPr>
      <w:rFonts w:ascii="Times New Roman" w:eastAsiaTheme="minorEastAsia" w:hAnsi="Times New Roman" w:cs="Times New Roman"/>
      <w:sz w:val="20"/>
      <w:szCs w:val="20"/>
    </w:rPr>
  </w:style>
  <w:style w:type="paragraph" w:customStyle="1" w:styleId="Style1">
    <w:name w:val="Style 1"/>
    <w:uiPriority w:val="99"/>
    <w:rsid w:val="00A04B21"/>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CharacterStyle1">
    <w:name w:val="Character Style 1"/>
    <w:uiPriority w:val="99"/>
    <w:rsid w:val="00A04B21"/>
    <w:rPr>
      <w:sz w:val="22"/>
    </w:rPr>
  </w:style>
  <w:style w:type="paragraph" w:styleId="BodyText">
    <w:name w:val="Body Text"/>
    <w:basedOn w:val="Normal"/>
    <w:link w:val="BodyTextChar"/>
    <w:uiPriority w:val="99"/>
    <w:semiHidden/>
    <w:unhideWhenUsed/>
    <w:rsid w:val="00E37E9B"/>
    <w:pPr>
      <w:spacing w:after="120"/>
    </w:pPr>
  </w:style>
  <w:style w:type="character" w:customStyle="1" w:styleId="BodyTextChar">
    <w:name w:val="Body Text Char"/>
    <w:basedOn w:val="DefaultParagraphFont"/>
    <w:link w:val="BodyText"/>
    <w:uiPriority w:val="1"/>
    <w:rsid w:val="00E37E9B"/>
  </w:style>
  <w:style w:type="table" w:styleId="TableGrid">
    <w:name w:val="Table Grid"/>
    <w:basedOn w:val="TableNormal"/>
    <w:uiPriority w:val="59"/>
    <w:rsid w:val="00F441E9"/>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5D33"/>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A9A"/>
    <w:rPr>
      <w:color w:val="0563C1" w:themeColor="hyperlink"/>
      <w:u w:val="single"/>
    </w:rPr>
  </w:style>
  <w:style w:type="character" w:styleId="CommentReference">
    <w:name w:val="annotation reference"/>
    <w:basedOn w:val="DefaultParagraphFont"/>
    <w:uiPriority w:val="99"/>
    <w:semiHidden/>
    <w:unhideWhenUsed/>
    <w:rsid w:val="00712425"/>
    <w:rPr>
      <w:sz w:val="16"/>
      <w:szCs w:val="16"/>
    </w:rPr>
  </w:style>
  <w:style w:type="paragraph" w:styleId="CommentText">
    <w:name w:val="annotation text"/>
    <w:basedOn w:val="Normal"/>
    <w:link w:val="CommentTextChar"/>
    <w:uiPriority w:val="99"/>
    <w:semiHidden/>
    <w:unhideWhenUsed/>
    <w:rsid w:val="00712425"/>
    <w:pPr>
      <w:spacing w:line="240" w:lineRule="auto"/>
    </w:pPr>
    <w:rPr>
      <w:sz w:val="20"/>
      <w:szCs w:val="20"/>
    </w:rPr>
  </w:style>
  <w:style w:type="character" w:customStyle="1" w:styleId="CommentTextChar">
    <w:name w:val="Comment Text Char"/>
    <w:basedOn w:val="DefaultParagraphFont"/>
    <w:link w:val="CommentText"/>
    <w:uiPriority w:val="99"/>
    <w:semiHidden/>
    <w:rsid w:val="00712425"/>
    <w:rPr>
      <w:sz w:val="20"/>
      <w:szCs w:val="20"/>
    </w:rPr>
  </w:style>
  <w:style w:type="paragraph" w:styleId="CommentSubject">
    <w:name w:val="annotation subject"/>
    <w:basedOn w:val="CommentText"/>
    <w:next w:val="CommentText"/>
    <w:link w:val="CommentSubjectChar"/>
    <w:uiPriority w:val="99"/>
    <w:semiHidden/>
    <w:unhideWhenUsed/>
    <w:rsid w:val="00712425"/>
    <w:rPr>
      <w:b/>
      <w:bCs/>
    </w:rPr>
  </w:style>
  <w:style w:type="character" w:customStyle="1" w:styleId="CommentSubjectChar">
    <w:name w:val="Comment Subject Char"/>
    <w:basedOn w:val="CommentTextChar"/>
    <w:link w:val="CommentSubject"/>
    <w:uiPriority w:val="99"/>
    <w:semiHidden/>
    <w:rsid w:val="00712425"/>
    <w:rPr>
      <w:b/>
      <w:bCs/>
      <w:sz w:val="20"/>
      <w:szCs w:val="20"/>
    </w:rPr>
  </w:style>
  <w:style w:type="paragraph" w:styleId="BodyText2">
    <w:name w:val="Body Text 2"/>
    <w:basedOn w:val="Normal"/>
    <w:link w:val="BodyText2Char"/>
    <w:uiPriority w:val="99"/>
    <w:unhideWhenUsed/>
    <w:rsid w:val="001E6946"/>
    <w:pPr>
      <w:spacing w:after="200"/>
    </w:pPr>
    <w:rPr>
      <w:rFonts w:ascii="Arial" w:hAnsi="Arial" w:cs="Arial"/>
      <w:sz w:val="24"/>
      <w:szCs w:val="24"/>
    </w:rPr>
  </w:style>
  <w:style w:type="character" w:customStyle="1" w:styleId="BodyText2Char">
    <w:name w:val="Body Text 2 Char"/>
    <w:basedOn w:val="DefaultParagraphFont"/>
    <w:link w:val="BodyText2"/>
    <w:uiPriority w:val="99"/>
    <w:rsid w:val="001E6946"/>
    <w:rPr>
      <w:rFonts w:ascii="Arial" w:hAnsi="Arial" w:cs="Arial"/>
      <w:sz w:val="24"/>
      <w:szCs w:val="24"/>
    </w:rPr>
  </w:style>
  <w:style w:type="character" w:styleId="Strong">
    <w:name w:val="Strong"/>
    <w:basedOn w:val="DefaultParagraphFont"/>
    <w:uiPriority w:val="22"/>
    <w:qFormat/>
    <w:rsid w:val="0008279C"/>
    <w:rPr>
      <w:b/>
      <w:bCs/>
    </w:rPr>
  </w:style>
  <w:style w:type="paragraph" w:styleId="NormalWeb">
    <w:name w:val="Normal (Web)"/>
    <w:basedOn w:val="Normal"/>
    <w:uiPriority w:val="99"/>
    <w:semiHidden/>
    <w:unhideWhenUsed/>
    <w:rsid w:val="00645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93F17"/>
    <w:rPr>
      <w:color w:val="44546A" w:themeColor="text2"/>
      <w:sz w:val="20"/>
      <w:szCs w:val="20"/>
    </w:rPr>
  </w:style>
  <w:style w:type="character" w:styleId="UnresolvedMention">
    <w:name w:val="Unresolved Mention"/>
    <w:basedOn w:val="DefaultParagraphFont"/>
    <w:uiPriority w:val="99"/>
    <w:semiHidden/>
    <w:unhideWhenUsed/>
    <w:rsid w:val="00271B60"/>
    <w:rPr>
      <w:color w:val="605E5C"/>
      <w:shd w:val="clear" w:color="auto" w:fill="E1DFDD"/>
    </w:rPr>
  </w:style>
  <w:style w:type="character" w:styleId="FollowedHyperlink">
    <w:name w:val="FollowedHyperlink"/>
    <w:basedOn w:val="DefaultParagraphFont"/>
    <w:uiPriority w:val="99"/>
    <w:semiHidden/>
    <w:unhideWhenUsed/>
    <w:rsid w:val="00C119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4686">
      <w:bodyDiv w:val="1"/>
      <w:marLeft w:val="0"/>
      <w:marRight w:val="0"/>
      <w:marTop w:val="0"/>
      <w:marBottom w:val="0"/>
      <w:divBdr>
        <w:top w:val="none" w:sz="0" w:space="0" w:color="auto"/>
        <w:left w:val="none" w:sz="0" w:space="0" w:color="auto"/>
        <w:bottom w:val="none" w:sz="0" w:space="0" w:color="auto"/>
        <w:right w:val="none" w:sz="0" w:space="0" w:color="auto"/>
      </w:divBdr>
    </w:div>
    <w:div w:id="1677270576">
      <w:bodyDiv w:val="1"/>
      <w:marLeft w:val="0"/>
      <w:marRight w:val="0"/>
      <w:marTop w:val="0"/>
      <w:marBottom w:val="0"/>
      <w:divBdr>
        <w:top w:val="none" w:sz="0" w:space="0" w:color="auto"/>
        <w:left w:val="none" w:sz="0" w:space="0" w:color="auto"/>
        <w:bottom w:val="none" w:sz="0" w:space="0" w:color="auto"/>
        <w:right w:val="none" w:sz="0" w:space="0" w:color="auto"/>
      </w:divBdr>
    </w:div>
    <w:div w:id="18598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hotline.org/" TargetMode="External"/><Relationship Id="rId21" Type="http://schemas.openxmlformats.org/officeDocument/2006/relationships/hyperlink" Target="http://ccadv.org/" TargetMode="External"/><Relationship Id="rId42" Type="http://schemas.openxmlformats.org/officeDocument/2006/relationships/hyperlink" Target="https://thercc.org/" TargetMode="External"/><Relationship Id="rId47" Type="http://schemas.openxmlformats.org/officeDocument/2006/relationships/hyperlink" Target="http://coavp.org/" TargetMode="External"/><Relationship Id="rId63" Type="http://schemas.openxmlformats.org/officeDocument/2006/relationships/hyperlink" Target="https://www.cccs.edu/about-cccs/state-board/policies-procedures/" TargetMode="External"/><Relationship Id="rId68" Type="http://schemas.openxmlformats.org/officeDocument/2006/relationships/hyperlink" Target="mailto:sean.lirley@lamarcc.edu" TargetMode="Externa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www.victimsofcrime.org/our-programs/stalking-resource-center/stalking-information/" TargetMode="External"/><Relationship Id="rId11" Type="http://schemas.openxmlformats.org/officeDocument/2006/relationships/image" Target="media/image3.jpg"/><Relationship Id="rId24" Type="http://schemas.openxmlformats.org/officeDocument/2006/relationships/hyperlink" Target="http://www.nsvrc.org" TargetMode="External"/><Relationship Id="rId32" Type="http://schemas.openxmlformats.org/officeDocument/2006/relationships/hyperlink" Target="https://www.notalone.gov/" TargetMode="External"/><Relationship Id="rId37" Type="http://schemas.openxmlformats.org/officeDocument/2006/relationships/hyperlink" Target="https://www.cccs.edu/about-cccs/state-board/policies-procedures/" TargetMode="External"/><Relationship Id="rId40" Type="http://schemas.openxmlformats.org/officeDocument/2006/relationships/hyperlink" Target="https://www.ci.lamar.co.us/index.asp?SEC=5A3D6A51-09BF-4111-908A-21619E390A1C&amp;Type=B_BASIC" TargetMode="External"/><Relationship Id="rId45" Type="http://schemas.openxmlformats.org/officeDocument/2006/relationships/hyperlink" Target="http://www.ccasa.org/" TargetMode="External"/><Relationship Id="rId53" Type="http://schemas.openxmlformats.org/officeDocument/2006/relationships/hyperlink" Target="http://www.survivorproject.org/" TargetMode="External"/><Relationship Id="rId58" Type="http://schemas.openxmlformats.org/officeDocument/2006/relationships/hyperlink" Target="https://www.notalone.gov/" TargetMode="External"/><Relationship Id="rId66" Type="http://schemas.openxmlformats.org/officeDocument/2006/relationships/hyperlink" Target="mailto:LCC.HR.STAFF@lamarcc.edu" TargetMode="External"/><Relationship Id="rId5" Type="http://schemas.openxmlformats.org/officeDocument/2006/relationships/settings" Target="settings.xml"/><Relationship Id="rId61" Type="http://schemas.openxmlformats.org/officeDocument/2006/relationships/hyperlink" Target="https://www.cccs.edu/wp-content/uploads/2012/08/BP3-20.pdf" TargetMode="External"/><Relationship Id="rId19" Type="http://schemas.openxmlformats.org/officeDocument/2006/relationships/hyperlink" Target="http://glbtqalliance.com/" TargetMode="External"/><Relationship Id="rId14" Type="http://schemas.openxmlformats.org/officeDocument/2006/relationships/hyperlink" Target="https://www2.ed.gov/policy/gen/guid/fpco/ferpa/index.html" TargetMode="External"/><Relationship Id="rId22" Type="http://schemas.openxmlformats.org/officeDocument/2006/relationships/hyperlink" Target="https://www.colorado.gov/c-seap" TargetMode="External"/><Relationship Id="rId27" Type="http://schemas.openxmlformats.org/officeDocument/2006/relationships/hyperlink" Target="http://www.survivorproject.org/" TargetMode="External"/><Relationship Id="rId30" Type="http://schemas.openxmlformats.org/officeDocument/2006/relationships/hyperlink" Target="http://maketheconnection.net/conditions/military-sexual-trauma" TargetMode="External"/><Relationship Id="rId35" Type="http://schemas.openxmlformats.org/officeDocument/2006/relationships/hyperlink" Target="http://www.lamarcc.edu/student-life/campus-safety/" TargetMode="External"/><Relationship Id="rId43" Type="http://schemas.openxmlformats.org/officeDocument/2006/relationships/hyperlink" Target="https://www.ywcapueblo.com/" TargetMode="External"/><Relationship Id="rId48" Type="http://schemas.openxmlformats.org/officeDocument/2006/relationships/hyperlink" Target="https://www.colorado.gov/c-seap" TargetMode="External"/><Relationship Id="rId56" Type="http://schemas.openxmlformats.org/officeDocument/2006/relationships/hyperlink" Target="http://maketheconnection.net/conditions/military-sexual-trauma" TargetMode="External"/><Relationship Id="rId64" Type="http://schemas.openxmlformats.org/officeDocument/2006/relationships/hyperlink" Target="https://www.ci.lamar.co.us/index.asp?Type=B_DIR&amp;SEC=%7b8BD4FF17-6954-49B5-916C-7D005C728B92%7d"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nrcdv.org/" TargetMode="External"/><Relationship Id="rId72"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thercc.org/" TargetMode="External"/><Relationship Id="rId25" Type="http://schemas.openxmlformats.org/officeDocument/2006/relationships/hyperlink" Target="http://www.nrcdv.org/" TargetMode="External"/><Relationship Id="rId33" Type="http://schemas.openxmlformats.org/officeDocument/2006/relationships/hyperlink" Target="http://www2.ed.gov/about/offices/list/ocr/index.html" TargetMode="External"/><Relationship Id="rId38" Type="http://schemas.openxmlformats.org/officeDocument/2006/relationships/hyperlink" Target="https://www.cccs.edu/about-cccs/state-board/policies-procedures/" TargetMode="External"/><Relationship Id="rId46" Type="http://schemas.openxmlformats.org/officeDocument/2006/relationships/hyperlink" Target="http://ccadv.org/" TargetMode="External"/><Relationship Id="rId59" Type="http://schemas.openxmlformats.org/officeDocument/2006/relationships/hyperlink" Target="http://www2.ed.gov/about/offices/list/ocr/index.html" TargetMode="External"/><Relationship Id="rId67" Type="http://schemas.openxmlformats.org/officeDocument/2006/relationships/hyperlink" Target="mailto:EOandTitleIX@lamarcc.edu" TargetMode="External"/><Relationship Id="rId20" Type="http://schemas.openxmlformats.org/officeDocument/2006/relationships/hyperlink" Target="http://www.ccasa.org/" TargetMode="External"/><Relationship Id="rId41" Type="http://schemas.openxmlformats.org/officeDocument/2006/relationships/hyperlink" Target="mailto:tara.silvey@lamarcc.edu" TargetMode="External"/><Relationship Id="rId54" Type="http://schemas.openxmlformats.org/officeDocument/2006/relationships/hyperlink" Target="http://www.mencanstoprape.org/" TargetMode="External"/><Relationship Id="rId62" Type="http://schemas.openxmlformats.org/officeDocument/2006/relationships/hyperlink" Target="https://www.colorado.gov/spb/rules-0"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nedv.org/content/violence-against-women-act/" TargetMode="External"/><Relationship Id="rId23" Type="http://schemas.openxmlformats.org/officeDocument/2006/relationships/hyperlink" Target="http://www.rainn.org" TargetMode="External"/><Relationship Id="rId28" Type="http://schemas.openxmlformats.org/officeDocument/2006/relationships/hyperlink" Target="http://www.mencanstoprape.org/" TargetMode="External"/><Relationship Id="rId36" Type="http://schemas.openxmlformats.org/officeDocument/2006/relationships/hyperlink" Target="https://lamarcc.edu/student-life/campus-safety/" TargetMode="External"/><Relationship Id="rId49" Type="http://schemas.openxmlformats.org/officeDocument/2006/relationships/hyperlink" Target="http://www.rainn.org" TargetMode="External"/><Relationship Id="rId57" Type="http://schemas.openxmlformats.org/officeDocument/2006/relationships/hyperlink" Target="http://www.whitehouse.gov/1is2many" TargetMode="External"/><Relationship Id="rId10" Type="http://schemas.openxmlformats.org/officeDocument/2006/relationships/image" Target="media/image2.png"/><Relationship Id="rId31" Type="http://schemas.openxmlformats.org/officeDocument/2006/relationships/hyperlink" Target="http://www.whitehouse.gov/1is2many" TargetMode="External"/><Relationship Id="rId44" Type="http://schemas.openxmlformats.org/officeDocument/2006/relationships/hyperlink" Target="http://glbtqalliance.com/" TargetMode="External"/><Relationship Id="rId52" Type="http://schemas.openxmlformats.org/officeDocument/2006/relationships/hyperlink" Target="http://www.thehotline.org/" TargetMode="External"/><Relationship Id="rId60" Type="http://schemas.openxmlformats.org/officeDocument/2006/relationships/hyperlink" Target="https://www.cccs.edu/about-cccs/state-board/policies-procedures/" TargetMode="External"/><Relationship Id="rId65" Type="http://schemas.openxmlformats.org/officeDocument/2006/relationships/hyperlink" Target="mailto:LCC.HR.STAFF@lamarcc.edu"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2.ed.gov/about/offices/list/ocr/docs/tix_dis.html" TargetMode="External"/><Relationship Id="rId18" Type="http://schemas.openxmlformats.org/officeDocument/2006/relationships/hyperlink" Target="https://www.ywcapueblo.com/" TargetMode="External"/><Relationship Id="rId39" Type="http://schemas.openxmlformats.org/officeDocument/2006/relationships/hyperlink" Target="https://www.cccs.edu/about-cccs/state-board/policies-procedures/" TargetMode="External"/><Relationship Id="rId34" Type="http://schemas.openxmlformats.org/officeDocument/2006/relationships/image" Target="media/image5.emf"/><Relationship Id="rId50" Type="http://schemas.openxmlformats.org/officeDocument/2006/relationships/hyperlink" Target="http://www.nsvrc.org" TargetMode="External"/><Relationship Id="rId55" Type="http://schemas.openxmlformats.org/officeDocument/2006/relationships/hyperlink" Target="http://www.victimsofcrime.org/our-programs/stalking-resource-center/stalking-information/" TargetMode="External"/><Relationship Id="rId7" Type="http://schemas.openxmlformats.org/officeDocument/2006/relationships/footnotes" Target="footnotes.xml"/><Relationship Id="rId7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E1F6EAD7854AF4B03A457D5C8CEA19"/>
        <w:category>
          <w:name w:val="General"/>
          <w:gallery w:val="placeholder"/>
        </w:category>
        <w:types>
          <w:type w:val="bbPlcHdr"/>
        </w:types>
        <w:behaviors>
          <w:behavior w:val="content"/>
        </w:behaviors>
        <w:guid w:val="{37489AA0-0B18-4FA8-B193-C58C7D4731D0}"/>
      </w:docPartPr>
      <w:docPartBody>
        <w:p w:rsidR="00471338" w:rsidRDefault="00B0723E" w:rsidP="00B0723E">
          <w:pPr>
            <w:pStyle w:val="56E1F6EAD7854AF4B03A457D5C8CEA19"/>
          </w:pPr>
          <w:r>
            <w:rPr>
              <w:rFonts w:asciiTheme="majorHAnsi" w:eastAsiaTheme="majorEastAsia" w:hAnsiTheme="majorHAnsi" w:cstheme="majorBidi"/>
              <w:caps/>
              <w:color w:val="4472C4" w:themeColor="accent1"/>
              <w:sz w:val="80"/>
              <w:szCs w:val="80"/>
            </w:rPr>
            <w:t>[Document title]</w:t>
          </w:r>
        </w:p>
      </w:docPartBody>
    </w:docPart>
    <w:docPart>
      <w:docPartPr>
        <w:name w:val="20745597052F4CD792F19B259C0C448A"/>
        <w:category>
          <w:name w:val="General"/>
          <w:gallery w:val="placeholder"/>
        </w:category>
        <w:types>
          <w:type w:val="bbPlcHdr"/>
        </w:types>
        <w:behaviors>
          <w:behavior w:val="content"/>
        </w:behaviors>
        <w:guid w:val="{F7B1302B-3444-4A9B-B3EA-12613810C3C4}"/>
      </w:docPartPr>
      <w:docPartBody>
        <w:p w:rsidR="00471338" w:rsidRDefault="00B0723E" w:rsidP="00B0723E">
          <w:pPr>
            <w:pStyle w:val="20745597052F4CD792F19B259C0C448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3E"/>
    <w:rsid w:val="0019086D"/>
    <w:rsid w:val="001B576B"/>
    <w:rsid w:val="00471338"/>
    <w:rsid w:val="005312EB"/>
    <w:rsid w:val="00836510"/>
    <w:rsid w:val="00847187"/>
    <w:rsid w:val="00AA365A"/>
    <w:rsid w:val="00B02517"/>
    <w:rsid w:val="00B0723E"/>
    <w:rsid w:val="00CD4998"/>
    <w:rsid w:val="00CE19D0"/>
    <w:rsid w:val="00E1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E1F6EAD7854AF4B03A457D5C8CEA19">
    <w:name w:val="56E1F6EAD7854AF4B03A457D5C8CEA19"/>
    <w:rsid w:val="00B0723E"/>
  </w:style>
  <w:style w:type="paragraph" w:customStyle="1" w:styleId="20745597052F4CD792F19B259C0C448A">
    <w:name w:val="20745597052F4CD792F19B259C0C448A"/>
    <w:rsid w:val="00B07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2022-10-01T00:00:00</PublishDate>
  <Abstract/>
  <CompanyAddress>2401 S Main St. Lamar, CO 81052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ADBB8D-FB15-4D02-9A8F-32E5866F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18982</Words>
  <Characters>108203</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2022 annual Security Fire Report</vt:lpstr>
    </vt:vector>
  </TitlesOfParts>
  <Company>Lamar Community College</Company>
  <LinksUpToDate>false</LinksUpToDate>
  <CharactersWithSpaces>126932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annual Security Fire Report</dc:title>
  <dc:subject>Years 2019, 2020, &amp; 2021</dc:subject>
  <dc:creator>DeBono, Chad</dc:creator>
  <cp:keywords/>
  <dc:description/>
  <cp:lastModifiedBy>Lirley, Sean</cp:lastModifiedBy>
  <cp:revision>4</cp:revision>
  <cp:lastPrinted>2021-10-06T18:45:00Z</cp:lastPrinted>
  <dcterms:created xsi:type="dcterms:W3CDTF">2022-09-27T14:38:00Z</dcterms:created>
  <dcterms:modified xsi:type="dcterms:W3CDTF">2022-09-27T14:42:00Z</dcterms:modified>
</cp:coreProperties>
</file>