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B8B1A" w14:textId="05B7D670" w:rsidR="00432CE1" w:rsidRPr="00960F10" w:rsidRDefault="00960F10" w:rsidP="00960F10">
      <w:pPr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olor w:val="004B8D"/>
          <w:sz w:val="27"/>
          <w:szCs w:val="27"/>
        </w:rPr>
      </w:pPr>
      <w:r w:rsidRPr="00960F10">
        <w:rPr>
          <w:rFonts w:eastAsia="Times New Roman" w:cstheme="minorHAnsi"/>
          <w:b/>
          <w:bCs/>
          <w:noProof/>
          <w:color w:val="004B8D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55087E7D" wp14:editId="12DBF7B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620657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20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0F10">
        <w:rPr>
          <w:rFonts w:eastAsia="Times New Roman" w:cstheme="minorHAnsi"/>
          <w:b/>
          <w:bCs/>
          <w:color w:val="004B8D"/>
          <w:sz w:val="27"/>
          <w:szCs w:val="27"/>
        </w:rPr>
        <w:t xml:space="preserve">Covid-19 Vaccination Requirements </w:t>
      </w:r>
      <w:r>
        <w:rPr>
          <w:rFonts w:eastAsia="Times New Roman" w:cstheme="minorHAnsi"/>
          <w:b/>
          <w:bCs/>
          <w:color w:val="004B8D"/>
          <w:sz w:val="27"/>
          <w:szCs w:val="27"/>
        </w:rPr>
        <w:t>f</w:t>
      </w:r>
      <w:r w:rsidRPr="00960F10">
        <w:rPr>
          <w:rFonts w:eastAsia="Times New Roman" w:cstheme="minorHAnsi"/>
          <w:b/>
          <w:bCs/>
          <w:color w:val="004B8D"/>
          <w:sz w:val="27"/>
          <w:szCs w:val="27"/>
        </w:rPr>
        <w:t>or Students Living On-Campus and Student-Athletes</w:t>
      </w:r>
    </w:p>
    <w:p w14:paraId="2BA326FE" w14:textId="62BA6E53" w:rsidR="008D5403" w:rsidRDefault="008D5403" w:rsidP="004E7549">
      <w:pPr>
        <w:spacing w:after="0" w:line="240" w:lineRule="auto"/>
        <w:textAlignment w:val="baseline"/>
        <w:outlineLvl w:val="2"/>
        <w:rPr>
          <w:rFonts w:ascii="&amp;quot" w:eastAsia="Times New Roman" w:hAnsi="&amp;quot" w:cs="Times New Roman"/>
          <w:b/>
          <w:bCs/>
          <w:color w:val="004B8D"/>
          <w:sz w:val="27"/>
          <w:szCs w:val="27"/>
        </w:rPr>
      </w:pPr>
    </w:p>
    <w:p w14:paraId="71E7F58A" w14:textId="77777777" w:rsidR="00960F10" w:rsidRDefault="00960F10" w:rsidP="004E7549">
      <w:pPr>
        <w:spacing w:after="0" w:line="240" w:lineRule="auto"/>
        <w:textAlignment w:val="baseline"/>
        <w:outlineLvl w:val="2"/>
        <w:rPr>
          <w:rFonts w:ascii="&amp;quot" w:eastAsia="Times New Roman" w:hAnsi="&amp;quot" w:cs="Times New Roman"/>
          <w:b/>
          <w:bCs/>
          <w:color w:val="004B8D"/>
          <w:sz w:val="27"/>
          <w:szCs w:val="27"/>
        </w:rPr>
      </w:pPr>
    </w:p>
    <w:p w14:paraId="4DB7C478" w14:textId="77777777" w:rsidR="00574C95" w:rsidRPr="00574C95" w:rsidRDefault="00574C95" w:rsidP="004E7549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4B8D"/>
          <w:sz w:val="27"/>
          <w:szCs w:val="27"/>
        </w:rPr>
      </w:pPr>
      <w:r w:rsidRPr="00574C95">
        <w:rPr>
          <w:rFonts w:eastAsia="Times New Roman" w:cstheme="minorHAnsi"/>
          <w:b/>
          <w:bCs/>
          <w:color w:val="004B8D"/>
          <w:sz w:val="27"/>
          <w:szCs w:val="27"/>
        </w:rPr>
        <w:t>Background</w:t>
      </w:r>
    </w:p>
    <w:p w14:paraId="25989855" w14:textId="719D1173" w:rsidR="00574C95" w:rsidRPr="00056582" w:rsidRDefault="00574C95" w:rsidP="004E7549">
      <w:pPr>
        <w:spacing w:after="0" w:line="240" w:lineRule="auto"/>
        <w:textAlignment w:val="baseline"/>
        <w:outlineLvl w:val="2"/>
        <w:rPr>
          <w:rFonts w:cstheme="minorHAnsi"/>
          <w:sz w:val="24"/>
          <w:szCs w:val="24"/>
        </w:rPr>
      </w:pPr>
      <w:r w:rsidRPr="00056582">
        <w:rPr>
          <w:rFonts w:cstheme="minorHAnsi"/>
          <w:sz w:val="24"/>
          <w:szCs w:val="24"/>
        </w:rPr>
        <w:t>Under current C</w:t>
      </w:r>
      <w:r w:rsidR="00CC5DE9" w:rsidRPr="00056582">
        <w:rPr>
          <w:rFonts w:cstheme="minorHAnsi"/>
          <w:sz w:val="24"/>
          <w:szCs w:val="24"/>
        </w:rPr>
        <w:t xml:space="preserve">enter for </w:t>
      </w:r>
      <w:r w:rsidRPr="00056582">
        <w:rPr>
          <w:rFonts w:cstheme="minorHAnsi"/>
          <w:sz w:val="24"/>
          <w:szCs w:val="24"/>
        </w:rPr>
        <w:t>D</w:t>
      </w:r>
      <w:r w:rsidR="00CC5DE9" w:rsidRPr="00056582">
        <w:rPr>
          <w:rFonts w:cstheme="minorHAnsi"/>
          <w:sz w:val="24"/>
          <w:szCs w:val="24"/>
        </w:rPr>
        <w:t xml:space="preserve">isease </w:t>
      </w:r>
      <w:r w:rsidRPr="00056582">
        <w:rPr>
          <w:rFonts w:cstheme="minorHAnsi"/>
          <w:sz w:val="24"/>
          <w:szCs w:val="24"/>
        </w:rPr>
        <w:t>C</w:t>
      </w:r>
      <w:r w:rsidR="00CC5DE9" w:rsidRPr="00056582">
        <w:rPr>
          <w:rFonts w:cstheme="minorHAnsi"/>
          <w:sz w:val="24"/>
          <w:szCs w:val="24"/>
        </w:rPr>
        <w:t>ontrol (CDC)</w:t>
      </w:r>
      <w:r w:rsidRPr="00056582">
        <w:rPr>
          <w:rFonts w:cstheme="minorHAnsi"/>
          <w:sz w:val="24"/>
          <w:szCs w:val="24"/>
        </w:rPr>
        <w:t xml:space="preserve"> and Colorado Department of Public Health and Environment (CDPHE) guidelines, individuals who are fully vaccinated for COVID-19 are able to engage in most activities without the additional requirements of masks and social distancing.  In order to resume a more normal learning and living environment and to better ensure classes and labs, practice, and competition can be safe and in-person, Lamar Community College requires that students, as a condition of living in on-campus housing and/or participating on LCC athletic teams be vaccinated against COVID-19. The COVID-19 vaccine is not required as a condition of enrollment at the College. </w:t>
      </w:r>
    </w:p>
    <w:p w14:paraId="318808A4" w14:textId="77777777" w:rsidR="00574C95" w:rsidRPr="00056582" w:rsidRDefault="00574C95" w:rsidP="004E7549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4B8D"/>
          <w:sz w:val="27"/>
          <w:szCs w:val="27"/>
        </w:rPr>
      </w:pPr>
    </w:p>
    <w:p w14:paraId="172E43B4" w14:textId="33D5F0EA" w:rsidR="00333974" w:rsidRPr="00056582" w:rsidRDefault="00D707FE" w:rsidP="004E7549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4B8D"/>
          <w:sz w:val="27"/>
          <w:szCs w:val="27"/>
        </w:rPr>
      </w:pPr>
      <w:r w:rsidRPr="00056582">
        <w:rPr>
          <w:rFonts w:eastAsia="Times New Roman" w:cstheme="minorHAnsi"/>
          <w:b/>
          <w:bCs/>
          <w:color w:val="004B8D"/>
          <w:sz w:val="27"/>
          <w:szCs w:val="27"/>
        </w:rPr>
        <w:t>Basis</w:t>
      </w:r>
    </w:p>
    <w:p w14:paraId="6184660D" w14:textId="0D485A43" w:rsidR="008D5403" w:rsidRDefault="00A765B5" w:rsidP="004E7549">
      <w:pPr>
        <w:spacing w:after="0" w:line="240" w:lineRule="auto"/>
        <w:rPr>
          <w:rFonts w:cstheme="minorHAnsi"/>
          <w:sz w:val="24"/>
          <w:szCs w:val="24"/>
        </w:rPr>
      </w:pPr>
      <w:r w:rsidRPr="00056582">
        <w:rPr>
          <w:rFonts w:cstheme="minorHAnsi"/>
          <w:sz w:val="24"/>
          <w:szCs w:val="24"/>
        </w:rPr>
        <w:t>Colorado law</w:t>
      </w:r>
      <w:r w:rsidR="00CD734D" w:rsidRPr="00056582">
        <w:rPr>
          <w:rFonts w:cstheme="minorHAnsi"/>
          <w:sz w:val="24"/>
          <w:szCs w:val="24"/>
        </w:rPr>
        <w:t xml:space="preserve"> </w:t>
      </w:r>
      <w:r w:rsidRPr="00056582">
        <w:rPr>
          <w:rFonts w:cstheme="minorHAnsi"/>
          <w:sz w:val="24"/>
          <w:szCs w:val="24"/>
        </w:rPr>
        <w:t>req</w:t>
      </w:r>
      <w:r w:rsidR="00CD734D" w:rsidRPr="00056582">
        <w:rPr>
          <w:rFonts w:cstheme="minorHAnsi"/>
          <w:sz w:val="24"/>
          <w:szCs w:val="24"/>
        </w:rPr>
        <w:t>uires all students attending certain</w:t>
      </w:r>
      <w:r w:rsidRPr="00056582">
        <w:rPr>
          <w:rFonts w:cstheme="minorHAnsi"/>
          <w:sz w:val="24"/>
          <w:szCs w:val="24"/>
        </w:rPr>
        <w:t xml:space="preserve"> college or university</w:t>
      </w:r>
      <w:r w:rsidR="000F7378" w:rsidRPr="00056582">
        <w:rPr>
          <w:rFonts w:cstheme="minorHAnsi"/>
          <w:sz w:val="24"/>
          <w:szCs w:val="24"/>
        </w:rPr>
        <w:t xml:space="preserve"> programs</w:t>
      </w:r>
      <w:r w:rsidR="00CD734D" w:rsidRPr="00056582">
        <w:rPr>
          <w:rFonts w:cstheme="minorHAnsi"/>
          <w:sz w:val="24"/>
          <w:szCs w:val="24"/>
        </w:rPr>
        <w:t xml:space="preserve"> </w:t>
      </w:r>
      <w:r w:rsidRPr="00056582">
        <w:rPr>
          <w:rFonts w:cstheme="minorHAnsi"/>
          <w:sz w:val="24"/>
          <w:szCs w:val="24"/>
        </w:rPr>
        <w:t xml:space="preserve">in the state of Colorado to be vaccinated against </w:t>
      </w:r>
      <w:r w:rsidR="000F7378" w:rsidRPr="00056582">
        <w:rPr>
          <w:rFonts w:cstheme="minorHAnsi"/>
          <w:sz w:val="24"/>
          <w:szCs w:val="24"/>
        </w:rPr>
        <w:t xml:space="preserve">specified </w:t>
      </w:r>
      <w:r w:rsidRPr="00056582">
        <w:rPr>
          <w:rFonts w:cstheme="minorHAnsi"/>
          <w:sz w:val="24"/>
          <w:szCs w:val="24"/>
        </w:rPr>
        <w:t xml:space="preserve">vaccine-preventable diseases (i.e., Measles, Mumps, Rubella), as established by Colorado Board of Health rule 6 CCR 1009-2, unless an exemption is filed. </w:t>
      </w:r>
      <w:r w:rsidR="00576291" w:rsidRPr="00056582">
        <w:rPr>
          <w:rFonts w:cstheme="minorHAnsi"/>
          <w:sz w:val="24"/>
          <w:szCs w:val="24"/>
        </w:rPr>
        <w:t xml:space="preserve"> </w:t>
      </w:r>
      <w:r w:rsidR="00CC5DE9" w:rsidRPr="00056582">
        <w:rPr>
          <w:rFonts w:cstheme="minorHAnsi"/>
          <w:sz w:val="24"/>
          <w:szCs w:val="24"/>
        </w:rPr>
        <w:t>Additionally college students must provide evidence of receiving the Men ACWY</w:t>
      </w:r>
      <w:r w:rsidR="00CC5DE9" w:rsidRPr="00056582">
        <w:rPr>
          <w:rFonts w:cstheme="minorHAnsi"/>
          <w:sz w:val="24"/>
          <w:szCs w:val="24"/>
          <w:vertAlign w:val="superscript"/>
        </w:rPr>
        <w:t xml:space="preserve"> </w:t>
      </w:r>
      <w:r w:rsidR="00CC5DE9" w:rsidRPr="00056582">
        <w:rPr>
          <w:rFonts w:cstheme="minorHAnsi"/>
          <w:sz w:val="24"/>
          <w:szCs w:val="24"/>
        </w:rPr>
        <w:t>Meningococcal vaccine within the last five years OR submit a signed waiver.</w:t>
      </w:r>
    </w:p>
    <w:p w14:paraId="38FFC64F" w14:textId="77777777" w:rsidR="008D5403" w:rsidRPr="009547C4" w:rsidRDefault="008D5403" w:rsidP="004E7549">
      <w:pPr>
        <w:spacing w:after="0" w:line="240" w:lineRule="auto"/>
        <w:rPr>
          <w:rFonts w:cstheme="minorHAnsi"/>
          <w:sz w:val="24"/>
          <w:szCs w:val="24"/>
        </w:rPr>
      </w:pPr>
    </w:p>
    <w:p w14:paraId="01C6E9BB" w14:textId="533A1B3B" w:rsidR="00A007EA" w:rsidRPr="009547C4" w:rsidRDefault="00A765B5" w:rsidP="00A007EA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547C4">
        <w:rPr>
          <w:rFonts w:cstheme="minorHAnsi"/>
          <w:sz w:val="24"/>
          <w:szCs w:val="24"/>
        </w:rPr>
        <w:t xml:space="preserve">While the </w:t>
      </w:r>
      <w:r w:rsidR="00B73B97" w:rsidRPr="009547C4">
        <w:rPr>
          <w:rFonts w:cstheme="minorHAnsi"/>
          <w:sz w:val="24"/>
          <w:szCs w:val="24"/>
        </w:rPr>
        <w:t xml:space="preserve">Colorado </w:t>
      </w:r>
      <w:r w:rsidRPr="009547C4">
        <w:rPr>
          <w:rFonts w:cstheme="minorHAnsi"/>
          <w:sz w:val="24"/>
          <w:szCs w:val="24"/>
        </w:rPr>
        <w:t xml:space="preserve">Board of Health does not currently </w:t>
      </w:r>
      <w:r w:rsidR="00A007EA" w:rsidRPr="009547C4">
        <w:rPr>
          <w:rFonts w:cstheme="minorHAnsi"/>
          <w:sz w:val="24"/>
          <w:szCs w:val="24"/>
        </w:rPr>
        <w:t>mandate</w:t>
      </w:r>
      <w:r w:rsidRPr="009547C4">
        <w:rPr>
          <w:rFonts w:cstheme="minorHAnsi"/>
          <w:sz w:val="24"/>
          <w:szCs w:val="24"/>
        </w:rPr>
        <w:t xml:space="preserve"> vaccination against COVID-19</w:t>
      </w:r>
      <w:r w:rsidR="008D5403" w:rsidRPr="009547C4">
        <w:rPr>
          <w:rFonts w:cstheme="minorHAnsi"/>
          <w:sz w:val="24"/>
          <w:szCs w:val="24"/>
        </w:rPr>
        <w:t xml:space="preserve"> for students</w:t>
      </w:r>
      <w:r w:rsidRPr="009547C4">
        <w:rPr>
          <w:rFonts w:cstheme="minorHAnsi"/>
          <w:sz w:val="24"/>
          <w:szCs w:val="24"/>
        </w:rPr>
        <w:t>,</w:t>
      </w:r>
      <w:r w:rsidR="008D5403" w:rsidRPr="009547C4">
        <w:rPr>
          <w:rFonts w:cstheme="minorHAnsi"/>
          <w:sz w:val="24"/>
          <w:szCs w:val="24"/>
        </w:rPr>
        <w:t xml:space="preserve"> </w:t>
      </w:r>
      <w:r w:rsidR="00960F10" w:rsidRPr="009547C4">
        <w:rPr>
          <w:rFonts w:cstheme="minorHAnsi"/>
          <w:sz w:val="24"/>
          <w:szCs w:val="24"/>
        </w:rPr>
        <w:t xml:space="preserve">Lamar Community College </w:t>
      </w:r>
      <w:r w:rsidR="00574C95">
        <w:rPr>
          <w:rFonts w:cstheme="minorHAnsi"/>
          <w:sz w:val="24"/>
          <w:szCs w:val="24"/>
        </w:rPr>
        <w:t>has determined</w:t>
      </w:r>
      <w:r w:rsidR="008D5403" w:rsidRPr="009547C4">
        <w:rPr>
          <w:rFonts w:cstheme="minorHAnsi"/>
          <w:sz w:val="24"/>
          <w:szCs w:val="24"/>
        </w:rPr>
        <w:t xml:space="preserve"> that all students living in on-campus housing</w:t>
      </w:r>
      <w:r w:rsidR="00960F10" w:rsidRPr="009547C4">
        <w:rPr>
          <w:rFonts w:cstheme="minorHAnsi"/>
          <w:sz w:val="24"/>
          <w:szCs w:val="24"/>
        </w:rPr>
        <w:t xml:space="preserve"> and/or</w:t>
      </w:r>
      <w:r w:rsidR="0009706F" w:rsidRPr="009547C4">
        <w:rPr>
          <w:rFonts w:cstheme="minorHAnsi"/>
          <w:sz w:val="24"/>
          <w:szCs w:val="24"/>
        </w:rPr>
        <w:t xml:space="preserve"> </w:t>
      </w:r>
      <w:r w:rsidR="008D5403" w:rsidRPr="009547C4">
        <w:rPr>
          <w:rFonts w:cstheme="minorHAnsi"/>
          <w:sz w:val="24"/>
          <w:szCs w:val="24"/>
        </w:rPr>
        <w:t xml:space="preserve">participating on </w:t>
      </w:r>
      <w:r w:rsidR="00960F10" w:rsidRPr="009547C4">
        <w:rPr>
          <w:rFonts w:cstheme="minorHAnsi"/>
          <w:sz w:val="24"/>
          <w:szCs w:val="24"/>
        </w:rPr>
        <w:t>LCC</w:t>
      </w:r>
      <w:r w:rsidR="008D5403" w:rsidRPr="009547C4">
        <w:rPr>
          <w:rFonts w:cstheme="minorHAnsi"/>
          <w:sz w:val="24"/>
          <w:szCs w:val="24"/>
        </w:rPr>
        <w:t xml:space="preserve"> athletic teams</w:t>
      </w:r>
      <w:r w:rsidR="00960F10" w:rsidRPr="009547C4">
        <w:rPr>
          <w:rFonts w:cstheme="minorHAnsi"/>
          <w:sz w:val="24"/>
          <w:szCs w:val="24"/>
        </w:rPr>
        <w:t xml:space="preserve"> </w:t>
      </w:r>
      <w:r w:rsidR="00574C95">
        <w:rPr>
          <w:rFonts w:cstheme="minorHAnsi"/>
          <w:sz w:val="24"/>
          <w:szCs w:val="24"/>
        </w:rPr>
        <w:t xml:space="preserve">are required to </w:t>
      </w:r>
      <w:r w:rsidR="008D5403" w:rsidRPr="009547C4">
        <w:rPr>
          <w:rFonts w:cstheme="minorHAnsi"/>
          <w:sz w:val="24"/>
          <w:szCs w:val="24"/>
        </w:rPr>
        <w:t>rec</w:t>
      </w:r>
      <w:r w:rsidR="00574C95">
        <w:rPr>
          <w:rFonts w:cstheme="minorHAnsi"/>
          <w:sz w:val="24"/>
          <w:szCs w:val="24"/>
        </w:rPr>
        <w:t xml:space="preserve">eive the COVID-19 vaccination </w:t>
      </w:r>
      <w:r w:rsidR="00A007EA" w:rsidRPr="009547C4">
        <w:rPr>
          <w:rFonts w:cstheme="minorHAnsi"/>
          <w:sz w:val="24"/>
          <w:szCs w:val="24"/>
        </w:rPr>
        <w:t>because s</w:t>
      </w:r>
      <w:r w:rsidR="00A007EA" w:rsidRPr="009547C4">
        <w:rPr>
          <w:rFonts w:cstheme="minorHAnsi"/>
          <w:bCs/>
          <w:color w:val="202122"/>
          <w:sz w:val="24"/>
          <w:szCs w:val="24"/>
        </w:rPr>
        <w:t>evere acute respiratory syndrome coronavirus 2</w:t>
      </w:r>
      <w:r w:rsidR="00A007EA" w:rsidRPr="009547C4">
        <w:rPr>
          <w:rFonts w:cstheme="minorHAnsi"/>
          <w:color w:val="202122"/>
          <w:sz w:val="24"/>
          <w:szCs w:val="24"/>
          <w:shd w:val="clear" w:color="auto" w:fill="FFFFFF"/>
        </w:rPr>
        <w:t xml:space="preserve"> (</w:t>
      </w:r>
      <w:r w:rsidR="00A007EA" w:rsidRPr="009547C4">
        <w:rPr>
          <w:rFonts w:cstheme="minorHAnsi"/>
          <w:bCs/>
          <w:color w:val="202122"/>
          <w:sz w:val="24"/>
          <w:szCs w:val="24"/>
        </w:rPr>
        <w:t>SARS</w:t>
      </w:r>
      <w:r w:rsidR="00A007EA" w:rsidRPr="009547C4">
        <w:rPr>
          <w:rFonts w:cstheme="minorHAnsi"/>
          <w:bCs/>
          <w:color w:val="202122"/>
          <w:sz w:val="24"/>
          <w:szCs w:val="24"/>
        </w:rPr>
        <w:noBreakHyphen/>
        <w:t>CoV</w:t>
      </w:r>
      <w:r w:rsidR="00A007EA" w:rsidRPr="009547C4">
        <w:rPr>
          <w:rFonts w:cstheme="minorHAnsi"/>
          <w:bCs/>
          <w:color w:val="202122"/>
          <w:sz w:val="24"/>
          <w:szCs w:val="24"/>
        </w:rPr>
        <w:noBreakHyphen/>
        <w:t>2</w:t>
      </w:r>
      <w:r w:rsidR="00A007EA" w:rsidRPr="009547C4">
        <w:rPr>
          <w:rFonts w:cstheme="minorHAnsi"/>
          <w:color w:val="202122"/>
          <w:sz w:val="24"/>
          <w:szCs w:val="24"/>
          <w:shd w:val="clear" w:color="auto" w:fill="FFFFFF"/>
        </w:rPr>
        <w:t xml:space="preserve">) is the </w:t>
      </w:r>
      <w:r w:rsidR="00A007EA" w:rsidRPr="009547C4">
        <w:rPr>
          <w:rFonts w:cstheme="minorHAnsi"/>
          <w:sz w:val="24"/>
          <w:szCs w:val="24"/>
        </w:rPr>
        <w:t>virus</w:t>
      </w:r>
      <w:r w:rsidR="00A007EA" w:rsidRPr="009547C4">
        <w:rPr>
          <w:rFonts w:cstheme="minorHAnsi"/>
          <w:color w:val="202122"/>
          <w:sz w:val="24"/>
          <w:szCs w:val="24"/>
          <w:shd w:val="clear" w:color="auto" w:fill="FFFFFF"/>
        </w:rPr>
        <w:t xml:space="preserve"> that causes </w:t>
      </w:r>
      <w:r w:rsidR="00A007EA" w:rsidRPr="009547C4">
        <w:rPr>
          <w:rFonts w:cstheme="minorHAnsi"/>
          <w:sz w:val="24"/>
          <w:szCs w:val="24"/>
        </w:rPr>
        <w:t xml:space="preserve">COVID-19.  Serious symptoms and effects include difficulty breathing, loss of taste or smell, body aches, and death. The </w:t>
      </w:r>
      <w:r w:rsidR="00A007EA" w:rsidRPr="009547C4">
        <w:rPr>
          <w:rFonts w:cstheme="minorHAnsi"/>
          <w:color w:val="000000"/>
          <w:sz w:val="24"/>
          <w:szCs w:val="24"/>
          <w:shd w:val="clear" w:color="auto" w:fill="FFFFFF"/>
        </w:rPr>
        <w:t>risk of severe illness and death from COVID-19 can far outweigh any benefits of natural immunity. The COVID-19 vaccination helps protect individuals from contracting and spreading the virus.</w:t>
      </w:r>
    </w:p>
    <w:p w14:paraId="64E80B0F" w14:textId="2AEB3174" w:rsidR="00333974" w:rsidRPr="009547C4" w:rsidRDefault="00333974" w:rsidP="004E7549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4FD20E8" w14:textId="72BA2B53" w:rsidR="00333974" w:rsidRPr="009547C4" w:rsidRDefault="0009706F" w:rsidP="004E7549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4B8D"/>
          <w:sz w:val="27"/>
          <w:szCs w:val="27"/>
        </w:rPr>
      </w:pPr>
      <w:r w:rsidRPr="009547C4">
        <w:rPr>
          <w:rFonts w:eastAsia="Times New Roman" w:cstheme="minorHAnsi"/>
          <w:b/>
          <w:bCs/>
          <w:color w:val="004B8D"/>
          <w:sz w:val="27"/>
          <w:szCs w:val="27"/>
        </w:rPr>
        <w:t>Requirements</w:t>
      </w:r>
    </w:p>
    <w:p w14:paraId="6652D266" w14:textId="266EDE4C" w:rsidR="00333974" w:rsidRPr="009547C4" w:rsidRDefault="00D707FE" w:rsidP="00333974">
      <w:pPr>
        <w:spacing w:after="0" w:afterAutospacing="1" w:line="240" w:lineRule="auto"/>
        <w:textAlignment w:val="baseline"/>
        <w:rPr>
          <w:rFonts w:eastAsia="Times New Roman" w:cstheme="minorHAnsi"/>
          <w:color w:val="0F0F0F"/>
          <w:sz w:val="24"/>
          <w:szCs w:val="24"/>
        </w:rPr>
      </w:pPr>
      <w:r w:rsidRPr="009547C4">
        <w:rPr>
          <w:rFonts w:eastAsia="Times New Roman" w:cstheme="minorHAnsi"/>
          <w:color w:val="0F0F0F"/>
          <w:sz w:val="24"/>
          <w:szCs w:val="24"/>
        </w:rPr>
        <w:t>Student</w:t>
      </w:r>
      <w:r w:rsidR="000F7378" w:rsidRPr="009547C4">
        <w:rPr>
          <w:rFonts w:eastAsia="Times New Roman" w:cstheme="minorHAnsi"/>
          <w:color w:val="0F0F0F"/>
          <w:sz w:val="24"/>
          <w:szCs w:val="24"/>
        </w:rPr>
        <w:t>s</w:t>
      </w:r>
      <w:r w:rsidRPr="009547C4">
        <w:rPr>
          <w:rFonts w:eastAsia="Times New Roman" w:cstheme="minorHAnsi"/>
          <w:color w:val="0F0F0F"/>
          <w:sz w:val="24"/>
          <w:szCs w:val="24"/>
        </w:rPr>
        <w:t xml:space="preserve"> must submit a </w:t>
      </w:r>
      <w:r w:rsidR="00960F10" w:rsidRPr="009547C4">
        <w:rPr>
          <w:rFonts w:eastAsia="Times New Roman" w:cstheme="minorHAnsi"/>
          <w:color w:val="0F0F0F"/>
          <w:sz w:val="24"/>
          <w:szCs w:val="24"/>
        </w:rPr>
        <w:t xml:space="preserve">copy of their </w:t>
      </w:r>
      <w:r w:rsidR="00333974" w:rsidRPr="009547C4">
        <w:rPr>
          <w:rFonts w:eastAsia="Times New Roman" w:cstheme="minorHAnsi"/>
          <w:color w:val="0F0F0F"/>
          <w:sz w:val="24"/>
          <w:szCs w:val="24"/>
        </w:rPr>
        <w:t>COVID-19 immunization record</w:t>
      </w:r>
      <w:r w:rsidR="00100E42" w:rsidRPr="009547C4">
        <w:rPr>
          <w:rFonts w:eastAsia="Times New Roman" w:cstheme="minorHAnsi"/>
          <w:color w:val="0F0F0F"/>
          <w:sz w:val="24"/>
          <w:szCs w:val="24"/>
        </w:rPr>
        <w:t xml:space="preserve"> </w:t>
      </w:r>
      <w:r w:rsidR="00574C95">
        <w:rPr>
          <w:rFonts w:eastAsia="Times New Roman" w:cstheme="minorHAnsi"/>
          <w:color w:val="0F0F0F"/>
          <w:sz w:val="24"/>
          <w:szCs w:val="24"/>
        </w:rPr>
        <w:t>OR</w:t>
      </w:r>
      <w:r w:rsidR="00333974" w:rsidRPr="009547C4">
        <w:rPr>
          <w:rFonts w:eastAsia="Times New Roman" w:cstheme="minorHAnsi"/>
          <w:color w:val="0F0F0F"/>
          <w:sz w:val="24"/>
          <w:szCs w:val="24"/>
        </w:rPr>
        <w:t xml:space="preserve"> receive an exemption </w:t>
      </w:r>
      <w:r w:rsidR="00BD2E46" w:rsidRPr="009547C4">
        <w:rPr>
          <w:rFonts w:eastAsia="Times New Roman" w:cstheme="minorHAnsi"/>
          <w:color w:val="0F0F0F"/>
          <w:sz w:val="24"/>
          <w:szCs w:val="24"/>
        </w:rPr>
        <w:t>as of the date they apply for cam</w:t>
      </w:r>
      <w:r w:rsidR="00100E42" w:rsidRPr="009547C4">
        <w:rPr>
          <w:rFonts w:eastAsia="Times New Roman" w:cstheme="minorHAnsi"/>
          <w:color w:val="0F0F0F"/>
          <w:sz w:val="24"/>
          <w:szCs w:val="24"/>
        </w:rPr>
        <w:t>pus housing</w:t>
      </w:r>
      <w:r w:rsidR="00960F10" w:rsidRPr="009547C4">
        <w:rPr>
          <w:rFonts w:eastAsia="Times New Roman" w:cstheme="minorHAnsi"/>
          <w:color w:val="0F0F0F"/>
          <w:sz w:val="24"/>
          <w:szCs w:val="24"/>
        </w:rPr>
        <w:t xml:space="preserve"> or at least two weeks prior to arrival at LCC</w:t>
      </w:r>
      <w:r w:rsidR="0009706F" w:rsidRPr="009547C4">
        <w:rPr>
          <w:rFonts w:eastAsia="Times New Roman" w:cstheme="minorHAnsi"/>
          <w:color w:val="0F0F0F"/>
          <w:sz w:val="24"/>
          <w:szCs w:val="24"/>
        </w:rPr>
        <w:t xml:space="preserve">, </w:t>
      </w:r>
      <w:r w:rsidR="00100E42" w:rsidRPr="009547C4">
        <w:rPr>
          <w:rFonts w:eastAsia="Times New Roman" w:cstheme="minorHAnsi"/>
          <w:color w:val="0F0F0F"/>
          <w:sz w:val="24"/>
          <w:szCs w:val="24"/>
        </w:rPr>
        <w:t xml:space="preserve">as a condition of </w:t>
      </w:r>
      <w:r w:rsidR="00960F10" w:rsidRPr="009547C4">
        <w:rPr>
          <w:rFonts w:eastAsia="Times New Roman" w:cstheme="minorHAnsi"/>
          <w:color w:val="0F0F0F"/>
          <w:sz w:val="24"/>
          <w:szCs w:val="24"/>
        </w:rPr>
        <w:t xml:space="preserve">residing in campus housing or </w:t>
      </w:r>
      <w:r w:rsidR="00100E42" w:rsidRPr="009547C4">
        <w:rPr>
          <w:rFonts w:eastAsia="Times New Roman" w:cstheme="minorHAnsi"/>
          <w:color w:val="0F0F0F"/>
          <w:sz w:val="24"/>
          <w:szCs w:val="24"/>
        </w:rPr>
        <w:t xml:space="preserve">participating on </w:t>
      </w:r>
      <w:r w:rsidR="00960F10" w:rsidRPr="009547C4">
        <w:rPr>
          <w:rFonts w:eastAsia="Times New Roman" w:cstheme="minorHAnsi"/>
          <w:color w:val="0F0F0F"/>
          <w:sz w:val="24"/>
          <w:szCs w:val="24"/>
        </w:rPr>
        <w:t xml:space="preserve">LCC </w:t>
      </w:r>
      <w:r w:rsidRPr="009547C4">
        <w:rPr>
          <w:rFonts w:eastAsia="Times New Roman" w:cstheme="minorHAnsi"/>
          <w:color w:val="0F0F0F"/>
          <w:sz w:val="24"/>
          <w:szCs w:val="24"/>
        </w:rPr>
        <w:t>athletic teams</w:t>
      </w:r>
      <w:r w:rsidR="00960F10" w:rsidRPr="009547C4">
        <w:rPr>
          <w:rFonts w:eastAsia="Times New Roman" w:cstheme="minorHAnsi"/>
          <w:color w:val="0F0F0F"/>
          <w:sz w:val="24"/>
          <w:szCs w:val="24"/>
        </w:rPr>
        <w:t xml:space="preserve">. </w:t>
      </w:r>
      <w:r w:rsidR="00100E42" w:rsidRPr="009547C4">
        <w:rPr>
          <w:rFonts w:eastAsia="Times New Roman" w:cstheme="minorHAnsi"/>
          <w:color w:val="0F0F0F"/>
          <w:sz w:val="24"/>
          <w:szCs w:val="24"/>
        </w:rPr>
        <w:t>The COVID-19</w:t>
      </w:r>
      <w:r w:rsidR="00193F23" w:rsidRPr="009547C4">
        <w:rPr>
          <w:rFonts w:eastAsia="Times New Roman" w:cstheme="minorHAnsi"/>
          <w:color w:val="0F0F0F"/>
          <w:sz w:val="24"/>
          <w:szCs w:val="24"/>
        </w:rPr>
        <w:t xml:space="preserve"> immunization</w:t>
      </w:r>
      <w:r w:rsidR="00100E42" w:rsidRPr="009547C4">
        <w:rPr>
          <w:rFonts w:eastAsia="Times New Roman" w:cstheme="minorHAnsi"/>
          <w:color w:val="0F0F0F"/>
          <w:sz w:val="24"/>
          <w:szCs w:val="24"/>
        </w:rPr>
        <w:t xml:space="preserve"> record must reflect any second dose necessary for full immunization. </w:t>
      </w:r>
      <w:r w:rsidR="00056582" w:rsidRPr="00056582">
        <w:rPr>
          <w:rFonts w:eastAsia="Times New Roman" w:cstheme="minorHAnsi"/>
          <w:color w:val="0F0F0F"/>
          <w:sz w:val="24"/>
          <w:szCs w:val="24"/>
        </w:rPr>
        <w:t xml:space="preserve">Vaccines that are approved by either the Centers for Disease Control (CDC) or the World Health Organization (WHO) will meet </w:t>
      </w:r>
      <w:r w:rsidR="00056582">
        <w:rPr>
          <w:rFonts w:eastAsia="Times New Roman" w:cstheme="minorHAnsi"/>
          <w:color w:val="0F0F0F"/>
          <w:sz w:val="24"/>
          <w:szCs w:val="24"/>
        </w:rPr>
        <w:t>LCC’s</w:t>
      </w:r>
      <w:r w:rsidR="00056582" w:rsidRPr="00056582">
        <w:rPr>
          <w:rFonts w:eastAsia="Times New Roman" w:cstheme="minorHAnsi"/>
          <w:color w:val="0F0F0F"/>
          <w:sz w:val="24"/>
          <w:szCs w:val="24"/>
        </w:rPr>
        <w:t xml:space="preserve"> vaccine requirements.</w:t>
      </w:r>
    </w:p>
    <w:p w14:paraId="503BA88C" w14:textId="714F105E" w:rsidR="00333974" w:rsidRPr="009547C4" w:rsidRDefault="00100E42" w:rsidP="00333974">
      <w:pPr>
        <w:spacing w:after="100" w:afterAutospacing="1" w:line="240" w:lineRule="auto"/>
        <w:textAlignment w:val="baseline"/>
        <w:rPr>
          <w:rFonts w:eastAsia="Times New Roman" w:cstheme="minorHAnsi"/>
          <w:color w:val="0F0F0F"/>
          <w:sz w:val="24"/>
          <w:szCs w:val="24"/>
        </w:rPr>
      </w:pPr>
      <w:r w:rsidRPr="009547C4">
        <w:rPr>
          <w:rFonts w:eastAsia="Times New Roman" w:cstheme="minorHAnsi"/>
          <w:color w:val="0F0F0F"/>
          <w:sz w:val="24"/>
          <w:szCs w:val="24"/>
        </w:rPr>
        <w:t>If a student does not submit a COVID-19 immunization record</w:t>
      </w:r>
      <w:r w:rsidR="00333974" w:rsidRPr="009547C4">
        <w:rPr>
          <w:rFonts w:eastAsia="Times New Roman" w:cstheme="minorHAnsi"/>
          <w:color w:val="0F0F0F"/>
          <w:sz w:val="24"/>
          <w:szCs w:val="24"/>
        </w:rPr>
        <w:t xml:space="preserve"> or</w:t>
      </w:r>
      <w:r w:rsidRPr="009547C4">
        <w:rPr>
          <w:rFonts w:eastAsia="Times New Roman" w:cstheme="minorHAnsi"/>
          <w:color w:val="0F0F0F"/>
          <w:sz w:val="24"/>
          <w:szCs w:val="24"/>
        </w:rPr>
        <w:t xml:space="preserve"> receive</w:t>
      </w:r>
      <w:r w:rsidR="00D60C47" w:rsidRPr="009547C4">
        <w:rPr>
          <w:rFonts w:eastAsia="Times New Roman" w:cstheme="minorHAnsi"/>
          <w:color w:val="0F0F0F"/>
          <w:sz w:val="24"/>
          <w:szCs w:val="24"/>
        </w:rPr>
        <w:t xml:space="preserve"> an exemption</w:t>
      </w:r>
      <w:r w:rsidRPr="009547C4">
        <w:rPr>
          <w:rFonts w:eastAsia="Times New Roman" w:cstheme="minorHAnsi"/>
          <w:color w:val="0F0F0F"/>
          <w:sz w:val="24"/>
          <w:szCs w:val="24"/>
        </w:rPr>
        <w:t>, they will not be permitted to live on-campus</w:t>
      </w:r>
      <w:r w:rsidR="00E40C65" w:rsidRPr="009547C4">
        <w:rPr>
          <w:rFonts w:eastAsia="Times New Roman" w:cstheme="minorHAnsi"/>
          <w:color w:val="0F0F0F"/>
          <w:sz w:val="24"/>
          <w:szCs w:val="24"/>
        </w:rPr>
        <w:t xml:space="preserve"> in the residence halls</w:t>
      </w:r>
      <w:r w:rsidR="00960F10" w:rsidRPr="009547C4">
        <w:rPr>
          <w:rFonts w:eastAsia="Times New Roman" w:cstheme="minorHAnsi"/>
          <w:color w:val="0F0F0F"/>
          <w:sz w:val="24"/>
          <w:szCs w:val="24"/>
        </w:rPr>
        <w:t xml:space="preserve"> and/or</w:t>
      </w:r>
      <w:r w:rsidRPr="009547C4">
        <w:rPr>
          <w:rFonts w:eastAsia="Times New Roman" w:cstheme="minorHAnsi"/>
          <w:color w:val="0F0F0F"/>
          <w:sz w:val="24"/>
          <w:szCs w:val="24"/>
        </w:rPr>
        <w:t xml:space="preserve"> partic</w:t>
      </w:r>
      <w:r w:rsidR="00EA71BE" w:rsidRPr="009547C4">
        <w:rPr>
          <w:rFonts w:eastAsia="Times New Roman" w:cstheme="minorHAnsi"/>
          <w:color w:val="0F0F0F"/>
          <w:sz w:val="24"/>
          <w:szCs w:val="24"/>
        </w:rPr>
        <w:t xml:space="preserve">ipate on </w:t>
      </w:r>
      <w:r w:rsidR="00960F10" w:rsidRPr="009547C4">
        <w:rPr>
          <w:rFonts w:eastAsia="Times New Roman" w:cstheme="minorHAnsi"/>
          <w:color w:val="0F0F0F"/>
          <w:sz w:val="24"/>
          <w:szCs w:val="24"/>
        </w:rPr>
        <w:t>LCC</w:t>
      </w:r>
      <w:r w:rsidR="00EA71BE" w:rsidRPr="009547C4">
        <w:rPr>
          <w:rFonts w:eastAsia="Times New Roman" w:cstheme="minorHAnsi"/>
          <w:color w:val="0F0F0F"/>
          <w:sz w:val="24"/>
          <w:szCs w:val="24"/>
        </w:rPr>
        <w:t xml:space="preserve"> athletic teams</w:t>
      </w:r>
      <w:r w:rsidR="00B86B55" w:rsidRPr="009547C4">
        <w:rPr>
          <w:rFonts w:eastAsia="Times New Roman" w:cstheme="minorHAnsi"/>
          <w:color w:val="0F0F0F"/>
          <w:sz w:val="24"/>
          <w:szCs w:val="24"/>
        </w:rPr>
        <w:t xml:space="preserve"> until they meet the requirement.</w:t>
      </w:r>
    </w:p>
    <w:p w14:paraId="1BBDD7C1" w14:textId="69DF63A2" w:rsidR="00D60C47" w:rsidRPr="00501F6C" w:rsidRDefault="00724B4D" w:rsidP="00F33332">
      <w:pPr>
        <w:spacing w:after="0" w:afterAutospacing="1" w:line="240" w:lineRule="auto"/>
        <w:textAlignment w:val="baseline"/>
        <w:rPr>
          <w:rFonts w:eastAsia="Times New Roman" w:cstheme="minorHAnsi"/>
          <w:color w:val="0F0F0F"/>
          <w:sz w:val="24"/>
          <w:szCs w:val="24"/>
        </w:rPr>
      </w:pPr>
      <w:r w:rsidRPr="009547C4">
        <w:rPr>
          <w:rFonts w:eastAsia="Times New Roman" w:cstheme="minorHAnsi"/>
          <w:color w:val="0F0F0F"/>
          <w:sz w:val="24"/>
          <w:szCs w:val="24"/>
          <w:highlight w:val="yellow"/>
        </w:rPr>
        <w:lastRenderedPageBreak/>
        <w:t xml:space="preserve">[INSERT LINK TO </w:t>
      </w:r>
      <w:r>
        <w:rPr>
          <w:rFonts w:eastAsia="Times New Roman" w:cstheme="minorHAnsi"/>
          <w:color w:val="0F0F0F"/>
          <w:sz w:val="24"/>
          <w:szCs w:val="24"/>
          <w:highlight w:val="yellow"/>
        </w:rPr>
        <w:t xml:space="preserve">IMMUNIZATION </w:t>
      </w:r>
      <w:r w:rsidRPr="009547C4">
        <w:rPr>
          <w:rFonts w:eastAsia="Times New Roman" w:cstheme="minorHAnsi"/>
          <w:color w:val="0F0F0F"/>
          <w:sz w:val="24"/>
          <w:szCs w:val="24"/>
          <w:highlight w:val="yellow"/>
        </w:rPr>
        <w:t>FORM]</w:t>
      </w:r>
      <w:r>
        <w:rPr>
          <w:rFonts w:eastAsia="Times New Roman" w:cstheme="minorHAnsi"/>
          <w:color w:val="0F0F0F"/>
          <w:sz w:val="24"/>
          <w:szCs w:val="24"/>
        </w:rPr>
        <w:t xml:space="preserve"> </w:t>
      </w:r>
      <w:r w:rsidR="00F33332" w:rsidRPr="00501F6C">
        <w:rPr>
          <w:rFonts w:eastAsia="Times New Roman" w:cstheme="minorHAnsi"/>
          <w:bCs/>
          <w:color w:val="0F0F0F"/>
          <w:sz w:val="24"/>
          <w:szCs w:val="24"/>
          <w:bdr w:val="none" w:sz="0" w:space="0" w:color="auto" w:frame="1"/>
        </w:rPr>
        <w:t xml:space="preserve">can be submitted by </w:t>
      </w:r>
      <w:r w:rsidR="001C5E99" w:rsidRPr="00501F6C">
        <w:rPr>
          <w:rFonts w:eastAsia="Times New Roman" w:cstheme="minorHAnsi"/>
          <w:bCs/>
          <w:color w:val="0F0F0F"/>
          <w:sz w:val="24"/>
          <w:szCs w:val="24"/>
          <w:bdr w:val="none" w:sz="0" w:space="0" w:color="auto" w:frame="1"/>
        </w:rPr>
        <w:t>email or in person to the student services office.  Please email all documents to studentservices4@lamarcc.edu.</w:t>
      </w:r>
    </w:p>
    <w:p w14:paraId="5D0AD93C" w14:textId="7771C536" w:rsidR="00333974" w:rsidRPr="009547C4" w:rsidRDefault="00193F23" w:rsidP="00333974">
      <w:pPr>
        <w:spacing w:after="100" w:afterAutospacing="1" w:line="240" w:lineRule="auto"/>
        <w:textAlignment w:val="baseline"/>
        <w:rPr>
          <w:rFonts w:eastAsia="Times New Roman" w:cstheme="minorHAnsi"/>
          <w:color w:val="0F0F0F"/>
          <w:sz w:val="24"/>
          <w:szCs w:val="24"/>
        </w:rPr>
      </w:pPr>
      <w:r w:rsidRPr="00501F6C">
        <w:rPr>
          <w:rFonts w:eastAsia="Times New Roman" w:cstheme="minorHAnsi"/>
          <w:color w:val="0F0F0F"/>
          <w:sz w:val="24"/>
          <w:szCs w:val="24"/>
        </w:rPr>
        <w:t>After submitting a</w:t>
      </w:r>
      <w:r w:rsidR="00EA71BE" w:rsidRPr="00501F6C">
        <w:rPr>
          <w:rFonts w:eastAsia="Times New Roman" w:cstheme="minorHAnsi"/>
          <w:color w:val="0F0F0F"/>
          <w:sz w:val="24"/>
          <w:szCs w:val="24"/>
        </w:rPr>
        <w:t xml:space="preserve"> COVID-19</w:t>
      </w:r>
      <w:r w:rsidR="00333974" w:rsidRPr="00501F6C">
        <w:rPr>
          <w:rFonts w:eastAsia="Times New Roman" w:cstheme="minorHAnsi"/>
          <w:color w:val="0F0F0F"/>
          <w:sz w:val="24"/>
          <w:szCs w:val="24"/>
        </w:rPr>
        <w:t xml:space="preserve"> immunization record, </w:t>
      </w:r>
      <w:r w:rsidR="001C5E99" w:rsidRPr="00501F6C">
        <w:rPr>
          <w:rFonts w:eastAsia="Times New Roman" w:cstheme="minorHAnsi"/>
          <w:color w:val="0F0F0F"/>
          <w:sz w:val="24"/>
          <w:szCs w:val="24"/>
        </w:rPr>
        <w:t>this information will be stored in a secure spreadsheet that will be accessible for verification of receipt</w:t>
      </w:r>
      <w:r w:rsidR="003B1D1C" w:rsidRPr="00501F6C">
        <w:rPr>
          <w:rFonts w:eastAsia="Times New Roman" w:cstheme="minorHAnsi"/>
          <w:color w:val="0F0F0F"/>
          <w:sz w:val="24"/>
          <w:szCs w:val="24"/>
        </w:rPr>
        <w:t>.</w:t>
      </w:r>
    </w:p>
    <w:p w14:paraId="043CAFA3" w14:textId="77777777" w:rsidR="00333974" w:rsidRPr="009547C4" w:rsidRDefault="00D60C47" w:rsidP="00576291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4B8D"/>
          <w:sz w:val="27"/>
          <w:szCs w:val="27"/>
        </w:rPr>
      </w:pPr>
      <w:r w:rsidRPr="009547C4">
        <w:rPr>
          <w:rFonts w:eastAsia="Times New Roman" w:cstheme="minorHAnsi"/>
          <w:b/>
          <w:bCs/>
          <w:color w:val="004B8D"/>
          <w:sz w:val="27"/>
          <w:szCs w:val="27"/>
        </w:rPr>
        <w:t>Exemption Requests</w:t>
      </w:r>
    </w:p>
    <w:p w14:paraId="3C997EDE" w14:textId="77777777" w:rsidR="001C5E99" w:rsidRDefault="00A765B5" w:rsidP="00576291">
      <w:pPr>
        <w:spacing w:after="0" w:line="240" w:lineRule="auto"/>
        <w:textAlignment w:val="baseline"/>
        <w:rPr>
          <w:rFonts w:eastAsia="Times New Roman" w:cstheme="minorHAnsi"/>
          <w:color w:val="0F0F0F"/>
          <w:sz w:val="24"/>
          <w:szCs w:val="24"/>
        </w:rPr>
      </w:pPr>
      <w:r w:rsidRPr="009547C4">
        <w:rPr>
          <w:rFonts w:eastAsia="Times New Roman" w:cstheme="minorHAnsi"/>
          <w:color w:val="0F0F0F"/>
          <w:sz w:val="24"/>
          <w:szCs w:val="24"/>
        </w:rPr>
        <w:t>Students have the right to request an exemption from this vaccination for a medical or non-medical (religi</w:t>
      </w:r>
      <w:r w:rsidR="00F2792D" w:rsidRPr="009547C4">
        <w:rPr>
          <w:rFonts w:eastAsia="Times New Roman" w:cstheme="minorHAnsi"/>
          <w:color w:val="0F0F0F"/>
          <w:sz w:val="24"/>
          <w:szCs w:val="24"/>
        </w:rPr>
        <w:t xml:space="preserve">ous or personal belief) reason. </w:t>
      </w:r>
      <w:r w:rsidRPr="009547C4">
        <w:rPr>
          <w:rFonts w:eastAsia="Times New Roman" w:cstheme="minorHAnsi"/>
          <w:color w:val="0F0F0F"/>
          <w:sz w:val="24"/>
          <w:szCs w:val="24"/>
        </w:rPr>
        <w:t xml:space="preserve"> This Procedure adopts the terms and definitions used by the </w:t>
      </w:r>
      <w:hyperlink r:id="rId8" w:history="1">
        <w:r w:rsidRPr="009547C4">
          <w:rPr>
            <w:rFonts w:eastAsia="Times New Roman" w:cstheme="minorHAnsi"/>
            <w:color w:val="004B8D"/>
            <w:sz w:val="24"/>
            <w:szCs w:val="24"/>
            <w:u w:val="single"/>
            <w:bdr w:val="none" w:sz="0" w:space="0" w:color="auto" w:frame="1"/>
          </w:rPr>
          <w:t>State of Colorado</w:t>
        </w:r>
      </w:hyperlink>
      <w:r w:rsidR="003B1D1C" w:rsidRPr="009547C4">
        <w:rPr>
          <w:rFonts w:eastAsia="Times New Roman" w:cstheme="minorHAnsi"/>
          <w:color w:val="0F0F0F"/>
          <w:sz w:val="24"/>
          <w:szCs w:val="24"/>
        </w:rPr>
        <w:t xml:space="preserve"> </w:t>
      </w:r>
      <w:r w:rsidRPr="009547C4">
        <w:rPr>
          <w:rFonts w:eastAsia="Times New Roman" w:cstheme="minorHAnsi"/>
          <w:color w:val="0F0F0F"/>
          <w:sz w:val="24"/>
          <w:szCs w:val="24"/>
        </w:rPr>
        <w:t xml:space="preserve">for other vaccinations. </w:t>
      </w:r>
      <w:r w:rsidR="001F6AD5" w:rsidRPr="009547C4">
        <w:rPr>
          <w:rFonts w:eastAsia="Times New Roman" w:cstheme="minorHAnsi"/>
          <w:color w:val="0F0F0F"/>
          <w:sz w:val="24"/>
          <w:szCs w:val="24"/>
        </w:rPr>
        <w:t xml:space="preserve"> </w:t>
      </w:r>
      <w:r w:rsidRPr="009547C4">
        <w:rPr>
          <w:rFonts w:eastAsia="Times New Roman" w:cstheme="minorHAnsi"/>
          <w:color w:val="0F0F0F"/>
          <w:sz w:val="24"/>
          <w:szCs w:val="24"/>
        </w:rPr>
        <w:t>To request an exemption, students should submit the Medical Exemption Form</w:t>
      </w:r>
      <w:r w:rsidR="003B1D1C" w:rsidRPr="009547C4">
        <w:rPr>
          <w:rFonts w:eastAsia="Times New Roman" w:cstheme="minorHAnsi"/>
          <w:color w:val="0F0F0F"/>
          <w:sz w:val="24"/>
          <w:szCs w:val="24"/>
        </w:rPr>
        <w:t xml:space="preserve"> or</w:t>
      </w:r>
      <w:r w:rsidRPr="009547C4">
        <w:rPr>
          <w:rFonts w:eastAsia="Times New Roman" w:cstheme="minorHAnsi"/>
          <w:color w:val="0F0F0F"/>
          <w:sz w:val="24"/>
          <w:szCs w:val="24"/>
        </w:rPr>
        <w:t xml:space="preserve"> Non-Medical Exemption</w:t>
      </w:r>
      <w:r w:rsidR="003B1D1C" w:rsidRPr="009547C4">
        <w:rPr>
          <w:rFonts w:eastAsia="Times New Roman" w:cstheme="minorHAnsi"/>
          <w:color w:val="0F0F0F"/>
          <w:sz w:val="24"/>
          <w:szCs w:val="24"/>
        </w:rPr>
        <w:t xml:space="preserve"> Form</w:t>
      </w:r>
      <w:r w:rsidRPr="009547C4">
        <w:rPr>
          <w:rFonts w:eastAsia="Times New Roman" w:cstheme="minorHAnsi"/>
          <w:color w:val="0F0F0F"/>
          <w:sz w:val="24"/>
          <w:szCs w:val="24"/>
        </w:rPr>
        <w:t xml:space="preserve"> to</w:t>
      </w:r>
      <w:r w:rsidR="00B86B55" w:rsidRPr="009547C4">
        <w:rPr>
          <w:rFonts w:eastAsia="Times New Roman" w:cstheme="minorHAnsi"/>
          <w:color w:val="0F0F0F"/>
          <w:sz w:val="24"/>
          <w:szCs w:val="24"/>
        </w:rPr>
        <w:t xml:space="preserve"> Student Services</w:t>
      </w:r>
      <w:r w:rsidR="001C5E99">
        <w:rPr>
          <w:rFonts w:eastAsia="Times New Roman" w:cstheme="minorHAnsi"/>
          <w:color w:val="0F0F0F"/>
          <w:sz w:val="24"/>
          <w:szCs w:val="24"/>
        </w:rPr>
        <w:t>.</w:t>
      </w:r>
    </w:p>
    <w:p w14:paraId="6F4A6737" w14:textId="0BD31A02" w:rsidR="00576291" w:rsidRPr="009547C4" w:rsidRDefault="00A765B5" w:rsidP="00576291">
      <w:pPr>
        <w:spacing w:after="0" w:line="240" w:lineRule="auto"/>
        <w:textAlignment w:val="baseline"/>
        <w:rPr>
          <w:rFonts w:eastAsia="Times New Roman" w:cstheme="minorHAnsi"/>
          <w:color w:val="0F0F0F"/>
          <w:sz w:val="24"/>
          <w:szCs w:val="24"/>
        </w:rPr>
      </w:pPr>
      <w:r w:rsidRPr="009547C4">
        <w:rPr>
          <w:rFonts w:eastAsia="Times New Roman" w:cstheme="minorHAnsi"/>
          <w:color w:val="0F0F0F"/>
          <w:sz w:val="24"/>
          <w:szCs w:val="24"/>
        </w:rPr>
        <w:t xml:space="preserve"> </w:t>
      </w:r>
    </w:p>
    <w:p w14:paraId="2C89FB7B" w14:textId="20B70FB5" w:rsidR="00A765B5" w:rsidRPr="009547C4" w:rsidRDefault="00A765B5" w:rsidP="001F6AD5">
      <w:pPr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9547C4">
        <w:rPr>
          <w:rFonts w:eastAsia="Times New Roman" w:cstheme="minorHAnsi"/>
          <w:b/>
          <w:bCs/>
          <w:color w:val="333333"/>
          <w:sz w:val="24"/>
          <w:szCs w:val="24"/>
        </w:rPr>
        <w:t>Medical exemption details</w:t>
      </w:r>
    </w:p>
    <w:p w14:paraId="44817AE5" w14:textId="360B6041" w:rsidR="00A765B5" w:rsidRPr="009547C4" w:rsidRDefault="00A765B5" w:rsidP="001F6AD5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eastAsia="Times New Roman" w:cstheme="minorHAnsi"/>
          <w:color w:val="0F0F0F"/>
          <w:sz w:val="24"/>
          <w:szCs w:val="24"/>
        </w:rPr>
      </w:pPr>
      <w:r w:rsidRPr="009547C4">
        <w:rPr>
          <w:rFonts w:eastAsia="Times New Roman" w:cstheme="minorHAnsi"/>
          <w:color w:val="0F0F0F"/>
          <w:sz w:val="24"/>
          <w:szCs w:val="24"/>
        </w:rPr>
        <w:t>Student</w:t>
      </w:r>
      <w:r w:rsidR="003B1D1C" w:rsidRPr="009547C4">
        <w:rPr>
          <w:rFonts w:eastAsia="Times New Roman" w:cstheme="minorHAnsi"/>
          <w:color w:val="0F0F0F"/>
          <w:sz w:val="24"/>
          <w:szCs w:val="24"/>
        </w:rPr>
        <w:t xml:space="preserve">s shall complete and submit the Medical Exemption Form </w:t>
      </w:r>
      <w:r w:rsidR="003B1D1C" w:rsidRPr="009547C4">
        <w:rPr>
          <w:rFonts w:eastAsia="Times New Roman" w:cstheme="minorHAnsi"/>
          <w:color w:val="0F0F0F"/>
          <w:sz w:val="24"/>
          <w:szCs w:val="24"/>
          <w:highlight w:val="yellow"/>
        </w:rPr>
        <w:t xml:space="preserve">[INSERT LINK TO </w:t>
      </w:r>
      <w:r w:rsidR="00724B4D">
        <w:rPr>
          <w:rFonts w:eastAsia="Times New Roman" w:cstheme="minorHAnsi"/>
          <w:color w:val="0F0F0F"/>
          <w:sz w:val="24"/>
          <w:szCs w:val="24"/>
          <w:highlight w:val="yellow"/>
        </w:rPr>
        <w:t xml:space="preserve">MEDICAL EXEMPTION </w:t>
      </w:r>
      <w:r w:rsidR="003B1D1C" w:rsidRPr="009547C4">
        <w:rPr>
          <w:rFonts w:eastAsia="Times New Roman" w:cstheme="minorHAnsi"/>
          <w:color w:val="0F0F0F"/>
          <w:sz w:val="24"/>
          <w:szCs w:val="24"/>
          <w:highlight w:val="yellow"/>
        </w:rPr>
        <w:t>FORM]</w:t>
      </w:r>
      <w:r w:rsidR="003B1D1C" w:rsidRPr="009547C4">
        <w:rPr>
          <w:rFonts w:eastAsia="Times New Roman" w:cstheme="minorHAnsi"/>
          <w:color w:val="0F0F0F"/>
          <w:sz w:val="24"/>
          <w:szCs w:val="24"/>
        </w:rPr>
        <w:t xml:space="preserve"> </w:t>
      </w:r>
      <w:r w:rsidRPr="009547C4">
        <w:rPr>
          <w:rFonts w:eastAsia="Times New Roman" w:cstheme="minorHAnsi"/>
          <w:color w:val="0F0F0F"/>
          <w:sz w:val="24"/>
          <w:szCs w:val="24"/>
        </w:rPr>
        <w:t xml:space="preserve">(signed by a medical doctor, doctor of osteopathic medicine, advanced practice nurse, or delegated physician's assistant) to </w:t>
      </w:r>
      <w:r w:rsidR="00B86B55" w:rsidRPr="009547C4">
        <w:rPr>
          <w:rFonts w:eastAsia="Times New Roman" w:cstheme="minorHAnsi"/>
          <w:color w:val="0F0F0F"/>
          <w:sz w:val="24"/>
          <w:szCs w:val="24"/>
        </w:rPr>
        <w:t>Student Services</w:t>
      </w:r>
      <w:r w:rsidR="001C5E99">
        <w:rPr>
          <w:rFonts w:eastAsia="Times New Roman" w:cstheme="minorHAnsi"/>
          <w:color w:val="0F0F0F"/>
          <w:sz w:val="24"/>
          <w:szCs w:val="24"/>
        </w:rPr>
        <w:t>.</w:t>
      </w:r>
    </w:p>
    <w:p w14:paraId="36547B88" w14:textId="77777777" w:rsidR="00A765B5" w:rsidRPr="009547C4" w:rsidRDefault="00A765B5" w:rsidP="003B1D1C">
      <w:pPr>
        <w:spacing w:after="0" w:line="240" w:lineRule="auto"/>
        <w:ind w:left="270"/>
        <w:textAlignment w:val="baseline"/>
        <w:rPr>
          <w:rFonts w:eastAsia="Times New Roman" w:cstheme="minorHAnsi"/>
          <w:color w:val="0F0F0F"/>
          <w:sz w:val="24"/>
          <w:szCs w:val="24"/>
        </w:rPr>
      </w:pPr>
    </w:p>
    <w:p w14:paraId="6213F02A" w14:textId="77777777" w:rsidR="00A765B5" w:rsidRPr="009547C4" w:rsidRDefault="00A765B5" w:rsidP="001F6AD5">
      <w:pPr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9547C4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>Non-medical (Religious or Personal Belief) exemption details</w:t>
      </w:r>
    </w:p>
    <w:p w14:paraId="31F15A58" w14:textId="5382AB3F" w:rsidR="00A765B5" w:rsidRPr="009547C4" w:rsidRDefault="00A765B5" w:rsidP="001F6AD5">
      <w:pPr>
        <w:numPr>
          <w:ilvl w:val="0"/>
          <w:numId w:val="4"/>
        </w:numPr>
        <w:spacing w:after="0" w:line="240" w:lineRule="auto"/>
        <w:ind w:left="270"/>
        <w:textAlignment w:val="baseline"/>
        <w:rPr>
          <w:rFonts w:eastAsia="Times New Roman" w:cstheme="minorHAnsi"/>
          <w:color w:val="0F0F0F"/>
          <w:sz w:val="24"/>
          <w:szCs w:val="24"/>
        </w:rPr>
      </w:pPr>
      <w:r w:rsidRPr="009547C4">
        <w:rPr>
          <w:rFonts w:eastAsia="Times New Roman" w:cstheme="minorHAnsi"/>
          <w:color w:val="0F0F0F"/>
          <w:sz w:val="24"/>
          <w:szCs w:val="24"/>
        </w:rPr>
        <w:t>Students shall complete and submit th</w:t>
      </w:r>
      <w:r w:rsidR="003B1D1C" w:rsidRPr="009547C4">
        <w:rPr>
          <w:rFonts w:eastAsia="Times New Roman" w:cstheme="minorHAnsi"/>
          <w:color w:val="0F0F0F"/>
          <w:sz w:val="24"/>
          <w:szCs w:val="24"/>
        </w:rPr>
        <w:t xml:space="preserve">e Non-Medical Exemption Form </w:t>
      </w:r>
      <w:r w:rsidR="003B1D1C" w:rsidRPr="009547C4">
        <w:rPr>
          <w:rFonts w:eastAsia="Times New Roman" w:cstheme="minorHAnsi"/>
          <w:color w:val="0F0F0F"/>
          <w:sz w:val="24"/>
          <w:szCs w:val="24"/>
          <w:highlight w:val="yellow"/>
        </w:rPr>
        <w:t>[INS</w:t>
      </w:r>
      <w:r w:rsidR="000630E1" w:rsidRPr="009547C4">
        <w:rPr>
          <w:rFonts w:eastAsia="Times New Roman" w:cstheme="minorHAnsi"/>
          <w:color w:val="0F0F0F"/>
          <w:sz w:val="24"/>
          <w:szCs w:val="24"/>
          <w:highlight w:val="yellow"/>
        </w:rPr>
        <w:t>E</w:t>
      </w:r>
      <w:r w:rsidR="003B1D1C" w:rsidRPr="009547C4">
        <w:rPr>
          <w:rFonts w:eastAsia="Times New Roman" w:cstheme="minorHAnsi"/>
          <w:color w:val="0F0F0F"/>
          <w:sz w:val="24"/>
          <w:szCs w:val="24"/>
          <w:highlight w:val="yellow"/>
        </w:rPr>
        <w:t xml:space="preserve">RT LINK TO </w:t>
      </w:r>
      <w:r w:rsidR="00724B4D">
        <w:rPr>
          <w:rFonts w:eastAsia="Times New Roman" w:cstheme="minorHAnsi"/>
          <w:color w:val="0F0F0F"/>
          <w:sz w:val="24"/>
          <w:szCs w:val="24"/>
          <w:highlight w:val="yellow"/>
        </w:rPr>
        <w:t xml:space="preserve">RELIGIOUS PERSONAL BELIEF EXEMPTION </w:t>
      </w:r>
      <w:bookmarkStart w:id="0" w:name="_GoBack"/>
      <w:bookmarkEnd w:id="0"/>
      <w:r w:rsidR="003B1D1C" w:rsidRPr="009547C4">
        <w:rPr>
          <w:rFonts w:eastAsia="Times New Roman" w:cstheme="minorHAnsi"/>
          <w:color w:val="0F0F0F"/>
          <w:sz w:val="24"/>
          <w:szCs w:val="24"/>
          <w:highlight w:val="yellow"/>
        </w:rPr>
        <w:t>FORM]</w:t>
      </w:r>
      <w:r w:rsidR="00B86B55" w:rsidRPr="009547C4">
        <w:rPr>
          <w:rFonts w:eastAsia="Times New Roman" w:cstheme="minorHAnsi"/>
          <w:color w:val="0F0F0F"/>
          <w:sz w:val="24"/>
          <w:szCs w:val="24"/>
        </w:rPr>
        <w:t xml:space="preserve"> to Student Services</w:t>
      </w:r>
      <w:r w:rsidR="001C5E99">
        <w:rPr>
          <w:rFonts w:eastAsia="Times New Roman" w:cstheme="minorHAnsi"/>
          <w:color w:val="0F0F0F"/>
          <w:sz w:val="24"/>
          <w:szCs w:val="24"/>
        </w:rPr>
        <w:t>.</w:t>
      </w:r>
    </w:p>
    <w:p w14:paraId="1323A8B4" w14:textId="05ADC601" w:rsidR="00A765B5" w:rsidRPr="009547C4" w:rsidRDefault="00A765B5" w:rsidP="00A765B5">
      <w:pPr>
        <w:spacing w:after="0" w:line="240" w:lineRule="auto"/>
        <w:textAlignment w:val="baseline"/>
        <w:rPr>
          <w:rFonts w:eastAsia="Times New Roman" w:cstheme="minorHAnsi"/>
          <w:color w:val="0F0F0F"/>
          <w:sz w:val="24"/>
          <w:szCs w:val="24"/>
        </w:rPr>
      </w:pPr>
    </w:p>
    <w:p w14:paraId="20D0C5D1" w14:textId="757862ED" w:rsidR="001F6AD5" w:rsidRPr="009547C4" w:rsidRDefault="009547C4" w:rsidP="001F6AD5">
      <w:pPr>
        <w:spacing w:after="0" w:line="240" w:lineRule="auto"/>
        <w:textAlignment w:val="baseline"/>
        <w:rPr>
          <w:rFonts w:eastAsia="Times New Roman" w:cstheme="minorHAnsi"/>
          <w:color w:val="0F0F0F"/>
          <w:sz w:val="24"/>
          <w:szCs w:val="24"/>
        </w:rPr>
      </w:pPr>
      <w:r w:rsidRPr="009547C4">
        <w:rPr>
          <w:rFonts w:eastAsia="Times New Roman" w:cstheme="minorHAnsi"/>
          <w:color w:val="0F0F0F"/>
          <w:sz w:val="24"/>
          <w:szCs w:val="24"/>
        </w:rPr>
        <w:t xml:space="preserve">If requesting an exemption </w:t>
      </w:r>
      <w:r w:rsidR="00EA71BE" w:rsidRPr="009547C4">
        <w:rPr>
          <w:rFonts w:eastAsia="Times New Roman" w:cstheme="minorHAnsi"/>
          <w:color w:val="0F0F0F"/>
          <w:sz w:val="24"/>
          <w:szCs w:val="24"/>
        </w:rPr>
        <w:t xml:space="preserve">the </w:t>
      </w:r>
      <w:r w:rsidR="001F6AD5" w:rsidRPr="009547C4">
        <w:rPr>
          <w:rFonts w:eastAsia="Times New Roman" w:cstheme="minorHAnsi"/>
          <w:color w:val="0F0F0F"/>
          <w:sz w:val="24"/>
          <w:szCs w:val="24"/>
        </w:rPr>
        <w:t>student will be notified in writing</w:t>
      </w:r>
      <w:r w:rsidRPr="009547C4">
        <w:rPr>
          <w:rFonts w:eastAsia="Times New Roman" w:cstheme="minorHAnsi"/>
          <w:color w:val="0F0F0F"/>
          <w:sz w:val="24"/>
          <w:szCs w:val="24"/>
        </w:rPr>
        <w:t xml:space="preserve"> within 7-10 days</w:t>
      </w:r>
      <w:r w:rsidR="001F6AD5" w:rsidRPr="009547C4">
        <w:rPr>
          <w:rFonts w:eastAsia="Times New Roman" w:cstheme="minorHAnsi"/>
          <w:color w:val="0F0F0F"/>
          <w:sz w:val="24"/>
          <w:szCs w:val="24"/>
        </w:rPr>
        <w:t xml:space="preserve"> </w:t>
      </w:r>
      <w:r w:rsidRPr="009547C4">
        <w:rPr>
          <w:rFonts w:eastAsia="Times New Roman" w:cstheme="minorHAnsi"/>
          <w:color w:val="0F0F0F"/>
          <w:sz w:val="24"/>
          <w:szCs w:val="24"/>
        </w:rPr>
        <w:t>if it has</w:t>
      </w:r>
      <w:r w:rsidR="001F6AD5" w:rsidRPr="009547C4">
        <w:rPr>
          <w:rFonts w:eastAsia="Times New Roman" w:cstheme="minorHAnsi"/>
          <w:color w:val="0F0F0F"/>
          <w:sz w:val="24"/>
          <w:szCs w:val="24"/>
        </w:rPr>
        <w:t xml:space="preserve"> been granted</w:t>
      </w:r>
      <w:r w:rsidR="00C86501" w:rsidRPr="009547C4">
        <w:rPr>
          <w:rFonts w:eastAsia="Times New Roman" w:cstheme="minorHAnsi"/>
          <w:color w:val="0F0F0F"/>
          <w:sz w:val="24"/>
          <w:szCs w:val="24"/>
        </w:rPr>
        <w:t xml:space="preserve">.  </w:t>
      </w:r>
    </w:p>
    <w:p w14:paraId="7F8396DC" w14:textId="378A46EA" w:rsidR="001F6AD5" w:rsidRPr="009547C4" w:rsidRDefault="001F6AD5" w:rsidP="00A765B5">
      <w:pPr>
        <w:spacing w:after="0" w:line="240" w:lineRule="auto"/>
        <w:textAlignment w:val="baseline"/>
        <w:rPr>
          <w:rFonts w:eastAsia="Times New Roman" w:cstheme="minorHAnsi"/>
          <w:color w:val="0F0F0F"/>
          <w:sz w:val="24"/>
          <w:szCs w:val="24"/>
        </w:rPr>
      </w:pPr>
    </w:p>
    <w:p w14:paraId="5A0BC6D9" w14:textId="77777777" w:rsidR="00333974" w:rsidRPr="009547C4" w:rsidRDefault="00333974" w:rsidP="00F2792D">
      <w:pPr>
        <w:spacing w:after="0" w:line="240" w:lineRule="auto"/>
        <w:textAlignment w:val="baseline"/>
        <w:rPr>
          <w:rFonts w:eastAsia="Times New Roman" w:cstheme="minorHAnsi"/>
          <w:color w:val="0F0F0F"/>
          <w:sz w:val="24"/>
          <w:szCs w:val="24"/>
        </w:rPr>
      </w:pPr>
      <w:r w:rsidRPr="009547C4">
        <w:rPr>
          <w:rFonts w:eastAsia="Times New Roman" w:cstheme="minorHAnsi"/>
          <w:color w:val="0F0F0F"/>
          <w:sz w:val="24"/>
          <w:szCs w:val="24"/>
        </w:rPr>
        <w:t>If granted an exemption, students will be required* to:</w:t>
      </w:r>
    </w:p>
    <w:p w14:paraId="10D85B49" w14:textId="1FAF1767" w:rsidR="003B1D1C" w:rsidRPr="00056582" w:rsidRDefault="00333974" w:rsidP="00F2792D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F0F0F"/>
          <w:sz w:val="24"/>
          <w:szCs w:val="24"/>
        </w:rPr>
      </w:pPr>
      <w:r w:rsidRPr="00056582">
        <w:rPr>
          <w:rFonts w:eastAsia="Times New Roman" w:cstheme="minorHAnsi"/>
          <w:color w:val="0F0F0F"/>
          <w:sz w:val="24"/>
          <w:szCs w:val="24"/>
        </w:rPr>
        <w:t xml:space="preserve">Participate in </w:t>
      </w:r>
      <w:r w:rsidR="00B86B55" w:rsidRPr="00056582">
        <w:rPr>
          <w:rFonts w:eastAsia="Times New Roman" w:cstheme="minorHAnsi"/>
          <w:color w:val="0F0F0F"/>
          <w:sz w:val="24"/>
          <w:szCs w:val="24"/>
        </w:rPr>
        <w:t xml:space="preserve">any </w:t>
      </w:r>
      <w:r w:rsidRPr="00056582">
        <w:rPr>
          <w:rFonts w:eastAsia="Times New Roman" w:cstheme="minorHAnsi"/>
          <w:color w:val="0F0F0F"/>
          <w:sz w:val="24"/>
          <w:szCs w:val="24"/>
        </w:rPr>
        <w:t>weekly COVID-19 testing</w:t>
      </w:r>
      <w:r w:rsidR="003B1D1C" w:rsidRPr="00056582">
        <w:rPr>
          <w:rFonts w:eastAsia="Times New Roman" w:cstheme="minorHAnsi"/>
          <w:color w:val="0F0F0F"/>
          <w:sz w:val="24"/>
          <w:szCs w:val="24"/>
        </w:rPr>
        <w:t xml:space="preserve"> </w:t>
      </w:r>
      <w:r w:rsidR="00B86B55" w:rsidRPr="00056582">
        <w:rPr>
          <w:rFonts w:eastAsia="Times New Roman" w:cstheme="minorHAnsi"/>
          <w:color w:val="0F0F0F"/>
          <w:sz w:val="24"/>
          <w:szCs w:val="24"/>
        </w:rPr>
        <w:t>in place at the time</w:t>
      </w:r>
      <w:r w:rsidR="003B1D1C" w:rsidRPr="00056582">
        <w:rPr>
          <w:rFonts w:eastAsia="Times New Roman" w:cstheme="minorHAnsi"/>
          <w:color w:val="0F0F0F"/>
          <w:sz w:val="24"/>
          <w:szCs w:val="24"/>
        </w:rPr>
        <w:t>;</w:t>
      </w:r>
    </w:p>
    <w:p w14:paraId="5732BAF0" w14:textId="59D8495E" w:rsidR="003B1D1C" w:rsidRPr="00056582" w:rsidRDefault="00333974" w:rsidP="003B1D1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F0F0F"/>
          <w:sz w:val="24"/>
          <w:szCs w:val="24"/>
        </w:rPr>
      </w:pPr>
      <w:r w:rsidRPr="00056582">
        <w:rPr>
          <w:rFonts w:eastAsia="Times New Roman" w:cstheme="minorHAnsi"/>
          <w:color w:val="0F0F0F"/>
          <w:sz w:val="24"/>
          <w:szCs w:val="24"/>
        </w:rPr>
        <w:t xml:space="preserve">Monitor </w:t>
      </w:r>
      <w:r w:rsidR="00B86B55" w:rsidRPr="00056582">
        <w:rPr>
          <w:rFonts w:eastAsia="Times New Roman" w:cstheme="minorHAnsi"/>
          <w:color w:val="0F0F0F"/>
          <w:sz w:val="24"/>
          <w:szCs w:val="24"/>
        </w:rPr>
        <w:t>student</w:t>
      </w:r>
      <w:r w:rsidRPr="00056582">
        <w:rPr>
          <w:rFonts w:eastAsia="Times New Roman" w:cstheme="minorHAnsi"/>
          <w:color w:val="0F0F0F"/>
          <w:sz w:val="24"/>
          <w:szCs w:val="24"/>
        </w:rPr>
        <w:t xml:space="preserve"> email daily for important health notifications</w:t>
      </w:r>
      <w:r w:rsidR="003B1D1C" w:rsidRPr="00056582">
        <w:rPr>
          <w:rFonts w:eastAsia="Times New Roman" w:cstheme="minorHAnsi"/>
          <w:color w:val="0F0F0F"/>
          <w:sz w:val="24"/>
          <w:szCs w:val="24"/>
        </w:rPr>
        <w:t xml:space="preserve">; </w:t>
      </w:r>
    </w:p>
    <w:p w14:paraId="503A6499" w14:textId="22DB9465" w:rsidR="003B1D1C" w:rsidRPr="00056582" w:rsidRDefault="00D60C47" w:rsidP="000630E1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F0F0F"/>
          <w:sz w:val="24"/>
          <w:szCs w:val="24"/>
        </w:rPr>
      </w:pPr>
      <w:r w:rsidRPr="00056582">
        <w:rPr>
          <w:rFonts w:eastAsia="Times New Roman" w:cstheme="minorHAnsi"/>
          <w:color w:val="0F0F0F"/>
          <w:sz w:val="24"/>
          <w:szCs w:val="24"/>
        </w:rPr>
        <w:t>Isolate</w:t>
      </w:r>
      <w:r w:rsidR="003B1D1C" w:rsidRPr="00056582">
        <w:rPr>
          <w:rFonts w:eastAsia="Times New Roman" w:cstheme="minorHAnsi"/>
          <w:color w:val="0F0F0F"/>
          <w:sz w:val="24"/>
          <w:szCs w:val="24"/>
        </w:rPr>
        <w:t xml:space="preserve"> for a period of time</w:t>
      </w:r>
      <w:r w:rsidRPr="00056582">
        <w:rPr>
          <w:rFonts w:eastAsia="Times New Roman" w:cstheme="minorHAnsi"/>
          <w:color w:val="0F0F0F"/>
          <w:sz w:val="24"/>
          <w:szCs w:val="24"/>
        </w:rPr>
        <w:t xml:space="preserve"> </w:t>
      </w:r>
      <w:r w:rsidR="000630E1" w:rsidRPr="00056582">
        <w:rPr>
          <w:rFonts w:eastAsia="Times New Roman" w:cstheme="minorHAnsi"/>
          <w:color w:val="0F0F0F"/>
          <w:sz w:val="24"/>
          <w:szCs w:val="24"/>
        </w:rPr>
        <w:t>as required by</w:t>
      </w:r>
      <w:r w:rsidRPr="00056582">
        <w:rPr>
          <w:rFonts w:eastAsia="Times New Roman" w:cstheme="minorHAnsi"/>
          <w:color w:val="0F0F0F"/>
          <w:sz w:val="24"/>
          <w:szCs w:val="24"/>
        </w:rPr>
        <w:t xml:space="preserve"> local health department regulations</w:t>
      </w:r>
      <w:r w:rsidR="00354A25" w:rsidRPr="00056582">
        <w:rPr>
          <w:rFonts w:eastAsia="Times New Roman" w:cstheme="minorHAnsi"/>
          <w:color w:val="0F0F0F"/>
          <w:sz w:val="24"/>
          <w:szCs w:val="24"/>
        </w:rPr>
        <w:t xml:space="preserve"> in place at the time</w:t>
      </w:r>
      <w:r w:rsidR="000630E1" w:rsidRPr="00056582">
        <w:rPr>
          <w:rFonts w:eastAsia="Times New Roman" w:cstheme="minorHAnsi"/>
          <w:color w:val="0F0F0F"/>
          <w:sz w:val="24"/>
          <w:szCs w:val="24"/>
        </w:rPr>
        <w:t xml:space="preserve"> if test</w:t>
      </w:r>
      <w:r w:rsidR="00B86B55" w:rsidRPr="00056582">
        <w:rPr>
          <w:rFonts w:eastAsia="Times New Roman" w:cstheme="minorHAnsi"/>
          <w:color w:val="0F0F0F"/>
          <w:sz w:val="24"/>
          <w:szCs w:val="24"/>
        </w:rPr>
        <w:t>ing</w:t>
      </w:r>
      <w:r w:rsidR="000630E1" w:rsidRPr="00056582">
        <w:rPr>
          <w:rFonts w:eastAsia="Times New Roman" w:cstheme="minorHAnsi"/>
          <w:color w:val="0F0F0F"/>
          <w:sz w:val="24"/>
          <w:szCs w:val="24"/>
        </w:rPr>
        <w:t xml:space="preserve"> positive for COVID-19</w:t>
      </w:r>
      <w:r w:rsidR="000F7378" w:rsidRPr="00056582">
        <w:rPr>
          <w:rFonts w:eastAsia="Times New Roman" w:cstheme="minorHAnsi"/>
          <w:color w:val="0F0F0F"/>
          <w:sz w:val="24"/>
          <w:szCs w:val="24"/>
        </w:rPr>
        <w:t>; and</w:t>
      </w:r>
    </w:p>
    <w:p w14:paraId="6B32327F" w14:textId="3A7C7BEC" w:rsidR="00D60C47" w:rsidRPr="00056582" w:rsidRDefault="00B73B97" w:rsidP="003B1D1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F0F0F"/>
          <w:sz w:val="24"/>
          <w:szCs w:val="24"/>
        </w:rPr>
      </w:pPr>
      <w:r w:rsidRPr="00056582">
        <w:rPr>
          <w:rFonts w:eastAsia="Times New Roman" w:cstheme="minorHAnsi"/>
          <w:color w:val="0F0F0F"/>
          <w:sz w:val="24"/>
          <w:szCs w:val="24"/>
        </w:rPr>
        <w:t>Quarantine</w:t>
      </w:r>
      <w:r w:rsidR="003B1D1C" w:rsidRPr="00056582">
        <w:rPr>
          <w:rFonts w:eastAsia="Times New Roman" w:cstheme="minorHAnsi"/>
          <w:color w:val="0F0F0F"/>
          <w:sz w:val="24"/>
          <w:szCs w:val="24"/>
        </w:rPr>
        <w:t xml:space="preserve"> for </w:t>
      </w:r>
      <w:r w:rsidR="000630E1" w:rsidRPr="00056582">
        <w:rPr>
          <w:rFonts w:eastAsia="Times New Roman" w:cstheme="minorHAnsi"/>
          <w:color w:val="0F0F0F"/>
          <w:sz w:val="24"/>
          <w:szCs w:val="24"/>
        </w:rPr>
        <w:t xml:space="preserve">a </w:t>
      </w:r>
      <w:r w:rsidR="003B1D1C" w:rsidRPr="00056582">
        <w:rPr>
          <w:rFonts w:eastAsia="Times New Roman" w:cstheme="minorHAnsi"/>
          <w:color w:val="0F0F0F"/>
          <w:sz w:val="24"/>
          <w:szCs w:val="24"/>
        </w:rPr>
        <w:t xml:space="preserve">period of time per local health department regulation </w:t>
      </w:r>
      <w:r w:rsidR="00354A25" w:rsidRPr="00056582">
        <w:rPr>
          <w:rFonts w:eastAsia="Times New Roman" w:cstheme="minorHAnsi"/>
          <w:color w:val="0F0F0F"/>
          <w:sz w:val="24"/>
          <w:szCs w:val="24"/>
        </w:rPr>
        <w:t xml:space="preserve">in place at the time </w:t>
      </w:r>
      <w:r w:rsidR="003B1D1C" w:rsidRPr="00056582">
        <w:rPr>
          <w:rFonts w:eastAsia="Times New Roman" w:cstheme="minorHAnsi"/>
          <w:color w:val="0F0F0F"/>
          <w:sz w:val="24"/>
          <w:szCs w:val="24"/>
        </w:rPr>
        <w:t>if determi</w:t>
      </w:r>
      <w:r w:rsidRPr="00056582">
        <w:rPr>
          <w:rFonts w:eastAsia="Times New Roman" w:cstheme="minorHAnsi"/>
          <w:color w:val="0F0F0F"/>
          <w:sz w:val="24"/>
          <w:szCs w:val="24"/>
        </w:rPr>
        <w:t>ned to be in close contact of a positive COVID-19 case.</w:t>
      </w:r>
    </w:p>
    <w:p w14:paraId="7FC82812" w14:textId="77777777" w:rsidR="00F33332" w:rsidRPr="00056582" w:rsidRDefault="00F33332" w:rsidP="00F33332">
      <w:pPr>
        <w:spacing w:after="0" w:line="240" w:lineRule="auto"/>
        <w:ind w:left="-90"/>
        <w:textAlignment w:val="baseline"/>
        <w:rPr>
          <w:rFonts w:eastAsia="Times New Roman" w:cstheme="minorHAnsi"/>
          <w:color w:val="0F0F0F"/>
          <w:sz w:val="24"/>
          <w:szCs w:val="24"/>
        </w:rPr>
      </w:pPr>
    </w:p>
    <w:p w14:paraId="3CB63725" w14:textId="77777777" w:rsidR="00333974" w:rsidRPr="00056582" w:rsidRDefault="00333974" w:rsidP="00F33332">
      <w:pPr>
        <w:spacing w:after="0" w:line="240" w:lineRule="auto"/>
        <w:ind w:left="-90"/>
        <w:textAlignment w:val="baseline"/>
        <w:rPr>
          <w:rFonts w:eastAsia="Times New Roman" w:cstheme="minorHAnsi"/>
          <w:color w:val="0F0F0F"/>
          <w:sz w:val="24"/>
          <w:szCs w:val="24"/>
        </w:rPr>
      </w:pPr>
      <w:r w:rsidRPr="00056582">
        <w:rPr>
          <w:rFonts w:eastAsia="Times New Roman" w:cstheme="minorHAnsi"/>
          <w:color w:val="0F0F0F"/>
          <w:sz w:val="24"/>
          <w:szCs w:val="24"/>
        </w:rPr>
        <w:t>*</w:t>
      </w:r>
      <w:r w:rsidRPr="00056582">
        <w:rPr>
          <w:rFonts w:eastAsia="Times New Roman" w:cstheme="minorHAnsi"/>
          <w:i/>
          <w:iCs/>
          <w:color w:val="0F0F0F"/>
          <w:sz w:val="24"/>
          <w:szCs w:val="24"/>
          <w:bdr w:val="none" w:sz="0" w:space="0" w:color="auto" w:frame="1"/>
        </w:rPr>
        <w:t>These requirements are subject to change based upon available and emerging epidemiological evidence and the overall burden of disease related to COVID-19 transmission on our campus and in our region.</w:t>
      </w:r>
    </w:p>
    <w:p w14:paraId="0FC60D46" w14:textId="3ACF4304" w:rsidR="00EA7369" w:rsidRPr="00056582" w:rsidRDefault="00EA7369" w:rsidP="00EA7369">
      <w:pPr>
        <w:spacing w:after="0" w:line="240" w:lineRule="auto"/>
        <w:textAlignment w:val="baseline"/>
        <w:rPr>
          <w:rFonts w:eastAsia="Times New Roman" w:cstheme="minorHAnsi"/>
          <w:color w:val="0F0F0F"/>
          <w:sz w:val="24"/>
          <w:szCs w:val="24"/>
        </w:rPr>
      </w:pPr>
    </w:p>
    <w:p w14:paraId="0E54BDEC" w14:textId="02937297" w:rsidR="00B86B55" w:rsidRPr="009547C4" w:rsidRDefault="00B86B55" w:rsidP="00A765B5">
      <w:pPr>
        <w:rPr>
          <w:rFonts w:cstheme="minorHAnsi"/>
          <w:sz w:val="24"/>
          <w:szCs w:val="24"/>
        </w:rPr>
      </w:pPr>
      <w:r w:rsidRPr="00056582">
        <w:rPr>
          <w:rFonts w:cstheme="minorHAnsi"/>
          <w:sz w:val="24"/>
          <w:szCs w:val="24"/>
        </w:rPr>
        <w:t xml:space="preserve">Students who have been </w:t>
      </w:r>
      <w:r w:rsidR="00526456" w:rsidRPr="00056582">
        <w:rPr>
          <w:rFonts w:cstheme="minorHAnsi"/>
          <w:sz w:val="24"/>
          <w:szCs w:val="24"/>
        </w:rPr>
        <w:t xml:space="preserve">fully </w:t>
      </w:r>
      <w:r w:rsidRPr="00056582">
        <w:rPr>
          <w:rFonts w:cstheme="minorHAnsi"/>
          <w:sz w:val="24"/>
          <w:szCs w:val="24"/>
        </w:rPr>
        <w:t xml:space="preserve">vaccinated may participate in all activities and will be asked </w:t>
      </w:r>
      <w:r w:rsidR="00354A25" w:rsidRPr="00056582">
        <w:rPr>
          <w:rFonts w:cstheme="minorHAnsi"/>
          <w:sz w:val="24"/>
          <w:szCs w:val="24"/>
        </w:rPr>
        <w:t xml:space="preserve">only </w:t>
      </w:r>
      <w:r w:rsidRPr="00056582">
        <w:rPr>
          <w:rFonts w:cstheme="minorHAnsi"/>
          <w:sz w:val="24"/>
          <w:szCs w:val="24"/>
        </w:rPr>
        <w:t>to m</w:t>
      </w:r>
      <w:r w:rsidR="00354A25" w:rsidRPr="00056582">
        <w:rPr>
          <w:rFonts w:cstheme="minorHAnsi"/>
          <w:sz w:val="24"/>
          <w:szCs w:val="24"/>
        </w:rPr>
        <w:t>onitor and report any symptoms</w:t>
      </w:r>
      <w:r w:rsidRPr="00056582">
        <w:rPr>
          <w:rFonts w:cstheme="minorHAnsi"/>
          <w:sz w:val="24"/>
          <w:szCs w:val="24"/>
        </w:rPr>
        <w:t>.</w:t>
      </w:r>
      <w:r w:rsidRPr="009547C4">
        <w:rPr>
          <w:rFonts w:cstheme="minorHAnsi"/>
          <w:sz w:val="24"/>
          <w:szCs w:val="24"/>
        </w:rPr>
        <w:t xml:space="preserve"> </w:t>
      </w:r>
    </w:p>
    <w:p w14:paraId="66D7F72C" w14:textId="782A6AEB" w:rsidR="00F33332" w:rsidRPr="009547C4" w:rsidRDefault="00F33332" w:rsidP="00A765B5">
      <w:pPr>
        <w:rPr>
          <w:rFonts w:cstheme="minorHAnsi"/>
          <w:sz w:val="24"/>
          <w:szCs w:val="24"/>
        </w:rPr>
      </w:pPr>
      <w:r w:rsidRPr="009547C4">
        <w:rPr>
          <w:rFonts w:cstheme="minorHAnsi"/>
          <w:sz w:val="24"/>
          <w:szCs w:val="24"/>
        </w:rPr>
        <w:t xml:space="preserve">Students with a recorded immunization exemption may be kept out of </w:t>
      </w:r>
      <w:r w:rsidR="000F7378" w:rsidRPr="009547C4">
        <w:rPr>
          <w:rFonts w:cstheme="minorHAnsi"/>
          <w:sz w:val="24"/>
          <w:szCs w:val="24"/>
        </w:rPr>
        <w:t xml:space="preserve">College </w:t>
      </w:r>
      <w:r w:rsidR="00180164" w:rsidRPr="009547C4">
        <w:rPr>
          <w:rFonts w:cstheme="minorHAnsi"/>
          <w:sz w:val="24"/>
          <w:szCs w:val="24"/>
        </w:rPr>
        <w:t xml:space="preserve">residence halls and kept from participation on student athletic teams </w:t>
      </w:r>
      <w:r w:rsidRPr="009547C4">
        <w:rPr>
          <w:rFonts w:cstheme="minorHAnsi"/>
          <w:sz w:val="24"/>
          <w:szCs w:val="24"/>
        </w:rPr>
        <w:t>during a disease outbreak; the length of time will vary depending on the type of the disease and the circumstances of the outbreak</w:t>
      </w:r>
      <w:r w:rsidR="000F7378" w:rsidRPr="009547C4">
        <w:rPr>
          <w:rFonts w:cstheme="minorHAnsi"/>
          <w:sz w:val="24"/>
          <w:szCs w:val="24"/>
        </w:rPr>
        <w:t>, and alternative options will be utilized when available</w:t>
      </w:r>
      <w:r w:rsidRPr="009547C4">
        <w:rPr>
          <w:rFonts w:cstheme="minorHAnsi"/>
          <w:sz w:val="24"/>
          <w:szCs w:val="24"/>
        </w:rPr>
        <w:t xml:space="preserve">. </w:t>
      </w:r>
    </w:p>
    <w:p w14:paraId="7D260DD8" w14:textId="72D8FFAA" w:rsidR="00576291" w:rsidRPr="009547C4" w:rsidRDefault="00333974" w:rsidP="00576291">
      <w:pPr>
        <w:spacing w:after="0" w:line="240" w:lineRule="auto"/>
        <w:textAlignment w:val="baseline"/>
        <w:rPr>
          <w:rFonts w:eastAsia="Times New Roman" w:cstheme="minorHAnsi"/>
          <w:color w:val="0F0F0F"/>
          <w:sz w:val="24"/>
          <w:szCs w:val="24"/>
        </w:rPr>
      </w:pPr>
      <w:r w:rsidRPr="009547C4">
        <w:rPr>
          <w:rFonts w:eastAsia="Times New Roman" w:cstheme="minorHAnsi"/>
          <w:color w:val="0F0F0F"/>
          <w:sz w:val="24"/>
          <w:szCs w:val="24"/>
        </w:rPr>
        <w:lastRenderedPageBreak/>
        <w:t xml:space="preserve">Where the exemption from vaccination necessitates an </w:t>
      </w:r>
      <w:r w:rsidRPr="009547C4">
        <w:rPr>
          <w:rFonts w:eastAsia="Times New Roman" w:cstheme="minorHAnsi"/>
          <w:bCs/>
          <w:color w:val="0F0F0F"/>
          <w:sz w:val="24"/>
          <w:szCs w:val="24"/>
          <w:bdr w:val="none" w:sz="0" w:space="0" w:color="auto" w:frame="1"/>
        </w:rPr>
        <w:t>accommodation for a disability or medical condition</w:t>
      </w:r>
      <w:r w:rsidR="00A765B5" w:rsidRPr="009547C4">
        <w:rPr>
          <w:rFonts w:eastAsia="Times New Roman" w:cstheme="minorHAnsi"/>
          <w:bCs/>
          <w:color w:val="0F0F0F"/>
          <w:sz w:val="24"/>
          <w:szCs w:val="24"/>
          <w:bdr w:val="none" w:sz="0" w:space="0" w:color="auto" w:frame="1"/>
        </w:rPr>
        <w:t xml:space="preserve"> or an accommodation based on a religious</w:t>
      </w:r>
      <w:r w:rsidR="003B1D1C" w:rsidRPr="009547C4">
        <w:rPr>
          <w:rFonts w:eastAsia="Times New Roman" w:cstheme="minorHAnsi"/>
          <w:bCs/>
          <w:color w:val="0F0F0F"/>
          <w:sz w:val="24"/>
          <w:szCs w:val="24"/>
          <w:bdr w:val="none" w:sz="0" w:space="0" w:color="auto" w:frame="1"/>
        </w:rPr>
        <w:t xml:space="preserve"> or personal belief or practice</w:t>
      </w:r>
      <w:r w:rsidRPr="009547C4">
        <w:rPr>
          <w:rFonts w:eastAsia="Times New Roman" w:cstheme="minorHAnsi"/>
          <w:color w:val="0F0F0F"/>
          <w:sz w:val="24"/>
          <w:szCs w:val="24"/>
        </w:rPr>
        <w:t xml:space="preserve">, </w:t>
      </w:r>
      <w:r w:rsidR="00B86B55" w:rsidRPr="009547C4">
        <w:rPr>
          <w:rFonts w:eastAsia="Times New Roman" w:cstheme="minorHAnsi"/>
          <w:color w:val="0F0F0F"/>
          <w:sz w:val="24"/>
          <w:szCs w:val="24"/>
        </w:rPr>
        <w:t>Lamar Community College</w:t>
      </w:r>
      <w:r w:rsidRPr="009547C4">
        <w:rPr>
          <w:rFonts w:eastAsia="Times New Roman" w:cstheme="minorHAnsi"/>
          <w:color w:val="0F0F0F"/>
          <w:sz w:val="24"/>
          <w:szCs w:val="24"/>
        </w:rPr>
        <w:t xml:space="preserve"> will engage in an interactive process with the student to determine which reasonable accommodations may be available for students to </w:t>
      </w:r>
      <w:r w:rsidR="00D60C47" w:rsidRPr="009547C4">
        <w:rPr>
          <w:rFonts w:eastAsia="Times New Roman" w:cstheme="minorHAnsi"/>
          <w:color w:val="0F0F0F"/>
          <w:sz w:val="24"/>
          <w:szCs w:val="24"/>
        </w:rPr>
        <w:t xml:space="preserve">live in the residence halls </w:t>
      </w:r>
      <w:r w:rsidR="003B1D1C" w:rsidRPr="009547C4">
        <w:rPr>
          <w:rFonts w:eastAsia="Times New Roman" w:cstheme="minorHAnsi"/>
          <w:color w:val="0F0F0F"/>
          <w:sz w:val="24"/>
          <w:szCs w:val="24"/>
        </w:rPr>
        <w:t xml:space="preserve">or </w:t>
      </w:r>
      <w:r w:rsidR="00D60C47" w:rsidRPr="009547C4">
        <w:rPr>
          <w:rFonts w:eastAsia="Times New Roman" w:cstheme="minorHAnsi"/>
          <w:color w:val="0F0F0F"/>
          <w:sz w:val="24"/>
          <w:szCs w:val="24"/>
        </w:rPr>
        <w:t>participate on student athletic teams.</w:t>
      </w:r>
      <w:r w:rsidR="003B1D1C" w:rsidRPr="009547C4">
        <w:rPr>
          <w:rFonts w:eastAsia="Times New Roman" w:cstheme="minorHAnsi"/>
          <w:color w:val="0F0F0F"/>
          <w:sz w:val="24"/>
          <w:szCs w:val="24"/>
        </w:rPr>
        <w:t xml:space="preserve">  </w:t>
      </w:r>
      <w:r w:rsidRPr="009547C4">
        <w:rPr>
          <w:rFonts w:eastAsia="Times New Roman" w:cstheme="minorHAnsi"/>
          <w:color w:val="0F0F0F"/>
          <w:sz w:val="24"/>
          <w:szCs w:val="24"/>
        </w:rPr>
        <w:t xml:space="preserve">More information about </w:t>
      </w:r>
      <w:r w:rsidR="009547C4" w:rsidRPr="009547C4">
        <w:rPr>
          <w:rFonts w:eastAsia="Times New Roman" w:cstheme="minorHAnsi"/>
          <w:color w:val="0F0F0F"/>
          <w:sz w:val="24"/>
          <w:szCs w:val="24"/>
        </w:rPr>
        <w:t>Lamar Community College’s</w:t>
      </w:r>
      <w:r w:rsidRPr="009547C4">
        <w:rPr>
          <w:rFonts w:eastAsia="Times New Roman" w:cstheme="minorHAnsi"/>
          <w:color w:val="0F0F0F"/>
          <w:sz w:val="24"/>
          <w:szCs w:val="24"/>
        </w:rPr>
        <w:t xml:space="preserve"> accommodations process is available </w:t>
      </w:r>
      <w:r w:rsidR="009547C4" w:rsidRPr="009547C4">
        <w:rPr>
          <w:rFonts w:eastAsia="Times New Roman" w:cstheme="minorHAnsi"/>
          <w:color w:val="0F0F0F"/>
          <w:sz w:val="24"/>
          <w:szCs w:val="24"/>
        </w:rPr>
        <w:t>at</w:t>
      </w:r>
      <w:r w:rsidRPr="009547C4">
        <w:rPr>
          <w:rFonts w:eastAsia="Times New Roman" w:cstheme="minorHAnsi"/>
          <w:color w:val="0F0F0F"/>
          <w:sz w:val="24"/>
          <w:szCs w:val="24"/>
        </w:rPr>
        <w:t xml:space="preserve"> </w:t>
      </w:r>
      <w:hyperlink r:id="rId9" w:history="1">
        <w:r w:rsidR="00501F6C">
          <w:rPr>
            <w:rStyle w:val="Hyperlink"/>
          </w:rPr>
          <w:t>Disclaimers &amp; Legal Notices – Lamar CC</w:t>
        </w:r>
      </w:hyperlink>
      <w:r w:rsidR="00501F6C">
        <w:t xml:space="preserve"> (ADA Accessibility).</w:t>
      </w:r>
    </w:p>
    <w:p w14:paraId="456798DD" w14:textId="22BE77E4" w:rsidR="00E40C65" w:rsidRPr="009547C4" w:rsidRDefault="00E40C65" w:rsidP="00576291">
      <w:pPr>
        <w:spacing w:after="0" w:line="240" w:lineRule="auto"/>
        <w:textAlignment w:val="baseline"/>
        <w:rPr>
          <w:rFonts w:eastAsia="Times New Roman" w:cstheme="minorHAnsi"/>
          <w:color w:val="0F0F0F"/>
          <w:sz w:val="24"/>
          <w:szCs w:val="24"/>
        </w:rPr>
      </w:pPr>
    </w:p>
    <w:p w14:paraId="13FFAF10" w14:textId="6297AAFB" w:rsidR="00576291" w:rsidRPr="009547C4" w:rsidRDefault="0009706F" w:rsidP="00576291">
      <w:pPr>
        <w:spacing w:after="0" w:line="240" w:lineRule="auto"/>
        <w:textAlignment w:val="baseline"/>
        <w:rPr>
          <w:rFonts w:eastAsia="Times New Roman" w:cstheme="minorHAnsi"/>
          <w:color w:val="0F0F0F"/>
          <w:sz w:val="24"/>
          <w:szCs w:val="24"/>
        </w:rPr>
      </w:pPr>
      <w:r w:rsidRPr="009547C4">
        <w:rPr>
          <w:rFonts w:eastAsia="Times New Roman" w:cstheme="minorHAnsi"/>
          <w:b/>
          <w:bCs/>
          <w:color w:val="004B8D"/>
          <w:sz w:val="27"/>
          <w:szCs w:val="27"/>
        </w:rPr>
        <w:t>Revisions to Requirements</w:t>
      </w:r>
    </w:p>
    <w:p w14:paraId="4627F4D6" w14:textId="42C350CE" w:rsidR="00CC3A82" w:rsidRPr="009547C4" w:rsidRDefault="009547C4" w:rsidP="00576291">
      <w:pPr>
        <w:spacing w:after="100" w:afterAutospacing="1" w:line="240" w:lineRule="auto"/>
        <w:textAlignment w:val="baseline"/>
        <w:outlineLvl w:val="2"/>
        <w:rPr>
          <w:rFonts w:eastAsia="Times New Roman" w:cstheme="minorHAnsi"/>
          <w:b/>
          <w:bCs/>
          <w:color w:val="004B8D"/>
          <w:sz w:val="27"/>
          <w:szCs w:val="27"/>
        </w:rPr>
      </w:pPr>
      <w:r w:rsidRPr="009547C4">
        <w:rPr>
          <w:rFonts w:eastAsia="Times New Roman" w:cstheme="minorHAnsi"/>
          <w:color w:val="0F0F0F"/>
          <w:sz w:val="24"/>
          <w:szCs w:val="24"/>
        </w:rPr>
        <w:t>Lamar Community College</w:t>
      </w:r>
      <w:r w:rsidR="00F2792D" w:rsidRPr="009547C4">
        <w:rPr>
          <w:rFonts w:eastAsia="Times New Roman" w:cstheme="minorHAnsi"/>
          <w:color w:val="0F0F0F"/>
          <w:sz w:val="24"/>
          <w:szCs w:val="24"/>
        </w:rPr>
        <w:t xml:space="preserve"> reserves the right to change any</w:t>
      </w:r>
      <w:r w:rsidR="00576291" w:rsidRPr="009547C4">
        <w:rPr>
          <w:rFonts w:eastAsia="Times New Roman" w:cstheme="minorHAnsi"/>
          <w:color w:val="0F0F0F"/>
          <w:sz w:val="24"/>
          <w:szCs w:val="24"/>
        </w:rPr>
        <w:t xml:space="preserve"> provisions of </w:t>
      </w:r>
      <w:r w:rsidR="0009706F" w:rsidRPr="009547C4">
        <w:rPr>
          <w:rFonts w:eastAsia="Times New Roman" w:cstheme="minorHAnsi"/>
          <w:color w:val="0F0F0F"/>
          <w:sz w:val="24"/>
          <w:szCs w:val="24"/>
        </w:rPr>
        <w:t xml:space="preserve">these requirements </w:t>
      </w:r>
      <w:r w:rsidR="00F2792D" w:rsidRPr="009547C4">
        <w:rPr>
          <w:rFonts w:eastAsia="Times New Roman" w:cstheme="minorHAnsi"/>
          <w:color w:val="0F0F0F"/>
          <w:sz w:val="24"/>
          <w:szCs w:val="24"/>
        </w:rPr>
        <w:t>at any time and change shall become effectively immediately.</w:t>
      </w:r>
    </w:p>
    <w:sectPr w:rsidR="00CC3A82" w:rsidRPr="009547C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9B74F" w14:textId="77777777" w:rsidR="0088122E" w:rsidRDefault="0088122E" w:rsidP="000630E1">
      <w:pPr>
        <w:spacing w:after="0" w:line="240" w:lineRule="auto"/>
      </w:pPr>
      <w:r>
        <w:separator/>
      </w:r>
    </w:p>
  </w:endnote>
  <w:endnote w:type="continuationSeparator" w:id="0">
    <w:p w14:paraId="554CC5A8" w14:textId="77777777" w:rsidR="0088122E" w:rsidRDefault="0088122E" w:rsidP="0006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544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76E3C5B" w14:textId="1EB0BB92" w:rsidR="00F2792D" w:rsidRPr="00576291" w:rsidRDefault="00F2792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62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62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62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4B4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7629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A23D19F" w14:textId="77777777" w:rsidR="00F2792D" w:rsidRDefault="00F27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93CCB" w14:textId="77777777" w:rsidR="0088122E" w:rsidRDefault="0088122E" w:rsidP="000630E1">
      <w:pPr>
        <w:spacing w:after="0" w:line="240" w:lineRule="auto"/>
      </w:pPr>
      <w:r>
        <w:separator/>
      </w:r>
    </w:p>
  </w:footnote>
  <w:footnote w:type="continuationSeparator" w:id="0">
    <w:p w14:paraId="6F1FBF92" w14:textId="77777777" w:rsidR="0088122E" w:rsidRDefault="0088122E" w:rsidP="00063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170C"/>
    <w:multiLevelType w:val="multilevel"/>
    <w:tmpl w:val="B128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D763CF"/>
    <w:multiLevelType w:val="hybridMultilevel"/>
    <w:tmpl w:val="351A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70F6"/>
    <w:multiLevelType w:val="multilevel"/>
    <w:tmpl w:val="D7E8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9113E1"/>
    <w:multiLevelType w:val="multilevel"/>
    <w:tmpl w:val="867A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647E7D"/>
    <w:multiLevelType w:val="multilevel"/>
    <w:tmpl w:val="B30A0AE6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74"/>
    <w:rsid w:val="00056582"/>
    <w:rsid w:val="000630E1"/>
    <w:rsid w:val="0009444A"/>
    <w:rsid w:val="0009706F"/>
    <w:rsid w:val="000F7378"/>
    <w:rsid w:val="00100E42"/>
    <w:rsid w:val="00180164"/>
    <w:rsid w:val="00193F23"/>
    <w:rsid w:val="001C5E99"/>
    <w:rsid w:val="001F6AD5"/>
    <w:rsid w:val="002A24B3"/>
    <w:rsid w:val="00333974"/>
    <w:rsid w:val="003510A6"/>
    <w:rsid w:val="00354A25"/>
    <w:rsid w:val="003B1D1C"/>
    <w:rsid w:val="003D20A2"/>
    <w:rsid w:val="003D785A"/>
    <w:rsid w:val="00432CE1"/>
    <w:rsid w:val="004568CA"/>
    <w:rsid w:val="004735DD"/>
    <w:rsid w:val="004E7549"/>
    <w:rsid w:val="00501F6C"/>
    <w:rsid w:val="00526456"/>
    <w:rsid w:val="00574C95"/>
    <w:rsid w:val="00576291"/>
    <w:rsid w:val="005816BA"/>
    <w:rsid w:val="005A6F88"/>
    <w:rsid w:val="00663256"/>
    <w:rsid w:val="00724B4D"/>
    <w:rsid w:val="007515B2"/>
    <w:rsid w:val="007763F3"/>
    <w:rsid w:val="00796ADA"/>
    <w:rsid w:val="00823A75"/>
    <w:rsid w:val="0088122E"/>
    <w:rsid w:val="008D5403"/>
    <w:rsid w:val="009306AD"/>
    <w:rsid w:val="009547C4"/>
    <w:rsid w:val="00960F10"/>
    <w:rsid w:val="00A007EA"/>
    <w:rsid w:val="00A24B33"/>
    <w:rsid w:val="00A765B5"/>
    <w:rsid w:val="00AF3EC0"/>
    <w:rsid w:val="00B73B97"/>
    <w:rsid w:val="00B86B55"/>
    <w:rsid w:val="00BD2E46"/>
    <w:rsid w:val="00C86501"/>
    <w:rsid w:val="00CC5DE9"/>
    <w:rsid w:val="00CD734D"/>
    <w:rsid w:val="00D60C47"/>
    <w:rsid w:val="00D707FE"/>
    <w:rsid w:val="00DF66B7"/>
    <w:rsid w:val="00E248EE"/>
    <w:rsid w:val="00E40C65"/>
    <w:rsid w:val="00EA0960"/>
    <w:rsid w:val="00EA71BE"/>
    <w:rsid w:val="00EA7369"/>
    <w:rsid w:val="00EC5239"/>
    <w:rsid w:val="00F2792D"/>
    <w:rsid w:val="00F33332"/>
    <w:rsid w:val="00FA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3DD77"/>
  <w15:chartTrackingRefBased/>
  <w15:docId w15:val="{0CC44C12-7472-4C9D-8941-04723FAA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3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339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39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339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3974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97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397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33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3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1D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630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0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30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92D"/>
  </w:style>
  <w:style w:type="paragraph" w:styleId="Footer">
    <w:name w:val="footer"/>
    <w:basedOn w:val="Normal"/>
    <w:link w:val="FooterChar"/>
    <w:uiPriority w:val="99"/>
    <w:unhideWhenUsed/>
    <w:rsid w:val="00F2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phe.colorado.gov/vaccine-exemp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amarcc.edu/about-lcc/disclaimers-legal-not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5121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Moats, Molly</dc:creator>
  <cp:keywords/>
  <dc:description/>
  <cp:lastModifiedBy>Lujan, Linda</cp:lastModifiedBy>
  <cp:revision>2</cp:revision>
  <dcterms:created xsi:type="dcterms:W3CDTF">2021-06-23T21:58:00Z</dcterms:created>
  <dcterms:modified xsi:type="dcterms:W3CDTF">2021-06-23T21:58:00Z</dcterms:modified>
</cp:coreProperties>
</file>